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BD27" w14:textId="77777777" w:rsidR="007B40B8" w:rsidRPr="00A6555E" w:rsidRDefault="007B40B8" w:rsidP="007B40B8">
      <w:pPr>
        <w:rPr>
          <w:rFonts w:ascii="Calibri" w:hAnsi="Calibri" w:cs="Calibri"/>
          <w:b/>
          <w:bCs/>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20CC56F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Rammeavtale varekjøp</w:t>
      </w:r>
    </w:p>
    <w:p w14:paraId="70CB7CE3" w14:textId="1A50295A" w:rsidR="007B40B8" w:rsidRPr="00216524" w:rsidRDefault="00DC25DA" w:rsidP="007B40B8">
      <w:pPr>
        <w:rPr>
          <w:rFonts w:ascii="Calibri" w:hAnsi="Calibri" w:cs="Calibri"/>
          <w:color w:val="003087" w:themeColor="text2"/>
          <w:sz w:val="40"/>
          <w:szCs w:val="40"/>
        </w:rPr>
      </w:pPr>
      <w:r>
        <w:rPr>
          <w:rFonts w:ascii="Calibri" w:hAnsi="Calibri" w:cs="Calibri"/>
          <w:color w:val="003087" w:themeColor="text2"/>
          <w:sz w:val="40"/>
          <w:szCs w:val="40"/>
        </w:rPr>
        <w:t>Oppdekkingssett og operasjonsoppdekking</w:t>
      </w:r>
    </w:p>
    <w:p w14:paraId="4982F3D2" w14:textId="77777777" w:rsidR="007B40B8" w:rsidRDefault="007B40B8" w:rsidP="007B40B8">
      <w:pPr>
        <w:rPr>
          <w:rFonts w:ascii="Calibri" w:hAnsi="Calibri" w:cs="Calibri"/>
          <w:color w:val="003087" w:themeColor="text2"/>
        </w:rPr>
      </w:pPr>
    </w:p>
    <w:p w14:paraId="3FD093BC" w14:textId="6DF644DD"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w:t>
      </w:r>
      <w:r w:rsidR="0064007A">
        <w:rPr>
          <w:rFonts w:ascii="Calibri" w:hAnsi="Calibri" w:cs="Calibri"/>
          <w:color w:val="003087" w:themeColor="text2"/>
        </w:rPr>
        <w:t>01</w:t>
      </w:r>
      <w:r>
        <w:rPr>
          <w:rFonts w:ascii="Calibri" w:hAnsi="Calibri" w:cs="Calibri"/>
          <w:color w:val="003087" w:themeColor="text2"/>
        </w:rPr>
        <w:t>.</w:t>
      </w:r>
      <w:r w:rsidR="0064007A">
        <w:rPr>
          <w:rFonts w:ascii="Calibri" w:hAnsi="Calibri" w:cs="Calibri"/>
          <w:color w:val="003087" w:themeColor="text2"/>
        </w:rPr>
        <w:t>03</w:t>
      </w:r>
      <w:r>
        <w:rPr>
          <w:rFonts w:ascii="Calibri" w:hAnsi="Calibri" w:cs="Calibri"/>
          <w:color w:val="003087" w:themeColor="text2"/>
        </w:rPr>
        <w:t>.</w:t>
      </w:r>
      <w:r w:rsidR="0064007A">
        <w:rPr>
          <w:rFonts w:ascii="Calibri" w:hAnsi="Calibri" w:cs="Calibri"/>
          <w:color w:val="003087" w:themeColor="text2"/>
        </w:rPr>
        <w:t>2025</w:t>
      </w:r>
      <w:r w:rsidRPr="0065419B">
        <w:rPr>
          <w:rFonts w:ascii="Calibri" w:hAnsi="Calibri" w:cs="Calibri"/>
          <w:color w:val="003087" w:themeColor="text2"/>
        </w:rPr>
        <w:t xml:space="preserve"> - </w:t>
      </w:r>
      <w:r w:rsidR="0064007A">
        <w:rPr>
          <w:rFonts w:ascii="Calibri" w:hAnsi="Calibri" w:cs="Calibri"/>
          <w:color w:val="003087" w:themeColor="text2"/>
        </w:rPr>
        <w:t>28</w:t>
      </w:r>
      <w:r>
        <w:rPr>
          <w:rFonts w:ascii="Calibri" w:hAnsi="Calibri" w:cs="Calibri"/>
          <w:color w:val="003087" w:themeColor="text2"/>
        </w:rPr>
        <w:t>.</w:t>
      </w:r>
      <w:r w:rsidR="0064007A">
        <w:rPr>
          <w:rFonts w:ascii="Calibri" w:hAnsi="Calibri" w:cs="Calibri"/>
          <w:color w:val="003087" w:themeColor="text2"/>
        </w:rPr>
        <w:t>02</w:t>
      </w:r>
      <w:r>
        <w:rPr>
          <w:rFonts w:ascii="Calibri" w:hAnsi="Calibri" w:cs="Calibri"/>
          <w:color w:val="003087" w:themeColor="text2"/>
        </w:rPr>
        <w:t>.</w:t>
      </w:r>
      <w:r w:rsidR="0064007A">
        <w:rPr>
          <w:rFonts w:ascii="Calibri" w:hAnsi="Calibri" w:cs="Calibri"/>
          <w:color w:val="003087" w:themeColor="text2"/>
        </w:rPr>
        <w:t>2027</w:t>
      </w:r>
    </w:p>
    <w:p w14:paraId="3FC061F9" w14:textId="4E24AA3B"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Avtaleforvalter Sykehusinnkjøp HF:</w:t>
      </w:r>
      <w:r>
        <w:rPr>
          <w:rFonts w:ascii="Calibri" w:hAnsi="Calibri" w:cs="Calibri"/>
          <w:color w:val="003087" w:themeColor="text2"/>
        </w:rPr>
        <w:br/>
      </w:r>
      <w:r w:rsidRPr="0065419B">
        <w:rPr>
          <w:rFonts w:ascii="Calibri" w:hAnsi="Calibri" w:cs="Calibri"/>
          <w:color w:val="003087" w:themeColor="text2"/>
        </w:rPr>
        <w:t>E-post:</w:t>
      </w:r>
      <w:r w:rsidR="00DC25DA">
        <w:rPr>
          <w:rFonts w:ascii="Calibri" w:hAnsi="Calibri" w:cs="Calibri"/>
          <w:color w:val="003087" w:themeColor="text2"/>
        </w:rPr>
        <w:t xml:space="preserve"> </w:t>
      </w:r>
      <w:hyperlink r:id="rId11" w:history="1">
        <w:r w:rsidR="00DC25DA" w:rsidRPr="00817318">
          <w:rPr>
            <w:rStyle w:val="Hyperkobling"/>
            <w:rFonts w:ascii="Calibri" w:hAnsi="Calibri" w:cs="Calibri"/>
          </w:rPr>
          <w:t>avtaleforvaltning.dn@sykehusinnkjop.no</w:t>
        </w:r>
      </w:hyperlink>
      <w:r>
        <w:rPr>
          <w:rFonts w:ascii="Calibri" w:hAnsi="Calibri" w:cs="Calibri"/>
          <w:color w:val="003087" w:themeColor="text2"/>
        </w:rPr>
        <w:br/>
      </w:r>
      <w:r w:rsidRPr="0065419B">
        <w:rPr>
          <w:rFonts w:ascii="Calibri" w:hAnsi="Calibri" w:cs="Calibri"/>
          <w:color w:val="003087" w:themeColor="text2"/>
        </w:rPr>
        <w:t>Avtalenummer:</w:t>
      </w:r>
    </w:p>
    <w:p w14:paraId="527B5CA8" w14:textId="77777777"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Leverandør:</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Org.nr.:</w:t>
      </w:r>
    </w:p>
    <w:p w14:paraId="619E72A5" w14:textId="77777777" w:rsidR="007B40B8" w:rsidRPr="00904D76" w:rsidRDefault="007B40B8" w:rsidP="007B40B8">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HAnsi" w:hAnsiTheme="minorHAnsi" w:cstheme="minorBidi"/>
          <w:b w:val="0"/>
          <w:sz w:val="22"/>
          <w:szCs w:val="22"/>
          <w:lang w:eastAsia="en-US"/>
        </w:rPr>
        <w:id w:val="-1078585289"/>
        <w:docPartObj>
          <w:docPartGallery w:val="Table of Contents"/>
          <w:docPartUnique/>
        </w:docPartObj>
      </w:sdtPr>
      <w:sdtEndPr>
        <w:rPr>
          <w:bCs/>
        </w:rPr>
      </w:sdtEndPr>
      <w:sdtContent>
        <w:p w14:paraId="700583D5" w14:textId="3612093E" w:rsidR="007B40B8" w:rsidRDefault="007B40B8">
          <w:pPr>
            <w:pStyle w:val="Overskriftforinnholdsfortegnelse"/>
            <w:ind w:left="432" w:hanging="432"/>
          </w:pPr>
          <w:r>
            <w:t>Innholdsfortegnelse</w:t>
          </w:r>
        </w:p>
        <w:p w14:paraId="218469FE" w14:textId="5F5FB9A9" w:rsidR="000C3B5C" w:rsidRDefault="007B40B8">
          <w:pPr>
            <w:pStyle w:val="INNH1"/>
            <w:tabs>
              <w:tab w:val="right" w:leader="dot" w:pos="9060"/>
            </w:tabs>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185418200" w:history="1">
            <w:r w:rsidR="000C3B5C" w:rsidRPr="00C40411">
              <w:rPr>
                <w:rStyle w:val="Hyperkobling"/>
                <w:noProof/>
              </w:rPr>
              <w:t>1. Alminnelige bestemmelser</w:t>
            </w:r>
            <w:r w:rsidR="000C3B5C">
              <w:rPr>
                <w:noProof/>
                <w:webHidden/>
              </w:rPr>
              <w:tab/>
            </w:r>
            <w:r w:rsidR="000C3B5C">
              <w:rPr>
                <w:noProof/>
                <w:webHidden/>
              </w:rPr>
              <w:fldChar w:fldCharType="begin"/>
            </w:r>
            <w:r w:rsidR="000C3B5C">
              <w:rPr>
                <w:noProof/>
                <w:webHidden/>
              </w:rPr>
              <w:instrText xml:space="preserve"> PAGEREF _Toc185418200 \h </w:instrText>
            </w:r>
            <w:r w:rsidR="000C3B5C">
              <w:rPr>
                <w:noProof/>
                <w:webHidden/>
              </w:rPr>
            </w:r>
            <w:r w:rsidR="000C3B5C">
              <w:rPr>
                <w:noProof/>
                <w:webHidden/>
              </w:rPr>
              <w:fldChar w:fldCharType="separate"/>
            </w:r>
            <w:r w:rsidR="000C3B5C">
              <w:rPr>
                <w:noProof/>
                <w:webHidden/>
              </w:rPr>
              <w:t>4</w:t>
            </w:r>
            <w:r w:rsidR="000C3B5C">
              <w:rPr>
                <w:noProof/>
                <w:webHidden/>
              </w:rPr>
              <w:fldChar w:fldCharType="end"/>
            </w:r>
          </w:hyperlink>
        </w:p>
        <w:p w14:paraId="6FE30645" w14:textId="4FCA9846" w:rsidR="000C3B5C" w:rsidRDefault="003223C8">
          <w:pPr>
            <w:pStyle w:val="INNH2"/>
            <w:rPr>
              <w:rFonts w:eastAsiaTheme="minorEastAsia"/>
              <w:noProof/>
              <w:kern w:val="2"/>
              <w:lang w:eastAsia="nb-NO"/>
              <w14:ligatures w14:val="standardContextual"/>
            </w:rPr>
          </w:pPr>
          <w:hyperlink w:anchor="_Toc185418201" w:history="1">
            <w:r w:rsidR="000C3B5C" w:rsidRPr="00C40411">
              <w:rPr>
                <w:rStyle w:val="Hyperkobling"/>
                <w:noProof/>
              </w:rPr>
              <w:t>1.1. Avtalens parter og kontaktpersoner</w:t>
            </w:r>
            <w:r w:rsidR="000C3B5C">
              <w:rPr>
                <w:noProof/>
                <w:webHidden/>
              </w:rPr>
              <w:tab/>
            </w:r>
            <w:r w:rsidR="000C3B5C">
              <w:rPr>
                <w:noProof/>
                <w:webHidden/>
              </w:rPr>
              <w:fldChar w:fldCharType="begin"/>
            </w:r>
            <w:r w:rsidR="000C3B5C">
              <w:rPr>
                <w:noProof/>
                <w:webHidden/>
              </w:rPr>
              <w:instrText xml:space="preserve"> PAGEREF _Toc185418201 \h </w:instrText>
            </w:r>
            <w:r w:rsidR="000C3B5C">
              <w:rPr>
                <w:noProof/>
                <w:webHidden/>
              </w:rPr>
            </w:r>
            <w:r w:rsidR="000C3B5C">
              <w:rPr>
                <w:noProof/>
                <w:webHidden/>
              </w:rPr>
              <w:fldChar w:fldCharType="separate"/>
            </w:r>
            <w:r w:rsidR="000C3B5C">
              <w:rPr>
                <w:noProof/>
                <w:webHidden/>
              </w:rPr>
              <w:t>4</w:t>
            </w:r>
            <w:r w:rsidR="000C3B5C">
              <w:rPr>
                <w:noProof/>
                <w:webHidden/>
              </w:rPr>
              <w:fldChar w:fldCharType="end"/>
            </w:r>
          </w:hyperlink>
        </w:p>
        <w:p w14:paraId="73748378" w14:textId="341CC44C" w:rsidR="000C3B5C" w:rsidRDefault="003223C8">
          <w:pPr>
            <w:pStyle w:val="INNH2"/>
            <w:rPr>
              <w:rFonts w:eastAsiaTheme="minorEastAsia"/>
              <w:noProof/>
              <w:kern w:val="2"/>
              <w:lang w:eastAsia="nb-NO"/>
              <w14:ligatures w14:val="standardContextual"/>
            </w:rPr>
          </w:pPr>
          <w:hyperlink w:anchor="_Toc185418202" w:history="1">
            <w:r w:rsidR="000C3B5C" w:rsidRPr="00C40411">
              <w:rPr>
                <w:rStyle w:val="Hyperkobling"/>
                <w:noProof/>
              </w:rPr>
              <w:t>1.2. Avtalens formål og omfang</w:t>
            </w:r>
            <w:r w:rsidR="000C3B5C">
              <w:rPr>
                <w:noProof/>
                <w:webHidden/>
              </w:rPr>
              <w:tab/>
            </w:r>
            <w:r w:rsidR="000C3B5C">
              <w:rPr>
                <w:noProof/>
                <w:webHidden/>
              </w:rPr>
              <w:fldChar w:fldCharType="begin"/>
            </w:r>
            <w:r w:rsidR="000C3B5C">
              <w:rPr>
                <w:noProof/>
                <w:webHidden/>
              </w:rPr>
              <w:instrText xml:space="preserve"> PAGEREF _Toc185418202 \h </w:instrText>
            </w:r>
            <w:r w:rsidR="000C3B5C">
              <w:rPr>
                <w:noProof/>
                <w:webHidden/>
              </w:rPr>
            </w:r>
            <w:r w:rsidR="000C3B5C">
              <w:rPr>
                <w:noProof/>
                <w:webHidden/>
              </w:rPr>
              <w:fldChar w:fldCharType="separate"/>
            </w:r>
            <w:r w:rsidR="000C3B5C">
              <w:rPr>
                <w:noProof/>
                <w:webHidden/>
              </w:rPr>
              <w:t>5</w:t>
            </w:r>
            <w:r w:rsidR="000C3B5C">
              <w:rPr>
                <w:noProof/>
                <w:webHidden/>
              </w:rPr>
              <w:fldChar w:fldCharType="end"/>
            </w:r>
          </w:hyperlink>
        </w:p>
        <w:p w14:paraId="57E47CEA" w14:textId="2B4C0047" w:rsidR="000C3B5C" w:rsidRDefault="003223C8">
          <w:pPr>
            <w:pStyle w:val="INNH2"/>
            <w:rPr>
              <w:rFonts w:eastAsiaTheme="minorEastAsia"/>
              <w:noProof/>
              <w:kern w:val="2"/>
              <w:lang w:eastAsia="nb-NO"/>
              <w14:ligatures w14:val="standardContextual"/>
            </w:rPr>
          </w:pPr>
          <w:hyperlink w:anchor="_Toc185418203" w:history="1">
            <w:r w:rsidR="000C3B5C" w:rsidRPr="00C40411">
              <w:rPr>
                <w:rStyle w:val="Hyperkobling"/>
                <w:noProof/>
              </w:rPr>
              <w:t>1.3. Avtaledokumenter og tolkningsregler</w:t>
            </w:r>
            <w:r w:rsidR="000C3B5C">
              <w:rPr>
                <w:noProof/>
                <w:webHidden/>
              </w:rPr>
              <w:tab/>
            </w:r>
            <w:r w:rsidR="000C3B5C">
              <w:rPr>
                <w:noProof/>
                <w:webHidden/>
              </w:rPr>
              <w:fldChar w:fldCharType="begin"/>
            </w:r>
            <w:r w:rsidR="000C3B5C">
              <w:rPr>
                <w:noProof/>
                <w:webHidden/>
              </w:rPr>
              <w:instrText xml:space="preserve"> PAGEREF _Toc185418203 \h </w:instrText>
            </w:r>
            <w:r w:rsidR="000C3B5C">
              <w:rPr>
                <w:noProof/>
                <w:webHidden/>
              </w:rPr>
            </w:r>
            <w:r w:rsidR="000C3B5C">
              <w:rPr>
                <w:noProof/>
                <w:webHidden/>
              </w:rPr>
              <w:fldChar w:fldCharType="separate"/>
            </w:r>
            <w:r w:rsidR="000C3B5C">
              <w:rPr>
                <w:noProof/>
                <w:webHidden/>
              </w:rPr>
              <w:t>5</w:t>
            </w:r>
            <w:r w:rsidR="000C3B5C">
              <w:rPr>
                <w:noProof/>
                <w:webHidden/>
              </w:rPr>
              <w:fldChar w:fldCharType="end"/>
            </w:r>
          </w:hyperlink>
        </w:p>
        <w:p w14:paraId="7399139E" w14:textId="193A958B" w:rsidR="000C3B5C" w:rsidRDefault="003223C8">
          <w:pPr>
            <w:pStyle w:val="INNH2"/>
            <w:rPr>
              <w:rFonts w:eastAsiaTheme="minorEastAsia"/>
              <w:noProof/>
              <w:kern w:val="2"/>
              <w:lang w:eastAsia="nb-NO"/>
              <w14:ligatures w14:val="standardContextual"/>
            </w:rPr>
          </w:pPr>
          <w:hyperlink w:anchor="_Toc185418204" w:history="1">
            <w:r w:rsidR="000C3B5C" w:rsidRPr="00C40411">
              <w:rPr>
                <w:rStyle w:val="Hyperkobling"/>
                <w:noProof/>
              </w:rPr>
              <w:t>1.4. Avtaleperiode, forlengelse og oppsigelse</w:t>
            </w:r>
            <w:r w:rsidR="000C3B5C">
              <w:rPr>
                <w:noProof/>
                <w:webHidden/>
              </w:rPr>
              <w:tab/>
            </w:r>
            <w:r w:rsidR="000C3B5C">
              <w:rPr>
                <w:noProof/>
                <w:webHidden/>
              </w:rPr>
              <w:fldChar w:fldCharType="begin"/>
            </w:r>
            <w:r w:rsidR="000C3B5C">
              <w:rPr>
                <w:noProof/>
                <w:webHidden/>
              </w:rPr>
              <w:instrText xml:space="preserve"> PAGEREF _Toc185418204 \h </w:instrText>
            </w:r>
            <w:r w:rsidR="000C3B5C">
              <w:rPr>
                <w:noProof/>
                <w:webHidden/>
              </w:rPr>
            </w:r>
            <w:r w:rsidR="000C3B5C">
              <w:rPr>
                <w:noProof/>
                <w:webHidden/>
              </w:rPr>
              <w:fldChar w:fldCharType="separate"/>
            </w:r>
            <w:r w:rsidR="000C3B5C">
              <w:rPr>
                <w:noProof/>
                <w:webHidden/>
              </w:rPr>
              <w:t>6</w:t>
            </w:r>
            <w:r w:rsidR="000C3B5C">
              <w:rPr>
                <w:noProof/>
                <w:webHidden/>
              </w:rPr>
              <w:fldChar w:fldCharType="end"/>
            </w:r>
          </w:hyperlink>
        </w:p>
        <w:p w14:paraId="529282D8" w14:textId="287DE4C0" w:rsidR="000C3B5C" w:rsidRDefault="003223C8">
          <w:pPr>
            <w:pStyle w:val="INNH2"/>
            <w:rPr>
              <w:rFonts w:eastAsiaTheme="minorEastAsia"/>
              <w:noProof/>
              <w:kern w:val="2"/>
              <w:lang w:eastAsia="nb-NO"/>
              <w14:ligatures w14:val="standardContextual"/>
            </w:rPr>
          </w:pPr>
          <w:hyperlink w:anchor="_Toc185418205" w:history="1">
            <w:r w:rsidR="000C3B5C" w:rsidRPr="00C40411">
              <w:rPr>
                <w:rStyle w:val="Hyperkobling"/>
                <w:noProof/>
              </w:rPr>
              <w:t>1.5. Transport av Avtalen</w:t>
            </w:r>
            <w:r w:rsidR="000C3B5C">
              <w:rPr>
                <w:noProof/>
                <w:webHidden/>
              </w:rPr>
              <w:tab/>
            </w:r>
            <w:r w:rsidR="000C3B5C">
              <w:rPr>
                <w:noProof/>
                <w:webHidden/>
              </w:rPr>
              <w:fldChar w:fldCharType="begin"/>
            </w:r>
            <w:r w:rsidR="000C3B5C">
              <w:rPr>
                <w:noProof/>
                <w:webHidden/>
              </w:rPr>
              <w:instrText xml:space="preserve"> PAGEREF _Toc185418205 \h </w:instrText>
            </w:r>
            <w:r w:rsidR="000C3B5C">
              <w:rPr>
                <w:noProof/>
                <w:webHidden/>
              </w:rPr>
            </w:r>
            <w:r w:rsidR="000C3B5C">
              <w:rPr>
                <w:noProof/>
                <w:webHidden/>
              </w:rPr>
              <w:fldChar w:fldCharType="separate"/>
            </w:r>
            <w:r w:rsidR="000C3B5C">
              <w:rPr>
                <w:noProof/>
                <w:webHidden/>
              </w:rPr>
              <w:t>7</w:t>
            </w:r>
            <w:r w:rsidR="000C3B5C">
              <w:rPr>
                <w:noProof/>
                <w:webHidden/>
              </w:rPr>
              <w:fldChar w:fldCharType="end"/>
            </w:r>
          </w:hyperlink>
        </w:p>
        <w:p w14:paraId="59B2686A" w14:textId="31A058AF" w:rsidR="000C3B5C" w:rsidRDefault="003223C8">
          <w:pPr>
            <w:pStyle w:val="INNH1"/>
            <w:tabs>
              <w:tab w:val="right" w:leader="dot" w:pos="9060"/>
            </w:tabs>
            <w:rPr>
              <w:rFonts w:eastAsiaTheme="minorEastAsia"/>
              <w:noProof/>
              <w:kern w:val="2"/>
              <w:lang w:eastAsia="nb-NO"/>
              <w14:ligatures w14:val="standardContextual"/>
            </w:rPr>
          </w:pPr>
          <w:hyperlink w:anchor="_Toc185418206" w:history="1">
            <w:r w:rsidR="000C3B5C" w:rsidRPr="00C40411">
              <w:rPr>
                <w:rStyle w:val="Hyperkobling"/>
                <w:noProof/>
              </w:rPr>
              <w:t>2. Avropsmekanisme</w:t>
            </w:r>
            <w:r w:rsidR="000C3B5C">
              <w:rPr>
                <w:noProof/>
                <w:webHidden/>
              </w:rPr>
              <w:tab/>
            </w:r>
            <w:r w:rsidR="000C3B5C">
              <w:rPr>
                <w:noProof/>
                <w:webHidden/>
              </w:rPr>
              <w:fldChar w:fldCharType="begin"/>
            </w:r>
            <w:r w:rsidR="000C3B5C">
              <w:rPr>
                <w:noProof/>
                <w:webHidden/>
              </w:rPr>
              <w:instrText xml:space="preserve"> PAGEREF _Toc185418206 \h </w:instrText>
            </w:r>
            <w:r w:rsidR="000C3B5C">
              <w:rPr>
                <w:noProof/>
                <w:webHidden/>
              </w:rPr>
            </w:r>
            <w:r w:rsidR="000C3B5C">
              <w:rPr>
                <w:noProof/>
                <w:webHidden/>
              </w:rPr>
              <w:fldChar w:fldCharType="separate"/>
            </w:r>
            <w:r w:rsidR="000C3B5C">
              <w:rPr>
                <w:noProof/>
                <w:webHidden/>
              </w:rPr>
              <w:t>7</w:t>
            </w:r>
            <w:r w:rsidR="000C3B5C">
              <w:rPr>
                <w:noProof/>
                <w:webHidden/>
              </w:rPr>
              <w:fldChar w:fldCharType="end"/>
            </w:r>
          </w:hyperlink>
        </w:p>
        <w:p w14:paraId="2C5CA372" w14:textId="311747AD" w:rsidR="000C3B5C" w:rsidRDefault="003223C8">
          <w:pPr>
            <w:pStyle w:val="INNH1"/>
            <w:tabs>
              <w:tab w:val="right" w:leader="dot" w:pos="9060"/>
            </w:tabs>
            <w:rPr>
              <w:rFonts w:eastAsiaTheme="minorEastAsia"/>
              <w:noProof/>
              <w:kern w:val="2"/>
              <w:lang w:eastAsia="nb-NO"/>
              <w14:ligatures w14:val="standardContextual"/>
            </w:rPr>
          </w:pPr>
          <w:hyperlink w:anchor="_Toc185418207" w:history="1">
            <w:r w:rsidR="000C3B5C" w:rsidRPr="00C40411">
              <w:rPr>
                <w:rStyle w:val="Hyperkobling"/>
                <w:noProof/>
              </w:rPr>
              <w:t>3. Logistikk og elektronisk samhandling</w:t>
            </w:r>
            <w:r w:rsidR="000C3B5C">
              <w:rPr>
                <w:noProof/>
                <w:webHidden/>
              </w:rPr>
              <w:tab/>
            </w:r>
            <w:r w:rsidR="000C3B5C">
              <w:rPr>
                <w:noProof/>
                <w:webHidden/>
              </w:rPr>
              <w:fldChar w:fldCharType="begin"/>
            </w:r>
            <w:r w:rsidR="000C3B5C">
              <w:rPr>
                <w:noProof/>
                <w:webHidden/>
              </w:rPr>
              <w:instrText xml:space="preserve"> PAGEREF _Toc185418207 \h </w:instrText>
            </w:r>
            <w:r w:rsidR="000C3B5C">
              <w:rPr>
                <w:noProof/>
                <w:webHidden/>
              </w:rPr>
            </w:r>
            <w:r w:rsidR="000C3B5C">
              <w:rPr>
                <w:noProof/>
                <w:webHidden/>
              </w:rPr>
              <w:fldChar w:fldCharType="separate"/>
            </w:r>
            <w:r w:rsidR="000C3B5C">
              <w:rPr>
                <w:noProof/>
                <w:webHidden/>
              </w:rPr>
              <w:t>7</w:t>
            </w:r>
            <w:r w:rsidR="000C3B5C">
              <w:rPr>
                <w:noProof/>
                <w:webHidden/>
              </w:rPr>
              <w:fldChar w:fldCharType="end"/>
            </w:r>
          </w:hyperlink>
        </w:p>
        <w:p w14:paraId="78F70655" w14:textId="729A96D7" w:rsidR="000C3B5C" w:rsidRDefault="003223C8">
          <w:pPr>
            <w:pStyle w:val="INNH2"/>
            <w:rPr>
              <w:rFonts w:eastAsiaTheme="minorEastAsia"/>
              <w:noProof/>
              <w:kern w:val="2"/>
              <w:lang w:eastAsia="nb-NO"/>
              <w14:ligatures w14:val="standardContextual"/>
            </w:rPr>
          </w:pPr>
          <w:hyperlink w:anchor="_Toc185418208" w:history="1">
            <w:r w:rsidR="000C3B5C" w:rsidRPr="00C40411">
              <w:rPr>
                <w:rStyle w:val="Hyperkobling"/>
                <w:noProof/>
              </w:rPr>
              <w:t>3.1. Logistikkbetingelser og samhandlingsavtaler</w:t>
            </w:r>
            <w:r w:rsidR="000C3B5C">
              <w:rPr>
                <w:noProof/>
                <w:webHidden/>
              </w:rPr>
              <w:tab/>
            </w:r>
            <w:r w:rsidR="000C3B5C">
              <w:rPr>
                <w:noProof/>
                <w:webHidden/>
              </w:rPr>
              <w:fldChar w:fldCharType="begin"/>
            </w:r>
            <w:r w:rsidR="000C3B5C">
              <w:rPr>
                <w:noProof/>
                <w:webHidden/>
              </w:rPr>
              <w:instrText xml:space="preserve"> PAGEREF _Toc185418208 \h </w:instrText>
            </w:r>
            <w:r w:rsidR="000C3B5C">
              <w:rPr>
                <w:noProof/>
                <w:webHidden/>
              </w:rPr>
            </w:r>
            <w:r w:rsidR="000C3B5C">
              <w:rPr>
                <w:noProof/>
                <w:webHidden/>
              </w:rPr>
              <w:fldChar w:fldCharType="separate"/>
            </w:r>
            <w:r w:rsidR="000C3B5C">
              <w:rPr>
                <w:noProof/>
                <w:webHidden/>
              </w:rPr>
              <w:t>7</w:t>
            </w:r>
            <w:r w:rsidR="000C3B5C">
              <w:rPr>
                <w:noProof/>
                <w:webHidden/>
              </w:rPr>
              <w:fldChar w:fldCharType="end"/>
            </w:r>
          </w:hyperlink>
        </w:p>
        <w:p w14:paraId="37BAD461" w14:textId="50C478B6" w:rsidR="000C3B5C" w:rsidRDefault="003223C8">
          <w:pPr>
            <w:pStyle w:val="INNH2"/>
            <w:rPr>
              <w:rFonts w:eastAsiaTheme="minorEastAsia"/>
              <w:noProof/>
              <w:kern w:val="2"/>
              <w:lang w:eastAsia="nb-NO"/>
              <w14:ligatures w14:val="standardContextual"/>
            </w:rPr>
          </w:pPr>
          <w:hyperlink w:anchor="_Toc185418209" w:history="1">
            <w:r w:rsidR="000C3B5C" w:rsidRPr="00C40411">
              <w:rPr>
                <w:rStyle w:val="Hyperkobling"/>
                <w:noProof/>
              </w:rPr>
              <w:t>3.2. Implementering</w:t>
            </w:r>
            <w:r w:rsidR="000C3B5C">
              <w:rPr>
                <w:noProof/>
                <w:webHidden/>
              </w:rPr>
              <w:tab/>
            </w:r>
            <w:r w:rsidR="000C3B5C">
              <w:rPr>
                <w:noProof/>
                <w:webHidden/>
              </w:rPr>
              <w:fldChar w:fldCharType="begin"/>
            </w:r>
            <w:r w:rsidR="000C3B5C">
              <w:rPr>
                <w:noProof/>
                <w:webHidden/>
              </w:rPr>
              <w:instrText xml:space="preserve"> PAGEREF _Toc185418209 \h </w:instrText>
            </w:r>
            <w:r w:rsidR="000C3B5C">
              <w:rPr>
                <w:noProof/>
                <w:webHidden/>
              </w:rPr>
            </w:r>
            <w:r w:rsidR="000C3B5C">
              <w:rPr>
                <w:noProof/>
                <w:webHidden/>
              </w:rPr>
              <w:fldChar w:fldCharType="separate"/>
            </w:r>
            <w:r w:rsidR="000C3B5C">
              <w:rPr>
                <w:noProof/>
                <w:webHidden/>
              </w:rPr>
              <w:t>8</w:t>
            </w:r>
            <w:r w:rsidR="000C3B5C">
              <w:rPr>
                <w:noProof/>
                <w:webHidden/>
              </w:rPr>
              <w:fldChar w:fldCharType="end"/>
            </w:r>
          </w:hyperlink>
        </w:p>
        <w:p w14:paraId="15725D7D" w14:textId="3B0DE8E4" w:rsidR="000C3B5C" w:rsidRDefault="003223C8">
          <w:pPr>
            <w:pStyle w:val="INNH2"/>
            <w:rPr>
              <w:rFonts w:eastAsiaTheme="minorEastAsia"/>
              <w:noProof/>
              <w:kern w:val="2"/>
              <w:lang w:eastAsia="nb-NO"/>
              <w14:ligatures w14:val="standardContextual"/>
            </w:rPr>
          </w:pPr>
          <w:hyperlink w:anchor="_Toc185418210" w:history="1">
            <w:r w:rsidR="000C3B5C" w:rsidRPr="00C40411">
              <w:rPr>
                <w:rStyle w:val="Hyperkobling"/>
                <w:noProof/>
              </w:rPr>
              <w:t>3.3. Bestilling/ordre</w:t>
            </w:r>
            <w:r w:rsidR="000C3B5C">
              <w:rPr>
                <w:noProof/>
                <w:webHidden/>
              </w:rPr>
              <w:tab/>
            </w:r>
            <w:r w:rsidR="000C3B5C">
              <w:rPr>
                <w:noProof/>
                <w:webHidden/>
              </w:rPr>
              <w:fldChar w:fldCharType="begin"/>
            </w:r>
            <w:r w:rsidR="000C3B5C">
              <w:rPr>
                <w:noProof/>
                <w:webHidden/>
              </w:rPr>
              <w:instrText xml:space="preserve"> PAGEREF _Toc185418210 \h </w:instrText>
            </w:r>
            <w:r w:rsidR="000C3B5C">
              <w:rPr>
                <w:noProof/>
                <w:webHidden/>
              </w:rPr>
            </w:r>
            <w:r w:rsidR="000C3B5C">
              <w:rPr>
                <w:noProof/>
                <w:webHidden/>
              </w:rPr>
              <w:fldChar w:fldCharType="separate"/>
            </w:r>
            <w:r w:rsidR="000C3B5C">
              <w:rPr>
                <w:noProof/>
                <w:webHidden/>
              </w:rPr>
              <w:t>8</w:t>
            </w:r>
            <w:r w:rsidR="000C3B5C">
              <w:rPr>
                <w:noProof/>
                <w:webHidden/>
              </w:rPr>
              <w:fldChar w:fldCharType="end"/>
            </w:r>
          </w:hyperlink>
        </w:p>
        <w:p w14:paraId="5F794C7D" w14:textId="657F4D42" w:rsidR="000C3B5C" w:rsidRDefault="003223C8">
          <w:pPr>
            <w:pStyle w:val="INNH2"/>
            <w:rPr>
              <w:rFonts w:eastAsiaTheme="minorEastAsia"/>
              <w:noProof/>
              <w:kern w:val="2"/>
              <w:lang w:eastAsia="nb-NO"/>
              <w14:ligatures w14:val="standardContextual"/>
            </w:rPr>
          </w:pPr>
          <w:hyperlink w:anchor="_Toc185418211" w:history="1">
            <w:r w:rsidR="000C3B5C" w:rsidRPr="00C40411">
              <w:rPr>
                <w:rStyle w:val="Hyperkobling"/>
                <w:noProof/>
              </w:rPr>
              <w:t>3.4. Krav til den fysiske leveransen</w:t>
            </w:r>
            <w:r w:rsidR="000C3B5C">
              <w:rPr>
                <w:noProof/>
                <w:webHidden/>
              </w:rPr>
              <w:tab/>
            </w:r>
            <w:r w:rsidR="000C3B5C">
              <w:rPr>
                <w:noProof/>
                <w:webHidden/>
              </w:rPr>
              <w:fldChar w:fldCharType="begin"/>
            </w:r>
            <w:r w:rsidR="000C3B5C">
              <w:rPr>
                <w:noProof/>
                <w:webHidden/>
              </w:rPr>
              <w:instrText xml:space="preserve"> PAGEREF _Toc185418211 \h </w:instrText>
            </w:r>
            <w:r w:rsidR="000C3B5C">
              <w:rPr>
                <w:noProof/>
                <w:webHidden/>
              </w:rPr>
            </w:r>
            <w:r w:rsidR="000C3B5C">
              <w:rPr>
                <w:noProof/>
                <w:webHidden/>
              </w:rPr>
              <w:fldChar w:fldCharType="separate"/>
            </w:r>
            <w:r w:rsidR="000C3B5C">
              <w:rPr>
                <w:noProof/>
                <w:webHidden/>
              </w:rPr>
              <w:t>8</w:t>
            </w:r>
            <w:r w:rsidR="000C3B5C">
              <w:rPr>
                <w:noProof/>
                <w:webHidden/>
              </w:rPr>
              <w:fldChar w:fldCharType="end"/>
            </w:r>
          </w:hyperlink>
        </w:p>
        <w:p w14:paraId="4B784D92" w14:textId="02989A92" w:rsidR="000C3B5C" w:rsidRDefault="003223C8">
          <w:pPr>
            <w:pStyle w:val="INNH2"/>
            <w:rPr>
              <w:rFonts w:eastAsiaTheme="minorEastAsia"/>
              <w:noProof/>
              <w:kern w:val="2"/>
              <w:lang w:eastAsia="nb-NO"/>
              <w14:ligatures w14:val="standardContextual"/>
            </w:rPr>
          </w:pPr>
          <w:hyperlink w:anchor="_Toc185418212" w:history="1">
            <w:r w:rsidR="000C3B5C" w:rsidRPr="00C40411">
              <w:rPr>
                <w:rStyle w:val="Hyperkobling"/>
                <w:noProof/>
              </w:rPr>
              <w:t>3.5. Måling og sanksjoner</w:t>
            </w:r>
            <w:r w:rsidR="000C3B5C">
              <w:rPr>
                <w:noProof/>
                <w:webHidden/>
              </w:rPr>
              <w:tab/>
            </w:r>
            <w:r w:rsidR="000C3B5C">
              <w:rPr>
                <w:noProof/>
                <w:webHidden/>
              </w:rPr>
              <w:fldChar w:fldCharType="begin"/>
            </w:r>
            <w:r w:rsidR="000C3B5C">
              <w:rPr>
                <w:noProof/>
                <w:webHidden/>
              </w:rPr>
              <w:instrText xml:space="preserve"> PAGEREF _Toc185418212 \h </w:instrText>
            </w:r>
            <w:r w:rsidR="000C3B5C">
              <w:rPr>
                <w:noProof/>
                <w:webHidden/>
              </w:rPr>
            </w:r>
            <w:r w:rsidR="000C3B5C">
              <w:rPr>
                <w:noProof/>
                <w:webHidden/>
              </w:rPr>
              <w:fldChar w:fldCharType="separate"/>
            </w:r>
            <w:r w:rsidR="000C3B5C">
              <w:rPr>
                <w:noProof/>
                <w:webHidden/>
              </w:rPr>
              <w:t>8</w:t>
            </w:r>
            <w:r w:rsidR="000C3B5C">
              <w:rPr>
                <w:noProof/>
                <w:webHidden/>
              </w:rPr>
              <w:fldChar w:fldCharType="end"/>
            </w:r>
          </w:hyperlink>
        </w:p>
        <w:p w14:paraId="6144C509" w14:textId="35FE5D23" w:rsidR="000C3B5C" w:rsidRDefault="003223C8">
          <w:pPr>
            <w:pStyle w:val="INNH2"/>
            <w:rPr>
              <w:rFonts w:eastAsiaTheme="minorEastAsia"/>
              <w:noProof/>
              <w:kern w:val="2"/>
              <w:lang w:eastAsia="nb-NO"/>
              <w14:ligatures w14:val="standardContextual"/>
            </w:rPr>
          </w:pPr>
          <w:hyperlink w:anchor="_Toc185418213" w:history="1">
            <w:r w:rsidR="000C3B5C" w:rsidRPr="00C40411">
              <w:rPr>
                <w:rStyle w:val="Hyperkobling"/>
                <w:noProof/>
              </w:rPr>
              <w:t>3.6. Generelle leveringsbetingelser</w:t>
            </w:r>
            <w:r w:rsidR="000C3B5C">
              <w:rPr>
                <w:noProof/>
                <w:webHidden/>
              </w:rPr>
              <w:tab/>
            </w:r>
            <w:r w:rsidR="000C3B5C">
              <w:rPr>
                <w:noProof/>
                <w:webHidden/>
              </w:rPr>
              <w:fldChar w:fldCharType="begin"/>
            </w:r>
            <w:r w:rsidR="000C3B5C">
              <w:rPr>
                <w:noProof/>
                <w:webHidden/>
              </w:rPr>
              <w:instrText xml:space="preserve"> PAGEREF _Toc185418213 \h </w:instrText>
            </w:r>
            <w:r w:rsidR="000C3B5C">
              <w:rPr>
                <w:noProof/>
                <w:webHidden/>
              </w:rPr>
            </w:r>
            <w:r w:rsidR="000C3B5C">
              <w:rPr>
                <w:noProof/>
                <w:webHidden/>
              </w:rPr>
              <w:fldChar w:fldCharType="separate"/>
            </w:r>
            <w:r w:rsidR="000C3B5C">
              <w:rPr>
                <w:noProof/>
                <w:webHidden/>
              </w:rPr>
              <w:t>9</w:t>
            </w:r>
            <w:r w:rsidR="000C3B5C">
              <w:rPr>
                <w:noProof/>
                <w:webHidden/>
              </w:rPr>
              <w:fldChar w:fldCharType="end"/>
            </w:r>
          </w:hyperlink>
        </w:p>
        <w:p w14:paraId="2647D2CC" w14:textId="756B27D0" w:rsidR="000C3B5C" w:rsidRDefault="003223C8">
          <w:pPr>
            <w:pStyle w:val="INNH2"/>
            <w:rPr>
              <w:rFonts w:eastAsiaTheme="minorEastAsia"/>
              <w:noProof/>
              <w:kern w:val="2"/>
              <w:lang w:eastAsia="nb-NO"/>
              <w14:ligatures w14:val="standardContextual"/>
            </w:rPr>
          </w:pPr>
          <w:hyperlink w:anchor="_Toc185418214" w:history="1">
            <w:r w:rsidR="000C3B5C" w:rsidRPr="00C40411">
              <w:rPr>
                <w:rStyle w:val="Hyperkobling"/>
                <w:noProof/>
              </w:rPr>
              <w:t>3.7. Rutiner ved mottak og avviksbehandling</w:t>
            </w:r>
            <w:r w:rsidR="000C3B5C">
              <w:rPr>
                <w:noProof/>
                <w:webHidden/>
              </w:rPr>
              <w:tab/>
            </w:r>
            <w:r w:rsidR="000C3B5C">
              <w:rPr>
                <w:noProof/>
                <w:webHidden/>
              </w:rPr>
              <w:fldChar w:fldCharType="begin"/>
            </w:r>
            <w:r w:rsidR="000C3B5C">
              <w:rPr>
                <w:noProof/>
                <w:webHidden/>
              </w:rPr>
              <w:instrText xml:space="preserve"> PAGEREF _Toc185418214 \h </w:instrText>
            </w:r>
            <w:r w:rsidR="000C3B5C">
              <w:rPr>
                <w:noProof/>
                <w:webHidden/>
              </w:rPr>
            </w:r>
            <w:r w:rsidR="000C3B5C">
              <w:rPr>
                <w:noProof/>
                <w:webHidden/>
              </w:rPr>
              <w:fldChar w:fldCharType="separate"/>
            </w:r>
            <w:r w:rsidR="000C3B5C">
              <w:rPr>
                <w:noProof/>
                <w:webHidden/>
              </w:rPr>
              <w:t>9</w:t>
            </w:r>
            <w:r w:rsidR="000C3B5C">
              <w:rPr>
                <w:noProof/>
                <w:webHidden/>
              </w:rPr>
              <w:fldChar w:fldCharType="end"/>
            </w:r>
          </w:hyperlink>
        </w:p>
        <w:p w14:paraId="2C6E9E7F" w14:textId="5A0FA8AC" w:rsidR="000C3B5C" w:rsidRDefault="003223C8">
          <w:pPr>
            <w:pStyle w:val="INNH2"/>
            <w:rPr>
              <w:rFonts w:eastAsiaTheme="minorEastAsia"/>
              <w:noProof/>
              <w:kern w:val="2"/>
              <w:lang w:eastAsia="nb-NO"/>
              <w14:ligatures w14:val="standardContextual"/>
            </w:rPr>
          </w:pPr>
          <w:hyperlink w:anchor="_Toc185418215" w:history="1">
            <w:r w:rsidR="000C3B5C" w:rsidRPr="00C40411">
              <w:rPr>
                <w:rStyle w:val="Hyperkobling"/>
                <w:noProof/>
              </w:rPr>
              <w:t>3.8. Tilbakekalling av varer</w:t>
            </w:r>
            <w:r w:rsidR="000C3B5C">
              <w:rPr>
                <w:noProof/>
                <w:webHidden/>
              </w:rPr>
              <w:tab/>
            </w:r>
            <w:r w:rsidR="000C3B5C">
              <w:rPr>
                <w:noProof/>
                <w:webHidden/>
              </w:rPr>
              <w:fldChar w:fldCharType="begin"/>
            </w:r>
            <w:r w:rsidR="000C3B5C">
              <w:rPr>
                <w:noProof/>
                <w:webHidden/>
              </w:rPr>
              <w:instrText xml:space="preserve"> PAGEREF _Toc185418215 \h </w:instrText>
            </w:r>
            <w:r w:rsidR="000C3B5C">
              <w:rPr>
                <w:noProof/>
                <w:webHidden/>
              </w:rPr>
            </w:r>
            <w:r w:rsidR="000C3B5C">
              <w:rPr>
                <w:noProof/>
                <w:webHidden/>
              </w:rPr>
              <w:fldChar w:fldCharType="separate"/>
            </w:r>
            <w:r w:rsidR="000C3B5C">
              <w:rPr>
                <w:noProof/>
                <w:webHidden/>
              </w:rPr>
              <w:t>9</w:t>
            </w:r>
            <w:r w:rsidR="000C3B5C">
              <w:rPr>
                <w:noProof/>
                <w:webHidden/>
              </w:rPr>
              <w:fldChar w:fldCharType="end"/>
            </w:r>
          </w:hyperlink>
        </w:p>
        <w:p w14:paraId="2AC3456E" w14:textId="5F6B6CAD" w:rsidR="000C3B5C" w:rsidRDefault="003223C8">
          <w:pPr>
            <w:pStyle w:val="INNH1"/>
            <w:tabs>
              <w:tab w:val="right" w:leader="dot" w:pos="9060"/>
            </w:tabs>
            <w:rPr>
              <w:rFonts w:eastAsiaTheme="minorEastAsia"/>
              <w:noProof/>
              <w:kern w:val="2"/>
              <w:lang w:eastAsia="nb-NO"/>
              <w14:ligatures w14:val="standardContextual"/>
            </w:rPr>
          </w:pPr>
          <w:hyperlink w:anchor="_Toc185418216" w:history="1">
            <w:r w:rsidR="000C3B5C" w:rsidRPr="00C40411">
              <w:rPr>
                <w:rStyle w:val="Hyperkobling"/>
                <w:noProof/>
              </w:rPr>
              <w:t>4. Partenes plikter</w:t>
            </w:r>
            <w:r w:rsidR="000C3B5C">
              <w:rPr>
                <w:noProof/>
                <w:webHidden/>
              </w:rPr>
              <w:tab/>
            </w:r>
            <w:r w:rsidR="000C3B5C">
              <w:rPr>
                <w:noProof/>
                <w:webHidden/>
              </w:rPr>
              <w:fldChar w:fldCharType="begin"/>
            </w:r>
            <w:r w:rsidR="000C3B5C">
              <w:rPr>
                <w:noProof/>
                <w:webHidden/>
              </w:rPr>
              <w:instrText xml:space="preserve"> PAGEREF _Toc185418216 \h </w:instrText>
            </w:r>
            <w:r w:rsidR="000C3B5C">
              <w:rPr>
                <w:noProof/>
                <w:webHidden/>
              </w:rPr>
            </w:r>
            <w:r w:rsidR="000C3B5C">
              <w:rPr>
                <w:noProof/>
                <w:webHidden/>
              </w:rPr>
              <w:fldChar w:fldCharType="separate"/>
            </w:r>
            <w:r w:rsidR="000C3B5C">
              <w:rPr>
                <w:noProof/>
                <w:webHidden/>
              </w:rPr>
              <w:t>9</w:t>
            </w:r>
            <w:r w:rsidR="000C3B5C">
              <w:rPr>
                <w:noProof/>
                <w:webHidden/>
              </w:rPr>
              <w:fldChar w:fldCharType="end"/>
            </w:r>
          </w:hyperlink>
        </w:p>
        <w:p w14:paraId="204B57E4" w14:textId="6B8A1A26" w:rsidR="000C3B5C" w:rsidRDefault="003223C8">
          <w:pPr>
            <w:pStyle w:val="INNH2"/>
            <w:rPr>
              <w:rFonts w:eastAsiaTheme="minorEastAsia"/>
              <w:noProof/>
              <w:kern w:val="2"/>
              <w:lang w:eastAsia="nb-NO"/>
              <w14:ligatures w14:val="standardContextual"/>
            </w:rPr>
          </w:pPr>
          <w:hyperlink w:anchor="_Toc185418217" w:history="1">
            <w:r w:rsidR="000C3B5C" w:rsidRPr="00C40411">
              <w:rPr>
                <w:rStyle w:val="Hyperkobling"/>
                <w:noProof/>
              </w:rPr>
              <w:t>4.1. Kundens plikter</w:t>
            </w:r>
            <w:r w:rsidR="000C3B5C">
              <w:rPr>
                <w:noProof/>
                <w:webHidden/>
              </w:rPr>
              <w:tab/>
            </w:r>
            <w:r w:rsidR="000C3B5C">
              <w:rPr>
                <w:noProof/>
                <w:webHidden/>
              </w:rPr>
              <w:fldChar w:fldCharType="begin"/>
            </w:r>
            <w:r w:rsidR="000C3B5C">
              <w:rPr>
                <w:noProof/>
                <w:webHidden/>
              </w:rPr>
              <w:instrText xml:space="preserve"> PAGEREF _Toc185418217 \h </w:instrText>
            </w:r>
            <w:r w:rsidR="000C3B5C">
              <w:rPr>
                <w:noProof/>
                <w:webHidden/>
              </w:rPr>
            </w:r>
            <w:r w:rsidR="000C3B5C">
              <w:rPr>
                <w:noProof/>
                <w:webHidden/>
              </w:rPr>
              <w:fldChar w:fldCharType="separate"/>
            </w:r>
            <w:r w:rsidR="000C3B5C">
              <w:rPr>
                <w:noProof/>
                <w:webHidden/>
              </w:rPr>
              <w:t>9</w:t>
            </w:r>
            <w:r w:rsidR="000C3B5C">
              <w:rPr>
                <w:noProof/>
                <w:webHidden/>
              </w:rPr>
              <w:fldChar w:fldCharType="end"/>
            </w:r>
          </w:hyperlink>
        </w:p>
        <w:p w14:paraId="057791E2" w14:textId="0B483CA8" w:rsidR="000C3B5C" w:rsidRDefault="003223C8">
          <w:pPr>
            <w:pStyle w:val="INNH2"/>
            <w:rPr>
              <w:rFonts w:eastAsiaTheme="minorEastAsia"/>
              <w:noProof/>
              <w:kern w:val="2"/>
              <w:lang w:eastAsia="nb-NO"/>
              <w14:ligatures w14:val="standardContextual"/>
            </w:rPr>
          </w:pPr>
          <w:hyperlink w:anchor="_Toc185418218" w:history="1">
            <w:r w:rsidR="000C3B5C" w:rsidRPr="00C40411">
              <w:rPr>
                <w:rStyle w:val="Hyperkobling"/>
                <w:noProof/>
              </w:rPr>
              <w:t>4.2. Leverandørens plikter</w:t>
            </w:r>
            <w:r w:rsidR="000C3B5C">
              <w:rPr>
                <w:noProof/>
                <w:webHidden/>
              </w:rPr>
              <w:tab/>
            </w:r>
            <w:r w:rsidR="000C3B5C">
              <w:rPr>
                <w:noProof/>
                <w:webHidden/>
              </w:rPr>
              <w:fldChar w:fldCharType="begin"/>
            </w:r>
            <w:r w:rsidR="000C3B5C">
              <w:rPr>
                <w:noProof/>
                <w:webHidden/>
              </w:rPr>
              <w:instrText xml:space="preserve"> PAGEREF _Toc185418218 \h </w:instrText>
            </w:r>
            <w:r w:rsidR="000C3B5C">
              <w:rPr>
                <w:noProof/>
                <w:webHidden/>
              </w:rPr>
            </w:r>
            <w:r w:rsidR="000C3B5C">
              <w:rPr>
                <w:noProof/>
                <w:webHidden/>
              </w:rPr>
              <w:fldChar w:fldCharType="separate"/>
            </w:r>
            <w:r w:rsidR="000C3B5C">
              <w:rPr>
                <w:noProof/>
                <w:webHidden/>
              </w:rPr>
              <w:t>10</w:t>
            </w:r>
            <w:r w:rsidR="000C3B5C">
              <w:rPr>
                <w:noProof/>
                <w:webHidden/>
              </w:rPr>
              <w:fldChar w:fldCharType="end"/>
            </w:r>
          </w:hyperlink>
        </w:p>
        <w:p w14:paraId="57244C96" w14:textId="4BB0FDC7" w:rsidR="000C3B5C" w:rsidRDefault="003223C8">
          <w:pPr>
            <w:pStyle w:val="INNH3"/>
            <w:tabs>
              <w:tab w:val="right" w:leader="dot" w:pos="9060"/>
            </w:tabs>
            <w:rPr>
              <w:rFonts w:eastAsiaTheme="minorEastAsia"/>
              <w:noProof/>
              <w:kern w:val="2"/>
              <w:lang w:eastAsia="nb-NO"/>
              <w14:ligatures w14:val="standardContextual"/>
            </w:rPr>
          </w:pPr>
          <w:hyperlink w:anchor="_Toc185418219" w:history="1">
            <w:r w:rsidR="000C3B5C" w:rsidRPr="00C40411">
              <w:rPr>
                <w:rStyle w:val="Hyperkobling"/>
                <w:noProof/>
              </w:rPr>
              <w:t>4.2.1. Kvalitetssikring</w:t>
            </w:r>
            <w:r w:rsidR="000C3B5C">
              <w:rPr>
                <w:noProof/>
                <w:webHidden/>
              </w:rPr>
              <w:tab/>
            </w:r>
            <w:r w:rsidR="000C3B5C">
              <w:rPr>
                <w:noProof/>
                <w:webHidden/>
              </w:rPr>
              <w:fldChar w:fldCharType="begin"/>
            </w:r>
            <w:r w:rsidR="000C3B5C">
              <w:rPr>
                <w:noProof/>
                <w:webHidden/>
              </w:rPr>
              <w:instrText xml:space="preserve"> PAGEREF _Toc185418219 \h </w:instrText>
            </w:r>
            <w:r w:rsidR="000C3B5C">
              <w:rPr>
                <w:noProof/>
                <w:webHidden/>
              </w:rPr>
            </w:r>
            <w:r w:rsidR="000C3B5C">
              <w:rPr>
                <w:noProof/>
                <w:webHidden/>
              </w:rPr>
              <w:fldChar w:fldCharType="separate"/>
            </w:r>
            <w:r w:rsidR="000C3B5C">
              <w:rPr>
                <w:noProof/>
                <w:webHidden/>
              </w:rPr>
              <w:t>10</w:t>
            </w:r>
            <w:r w:rsidR="000C3B5C">
              <w:rPr>
                <w:noProof/>
                <w:webHidden/>
              </w:rPr>
              <w:fldChar w:fldCharType="end"/>
            </w:r>
          </w:hyperlink>
        </w:p>
        <w:p w14:paraId="269B0D41" w14:textId="19B8709E" w:rsidR="000C3B5C" w:rsidRDefault="003223C8">
          <w:pPr>
            <w:pStyle w:val="INNH3"/>
            <w:tabs>
              <w:tab w:val="right" w:leader="dot" w:pos="9060"/>
            </w:tabs>
            <w:rPr>
              <w:rFonts w:eastAsiaTheme="minorEastAsia"/>
              <w:noProof/>
              <w:kern w:val="2"/>
              <w:lang w:eastAsia="nb-NO"/>
              <w14:ligatures w14:val="standardContextual"/>
            </w:rPr>
          </w:pPr>
          <w:hyperlink w:anchor="_Toc185418220" w:history="1">
            <w:r w:rsidR="000C3B5C" w:rsidRPr="00C40411">
              <w:rPr>
                <w:rStyle w:val="Hyperkobling"/>
                <w:noProof/>
              </w:rPr>
              <w:t>4.2.2. Forsyningssikkerhet</w:t>
            </w:r>
            <w:r w:rsidR="000C3B5C">
              <w:rPr>
                <w:noProof/>
                <w:webHidden/>
              </w:rPr>
              <w:tab/>
            </w:r>
            <w:r w:rsidR="000C3B5C">
              <w:rPr>
                <w:noProof/>
                <w:webHidden/>
              </w:rPr>
              <w:fldChar w:fldCharType="begin"/>
            </w:r>
            <w:r w:rsidR="000C3B5C">
              <w:rPr>
                <w:noProof/>
                <w:webHidden/>
              </w:rPr>
              <w:instrText xml:space="preserve"> PAGEREF _Toc185418220 \h </w:instrText>
            </w:r>
            <w:r w:rsidR="000C3B5C">
              <w:rPr>
                <w:noProof/>
                <w:webHidden/>
              </w:rPr>
            </w:r>
            <w:r w:rsidR="000C3B5C">
              <w:rPr>
                <w:noProof/>
                <w:webHidden/>
              </w:rPr>
              <w:fldChar w:fldCharType="separate"/>
            </w:r>
            <w:r w:rsidR="000C3B5C">
              <w:rPr>
                <w:noProof/>
                <w:webHidden/>
              </w:rPr>
              <w:t>10</w:t>
            </w:r>
            <w:r w:rsidR="000C3B5C">
              <w:rPr>
                <w:noProof/>
                <w:webHidden/>
              </w:rPr>
              <w:fldChar w:fldCharType="end"/>
            </w:r>
          </w:hyperlink>
        </w:p>
        <w:p w14:paraId="25584CA2" w14:textId="277351F2" w:rsidR="000C3B5C" w:rsidRDefault="003223C8">
          <w:pPr>
            <w:pStyle w:val="INNH3"/>
            <w:tabs>
              <w:tab w:val="right" w:leader="dot" w:pos="9060"/>
            </w:tabs>
            <w:rPr>
              <w:rFonts w:eastAsiaTheme="minorEastAsia"/>
              <w:noProof/>
              <w:kern w:val="2"/>
              <w:lang w:eastAsia="nb-NO"/>
              <w14:ligatures w14:val="standardContextual"/>
            </w:rPr>
          </w:pPr>
          <w:hyperlink w:anchor="_Toc185418221" w:history="1">
            <w:r w:rsidR="000C3B5C" w:rsidRPr="00C40411">
              <w:rPr>
                <w:rStyle w:val="Hyperkobling"/>
                <w:noProof/>
              </w:rPr>
              <w:t>4.2.3. Bruk av underleverandør</w:t>
            </w:r>
            <w:r w:rsidR="000C3B5C">
              <w:rPr>
                <w:noProof/>
                <w:webHidden/>
              </w:rPr>
              <w:tab/>
            </w:r>
            <w:r w:rsidR="000C3B5C">
              <w:rPr>
                <w:noProof/>
                <w:webHidden/>
              </w:rPr>
              <w:fldChar w:fldCharType="begin"/>
            </w:r>
            <w:r w:rsidR="000C3B5C">
              <w:rPr>
                <w:noProof/>
                <w:webHidden/>
              </w:rPr>
              <w:instrText xml:space="preserve"> PAGEREF _Toc185418221 \h </w:instrText>
            </w:r>
            <w:r w:rsidR="000C3B5C">
              <w:rPr>
                <w:noProof/>
                <w:webHidden/>
              </w:rPr>
            </w:r>
            <w:r w:rsidR="000C3B5C">
              <w:rPr>
                <w:noProof/>
                <w:webHidden/>
              </w:rPr>
              <w:fldChar w:fldCharType="separate"/>
            </w:r>
            <w:r w:rsidR="000C3B5C">
              <w:rPr>
                <w:noProof/>
                <w:webHidden/>
              </w:rPr>
              <w:t>10</w:t>
            </w:r>
            <w:r w:rsidR="000C3B5C">
              <w:rPr>
                <w:noProof/>
                <w:webHidden/>
              </w:rPr>
              <w:fldChar w:fldCharType="end"/>
            </w:r>
          </w:hyperlink>
        </w:p>
        <w:p w14:paraId="4780AA68" w14:textId="2026084A" w:rsidR="000C3B5C" w:rsidRDefault="003223C8">
          <w:pPr>
            <w:pStyle w:val="INNH3"/>
            <w:tabs>
              <w:tab w:val="right" w:leader="dot" w:pos="9060"/>
            </w:tabs>
            <w:rPr>
              <w:rFonts w:eastAsiaTheme="minorEastAsia"/>
              <w:noProof/>
              <w:kern w:val="2"/>
              <w:lang w:eastAsia="nb-NO"/>
              <w14:ligatures w14:val="standardContextual"/>
            </w:rPr>
          </w:pPr>
          <w:hyperlink w:anchor="_Toc185418222" w:history="1">
            <w:r w:rsidR="000C3B5C" w:rsidRPr="00C40411">
              <w:rPr>
                <w:rStyle w:val="Hyperkobling"/>
                <w:noProof/>
              </w:rPr>
              <w:t>4.2.4. Produktansvar</w:t>
            </w:r>
            <w:r w:rsidR="000C3B5C">
              <w:rPr>
                <w:noProof/>
                <w:webHidden/>
              </w:rPr>
              <w:tab/>
            </w:r>
            <w:r w:rsidR="000C3B5C">
              <w:rPr>
                <w:noProof/>
                <w:webHidden/>
              </w:rPr>
              <w:fldChar w:fldCharType="begin"/>
            </w:r>
            <w:r w:rsidR="000C3B5C">
              <w:rPr>
                <w:noProof/>
                <w:webHidden/>
              </w:rPr>
              <w:instrText xml:space="preserve"> PAGEREF _Toc185418222 \h </w:instrText>
            </w:r>
            <w:r w:rsidR="000C3B5C">
              <w:rPr>
                <w:noProof/>
                <w:webHidden/>
              </w:rPr>
            </w:r>
            <w:r w:rsidR="000C3B5C">
              <w:rPr>
                <w:noProof/>
                <w:webHidden/>
              </w:rPr>
              <w:fldChar w:fldCharType="separate"/>
            </w:r>
            <w:r w:rsidR="000C3B5C">
              <w:rPr>
                <w:noProof/>
                <w:webHidden/>
              </w:rPr>
              <w:t>10</w:t>
            </w:r>
            <w:r w:rsidR="000C3B5C">
              <w:rPr>
                <w:noProof/>
                <w:webHidden/>
              </w:rPr>
              <w:fldChar w:fldCharType="end"/>
            </w:r>
          </w:hyperlink>
        </w:p>
        <w:p w14:paraId="2E164388" w14:textId="3F81C687" w:rsidR="000C3B5C" w:rsidRDefault="003223C8">
          <w:pPr>
            <w:pStyle w:val="INNH3"/>
            <w:tabs>
              <w:tab w:val="right" w:leader="dot" w:pos="9060"/>
            </w:tabs>
            <w:rPr>
              <w:rFonts w:eastAsiaTheme="minorEastAsia"/>
              <w:noProof/>
              <w:kern w:val="2"/>
              <w:lang w:eastAsia="nb-NO"/>
              <w14:ligatures w14:val="standardContextual"/>
            </w:rPr>
          </w:pPr>
          <w:hyperlink w:anchor="_Toc185418223" w:history="1">
            <w:r w:rsidR="000C3B5C" w:rsidRPr="00C40411">
              <w:rPr>
                <w:rStyle w:val="Hyperkobling"/>
                <w:noProof/>
              </w:rPr>
              <w:t>4.2.5. Statistikk</w:t>
            </w:r>
            <w:r w:rsidR="000C3B5C">
              <w:rPr>
                <w:noProof/>
                <w:webHidden/>
              </w:rPr>
              <w:tab/>
            </w:r>
            <w:r w:rsidR="000C3B5C">
              <w:rPr>
                <w:noProof/>
                <w:webHidden/>
              </w:rPr>
              <w:fldChar w:fldCharType="begin"/>
            </w:r>
            <w:r w:rsidR="000C3B5C">
              <w:rPr>
                <w:noProof/>
                <w:webHidden/>
              </w:rPr>
              <w:instrText xml:space="preserve"> PAGEREF _Toc185418223 \h </w:instrText>
            </w:r>
            <w:r w:rsidR="000C3B5C">
              <w:rPr>
                <w:noProof/>
                <w:webHidden/>
              </w:rPr>
            </w:r>
            <w:r w:rsidR="000C3B5C">
              <w:rPr>
                <w:noProof/>
                <w:webHidden/>
              </w:rPr>
              <w:fldChar w:fldCharType="separate"/>
            </w:r>
            <w:r w:rsidR="000C3B5C">
              <w:rPr>
                <w:noProof/>
                <w:webHidden/>
              </w:rPr>
              <w:t>10</w:t>
            </w:r>
            <w:r w:rsidR="000C3B5C">
              <w:rPr>
                <w:noProof/>
                <w:webHidden/>
              </w:rPr>
              <w:fldChar w:fldCharType="end"/>
            </w:r>
          </w:hyperlink>
        </w:p>
        <w:p w14:paraId="27297387" w14:textId="4AC6865F" w:rsidR="000C3B5C" w:rsidRDefault="003223C8">
          <w:pPr>
            <w:pStyle w:val="INNH3"/>
            <w:tabs>
              <w:tab w:val="right" w:leader="dot" w:pos="9060"/>
            </w:tabs>
            <w:rPr>
              <w:rFonts w:eastAsiaTheme="minorEastAsia"/>
              <w:noProof/>
              <w:kern w:val="2"/>
              <w:lang w:eastAsia="nb-NO"/>
              <w14:ligatures w14:val="standardContextual"/>
            </w:rPr>
          </w:pPr>
          <w:hyperlink w:anchor="_Toc185418224" w:history="1">
            <w:r w:rsidR="000C3B5C" w:rsidRPr="00C40411">
              <w:rPr>
                <w:rStyle w:val="Hyperkobling"/>
                <w:noProof/>
              </w:rPr>
              <w:t>4.2.6. Krav til medlemskap i returordning for sluttbehandling av emballasje</w:t>
            </w:r>
            <w:r w:rsidR="000C3B5C">
              <w:rPr>
                <w:noProof/>
                <w:webHidden/>
              </w:rPr>
              <w:tab/>
            </w:r>
            <w:r w:rsidR="000C3B5C">
              <w:rPr>
                <w:noProof/>
                <w:webHidden/>
              </w:rPr>
              <w:fldChar w:fldCharType="begin"/>
            </w:r>
            <w:r w:rsidR="000C3B5C">
              <w:rPr>
                <w:noProof/>
                <w:webHidden/>
              </w:rPr>
              <w:instrText xml:space="preserve"> PAGEREF _Toc185418224 \h </w:instrText>
            </w:r>
            <w:r w:rsidR="000C3B5C">
              <w:rPr>
                <w:noProof/>
                <w:webHidden/>
              </w:rPr>
            </w:r>
            <w:r w:rsidR="000C3B5C">
              <w:rPr>
                <w:noProof/>
                <w:webHidden/>
              </w:rPr>
              <w:fldChar w:fldCharType="separate"/>
            </w:r>
            <w:r w:rsidR="000C3B5C">
              <w:rPr>
                <w:noProof/>
                <w:webHidden/>
              </w:rPr>
              <w:t>11</w:t>
            </w:r>
            <w:r w:rsidR="000C3B5C">
              <w:rPr>
                <w:noProof/>
                <w:webHidden/>
              </w:rPr>
              <w:fldChar w:fldCharType="end"/>
            </w:r>
          </w:hyperlink>
        </w:p>
        <w:p w14:paraId="7C41C194" w14:textId="077C603E" w:rsidR="000C3B5C" w:rsidRDefault="003223C8">
          <w:pPr>
            <w:pStyle w:val="INNH3"/>
            <w:tabs>
              <w:tab w:val="right" w:leader="dot" w:pos="9060"/>
            </w:tabs>
            <w:rPr>
              <w:rFonts w:eastAsiaTheme="minorEastAsia"/>
              <w:noProof/>
              <w:kern w:val="2"/>
              <w:lang w:eastAsia="nb-NO"/>
              <w14:ligatures w14:val="standardContextual"/>
            </w:rPr>
          </w:pPr>
          <w:hyperlink w:anchor="_Toc185418225" w:history="1">
            <w:r w:rsidR="000C3B5C" w:rsidRPr="00C40411">
              <w:rPr>
                <w:rStyle w:val="Hyperkobling"/>
                <w:noProof/>
              </w:rPr>
              <w:t>4.2.7. Forsikring</w:t>
            </w:r>
            <w:r w:rsidR="000C3B5C">
              <w:rPr>
                <w:noProof/>
                <w:webHidden/>
              </w:rPr>
              <w:tab/>
            </w:r>
            <w:r w:rsidR="000C3B5C">
              <w:rPr>
                <w:noProof/>
                <w:webHidden/>
              </w:rPr>
              <w:fldChar w:fldCharType="begin"/>
            </w:r>
            <w:r w:rsidR="000C3B5C">
              <w:rPr>
                <w:noProof/>
                <w:webHidden/>
              </w:rPr>
              <w:instrText xml:space="preserve"> PAGEREF _Toc185418225 \h </w:instrText>
            </w:r>
            <w:r w:rsidR="000C3B5C">
              <w:rPr>
                <w:noProof/>
                <w:webHidden/>
              </w:rPr>
            </w:r>
            <w:r w:rsidR="000C3B5C">
              <w:rPr>
                <w:noProof/>
                <w:webHidden/>
              </w:rPr>
              <w:fldChar w:fldCharType="separate"/>
            </w:r>
            <w:r w:rsidR="000C3B5C">
              <w:rPr>
                <w:noProof/>
                <w:webHidden/>
              </w:rPr>
              <w:t>11</w:t>
            </w:r>
            <w:r w:rsidR="000C3B5C">
              <w:rPr>
                <w:noProof/>
                <w:webHidden/>
              </w:rPr>
              <w:fldChar w:fldCharType="end"/>
            </w:r>
          </w:hyperlink>
        </w:p>
        <w:p w14:paraId="01AC4C2C" w14:textId="741B9758" w:rsidR="000C3B5C" w:rsidRDefault="003223C8">
          <w:pPr>
            <w:pStyle w:val="INNH3"/>
            <w:tabs>
              <w:tab w:val="right" w:leader="dot" w:pos="9060"/>
            </w:tabs>
            <w:rPr>
              <w:rFonts w:eastAsiaTheme="minorEastAsia"/>
              <w:noProof/>
              <w:kern w:val="2"/>
              <w:lang w:eastAsia="nb-NO"/>
              <w14:ligatures w14:val="standardContextual"/>
            </w:rPr>
          </w:pPr>
          <w:hyperlink w:anchor="_Toc185418226" w:history="1">
            <w:r w:rsidR="000C3B5C" w:rsidRPr="00C40411">
              <w:rPr>
                <w:rStyle w:val="Hyperkobling"/>
                <w:noProof/>
              </w:rPr>
              <w:t>4.2.8. Opplæringsansvar</w:t>
            </w:r>
            <w:r w:rsidR="000C3B5C">
              <w:rPr>
                <w:noProof/>
                <w:webHidden/>
              </w:rPr>
              <w:tab/>
            </w:r>
            <w:r w:rsidR="000C3B5C">
              <w:rPr>
                <w:noProof/>
                <w:webHidden/>
              </w:rPr>
              <w:fldChar w:fldCharType="begin"/>
            </w:r>
            <w:r w:rsidR="000C3B5C">
              <w:rPr>
                <w:noProof/>
                <w:webHidden/>
              </w:rPr>
              <w:instrText xml:space="preserve"> PAGEREF _Toc185418226 \h </w:instrText>
            </w:r>
            <w:r w:rsidR="000C3B5C">
              <w:rPr>
                <w:noProof/>
                <w:webHidden/>
              </w:rPr>
            </w:r>
            <w:r w:rsidR="000C3B5C">
              <w:rPr>
                <w:noProof/>
                <w:webHidden/>
              </w:rPr>
              <w:fldChar w:fldCharType="separate"/>
            </w:r>
            <w:r w:rsidR="000C3B5C">
              <w:rPr>
                <w:noProof/>
                <w:webHidden/>
              </w:rPr>
              <w:t>11</w:t>
            </w:r>
            <w:r w:rsidR="000C3B5C">
              <w:rPr>
                <w:noProof/>
                <w:webHidden/>
              </w:rPr>
              <w:fldChar w:fldCharType="end"/>
            </w:r>
          </w:hyperlink>
        </w:p>
        <w:p w14:paraId="49F2DBC5" w14:textId="0D245777" w:rsidR="000C3B5C" w:rsidRDefault="003223C8">
          <w:pPr>
            <w:pStyle w:val="INNH3"/>
            <w:tabs>
              <w:tab w:val="right" w:leader="dot" w:pos="9060"/>
            </w:tabs>
            <w:rPr>
              <w:rFonts w:eastAsiaTheme="minorEastAsia"/>
              <w:noProof/>
              <w:kern w:val="2"/>
              <w:lang w:eastAsia="nb-NO"/>
              <w14:ligatures w14:val="standardContextual"/>
            </w:rPr>
          </w:pPr>
          <w:hyperlink w:anchor="_Toc185418227" w:history="1">
            <w:r w:rsidR="000C3B5C" w:rsidRPr="00C40411">
              <w:rPr>
                <w:rStyle w:val="Hyperkobling"/>
                <w:noProof/>
              </w:rPr>
              <w:t>4.2.9. Samfunnsansvar</w:t>
            </w:r>
            <w:r w:rsidR="000C3B5C">
              <w:rPr>
                <w:noProof/>
                <w:webHidden/>
              </w:rPr>
              <w:tab/>
            </w:r>
            <w:r w:rsidR="000C3B5C">
              <w:rPr>
                <w:noProof/>
                <w:webHidden/>
              </w:rPr>
              <w:fldChar w:fldCharType="begin"/>
            </w:r>
            <w:r w:rsidR="000C3B5C">
              <w:rPr>
                <w:noProof/>
                <w:webHidden/>
              </w:rPr>
              <w:instrText xml:space="preserve"> PAGEREF _Toc185418227 \h </w:instrText>
            </w:r>
            <w:r w:rsidR="000C3B5C">
              <w:rPr>
                <w:noProof/>
                <w:webHidden/>
              </w:rPr>
            </w:r>
            <w:r w:rsidR="000C3B5C">
              <w:rPr>
                <w:noProof/>
                <w:webHidden/>
              </w:rPr>
              <w:fldChar w:fldCharType="separate"/>
            </w:r>
            <w:r w:rsidR="000C3B5C">
              <w:rPr>
                <w:noProof/>
                <w:webHidden/>
              </w:rPr>
              <w:t>11</w:t>
            </w:r>
            <w:r w:rsidR="000C3B5C">
              <w:rPr>
                <w:noProof/>
                <w:webHidden/>
              </w:rPr>
              <w:fldChar w:fldCharType="end"/>
            </w:r>
          </w:hyperlink>
        </w:p>
        <w:p w14:paraId="04E5FFB8" w14:textId="04B38875" w:rsidR="000C3B5C" w:rsidRDefault="003223C8">
          <w:pPr>
            <w:pStyle w:val="INNH3"/>
            <w:tabs>
              <w:tab w:val="right" w:leader="dot" w:pos="9060"/>
            </w:tabs>
            <w:rPr>
              <w:rFonts w:eastAsiaTheme="minorEastAsia"/>
              <w:noProof/>
              <w:kern w:val="2"/>
              <w:lang w:eastAsia="nb-NO"/>
              <w14:ligatures w14:val="standardContextual"/>
            </w:rPr>
          </w:pPr>
          <w:hyperlink w:anchor="_Toc185418228" w:history="1">
            <w:r w:rsidR="000C3B5C" w:rsidRPr="00C40411">
              <w:rPr>
                <w:rStyle w:val="Hyperkobling"/>
                <w:noProof/>
              </w:rPr>
              <w:t>4.2.10. Behandling av personopplysninger</w:t>
            </w:r>
            <w:r w:rsidR="000C3B5C">
              <w:rPr>
                <w:noProof/>
                <w:webHidden/>
              </w:rPr>
              <w:tab/>
            </w:r>
            <w:r w:rsidR="000C3B5C">
              <w:rPr>
                <w:noProof/>
                <w:webHidden/>
              </w:rPr>
              <w:fldChar w:fldCharType="begin"/>
            </w:r>
            <w:r w:rsidR="000C3B5C">
              <w:rPr>
                <w:noProof/>
                <w:webHidden/>
              </w:rPr>
              <w:instrText xml:space="preserve"> PAGEREF _Toc185418228 \h </w:instrText>
            </w:r>
            <w:r w:rsidR="000C3B5C">
              <w:rPr>
                <w:noProof/>
                <w:webHidden/>
              </w:rPr>
            </w:r>
            <w:r w:rsidR="000C3B5C">
              <w:rPr>
                <w:noProof/>
                <w:webHidden/>
              </w:rPr>
              <w:fldChar w:fldCharType="separate"/>
            </w:r>
            <w:r w:rsidR="000C3B5C">
              <w:rPr>
                <w:noProof/>
                <w:webHidden/>
              </w:rPr>
              <w:t>12</w:t>
            </w:r>
            <w:r w:rsidR="000C3B5C">
              <w:rPr>
                <w:noProof/>
                <w:webHidden/>
              </w:rPr>
              <w:fldChar w:fldCharType="end"/>
            </w:r>
          </w:hyperlink>
        </w:p>
        <w:p w14:paraId="068FF696" w14:textId="234EDE53" w:rsidR="000C3B5C" w:rsidRDefault="003223C8">
          <w:pPr>
            <w:pStyle w:val="INNH3"/>
            <w:tabs>
              <w:tab w:val="right" w:leader="dot" w:pos="9060"/>
            </w:tabs>
            <w:rPr>
              <w:rFonts w:eastAsiaTheme="minorEastAsia"/>
              <w:noProof/>
              <w:kern w:val="2"/>
              <w:lang w:eastAsia="nb-NO"/>
              <w14:ligatures w14:val="standardContextual"/>
            </w:rPr>
          </w:pPr>
          <w:hyperlink w:anchor="_Toc185418229" w:history="1">
            <w:r w:rsidR="000C3B5C" w:rsidRPr="00C40411">
              <w:rPr>
                <w:rStyle w:val="Hyperkobling"/>
                <w:noProof/>
              </w:rPr>
              <w:t>4.2.11. Elektronisk varekatalog</w:t>
            </w:r>
            <w:r w:rsidR="000C3B5C">
              <w:rPr>
                <w:noProof/>
                <w:webHidden/>
              </w:rPr>
              <w:tab/>
            </w:r>
            <w:r w:rsidR="000C3B5C">
              <w:rPr>
                <w:noProof/>
                <w:webHidden/>
              </w:rPr>
              <w:fldChar w:fldCharType="begin"/>
            </w:r>
            <w:r w:rsidR="000C3B5C">
              <w:rPr>
                <w:noProof/>
                <w:webHidden/>
              </w:rPr>
              <w:instrText xml:space="preserve"> PAGEREF _Toc185418229 \h </w:instrText>
            </w:r>
            <w:r w:rsidR="000C3B5C">
              <w:rPr>
                <w:noProof/>
                <w:webHidden/>
              </w:rPr>
            </w:r>
            <w:r w:rsidR="000C3B5C">
              <w:rPr>
                <w:noProof/>
                <w:webHidden/>
              </w:rPr>
              <w:fldChar w:fldCharType="separate"/>
            </w:r>
            <w:r w:rsidR="000C3B5C">
              <w:rPr>
                <w:noProof/>
                <w:webHidden/>
              </w:rPr>
              <w:t>12</w:t>
            </w:r>
            <w:r w:rsidR="000C3B5C">
              <w:rPr>
                <w:noProof/>
                <w:webHidden/>
              </w:rPr>
              <w:fldChar w:fldCharType="end"/>
            </w:r>
          </w:hyperlink>
        </w:p>
        <w:p w14:paraId="5BF38992" w14:textId="6E125F91" w:rsidR="000C3B5C" w:rsidRDefault="003223C8">
          <w:pPr>
            <w:pStyle w:val="INNH3"/>
            <w:tabs>
              <w:tab w:val="right" w:leader="dot" w:pos="9060"/>
            </w:tabs>
            <w:rPr>
              <w:rFonts w:eastAsiaTheme="minorEastAsia"/>
              <w:noProof/>
              <w:kern w:val="2"/>
              <w:lang w:eastAsia="nb-NO"/>
              <w14:ligatures w14:val="standardContextual"/>
            </w:rPr>
          </w:pPr>
          <w:hyperlink w:anchor="_Toc185418230" w:history="1">
            <w:r w:rsidR="000C3B5C" w:rsidRPr="00C40411">
              <w:rPr>
                <w:rStyle w:val="Hyperkobling"/>
                <w:noProof/>
              </w:rPr>
              <w:t>4.2.12. Internasjonale sanksjoner</w:t>
            </w:r>
            <w:r w:rsidR="000C3B5C">
              <w:rPr>
                <w:noProof/>
                <w:webHidden/>
              </w:rPr>
              <w:tab/>
            </w:r>
            <w:r w:rsidR="000C3B5C">
              <w:rPr>
                <w:noProof/>
                <w:webHidden/>
              </w:rPr>
              <w:fldChar w:fldCharType="begin"/>
            </w:r>
            <w:r w:rsidR="000C3B5C">
              <w:rPr>
                <w:noProof/>
                <w:webHidden/>
              </w:rPr>
              <w:instrText xml:space="preserve"> PAGEREF _Toc185418230 \h </w:instrText>
            </w:r>
            <w:r w:rsidR="000C3B5C">
              <w:rPr>
                <w:noProof/>
                <w:webHidden/>
              </w:rPr>
            </w:r>
            <w:r w:rsidR="000C3B5C">
              <w:rPr>
                <w:noProof/>
                <w:webHidden/>
              </w:rPr>
              <w:fldChar w:fldCharType="separate"/>
            </w:r>
            <w:r w:rsidR="000C3B5C">
              <w:rPr>
                <w:noProof/>
                <w:webHidden/>
              </w:rPr>
              <w:t>12</w:t>
            </w:r>
            <w:r w:rsidR="000C3B5C">
              <w:rPr>
                <w:noProof/>
                <w:webHidden/>
              </w:rPr>
              <w:fldChar w:fldCharType="end"/>
            </w:r>
          </w:hyperlink>
        </w:p>
        <w:p w14:paraId="28F17EE8" w14:textId="244259AD" w:rsidR="000C3B5C" w:rsidRDefault="003223C8">
          <w:pPr>
            <w:pStyle w:val="INNH2"/>
            <w:rPr>
              <w:rFonts w:eastAsiaTheme="minorEastAsia"/>
              <w:noProof/>
              <w:kern w:val="2"/>
              <w:lang w:eastAsia="nb-NO"/>
              <w14:ligatures w14:val="standardContextual"/>
            </w:rPr>
          </w:pPr>
          <w:hyperlink w:anchor="_Toc185418231" w:history="1">
            <w:r w:rsidR="000C3B5C" w:rsidRPr="00C40411">
              <w:rPr>
                <w:rStyle w:val="Hyperkobling"/>
                <w:noProof/>
              </w:rPr>
              <w:t>4.3. Felles plikter</w:t>
            </w:r>
            <w:r w:rsidR="000C3B5C">
              <w:rPr>
                <w:noProof/>
                <w:webHidden/>
              </w:rPr>
              <w:tab/>
            </w:r>
            <w:r w:rsidR="000C3B5C">
              <w:rPr>
                <w:noProof/>
                <w:webHidden/>
              </w:rPr>
              <w:fldChar w:fldCharType="begin"/>
            </w:r>
            <w:r w:rsidR="000C3B5C">
              <w:rPr>
                <w:noProof/>
                <w:webHidden/>
              </w:rPr>
              <w:instrText xml:space="preserve"> PAGEREF _Toc185418231 \h </w:instrText>
            </w:r>
            <w:r w:rsidR="000C3B5C">
              <w:rPr>
                <w:noProof/>
                <w:webHidden/>
              </w:rPr>
            </w:r>
            <w:r w:rsidR="000C3B5C">
              <w:rPr>
                <w:noProof/>
                <w:webHidden/>
              </w:rPr>
              <w:fldChar w:fldCharType="separate"/>
            </w:r>
            <w:r w:rsidR="000C3B5C">
              <w:rPr>
                <w:noProof/>
                <w:webHidden/>
              </w:rPr>
              <w:t>13</w:t>
            </w:r>
            <w:r w:rsidR="000C3B5C">
              <w:rPr>
                <w:noProof/>
                <w:webHidden/>
              </w:rPr>
              <w:fldChar w:fldCharType="end"/>
            </w:r>
          </w:hyperlink>
        </w:p>
        <w:p w14:paraId="539E4E17" w14:textId="367AD86C" w:rsidR="000C3B5C" w:rsidRDefault="003223C8">
          <w:pPr>
            <w:pStyle w:val="INNH3"/>
            <w:tabs>
              <w:tab w:val="right" w:leader="dot" w:pos="9060"/>
            </w:tabs>
            <w:rPr>
              <w:rFonts w:eastAsiaTheme="minorEastAsia"/>
              <w:noProof/>
              <w:kern w:val="2"/>
              <w:lang w:eastAsia="nb-NO"/>
              <w14:ligatures w14:val="standardContextual"/>
            </w:rPr>
          </w:pPr>
          <w:hyperlink w:anchor="_Toc185418232" w:history="1">
            <w:r w:rsidR="000C3B5C" w:rsidRPr="00C40411">
              <w:rPr>
                <w:rStyle w:val="Hyperkobling"/>
                <w:noProof/>
              </w:rPr>
              <w:t>4.3.1. Samarbeid</w:t>
            </w:r>
            <w:r w:rsidR="000C3B5C">
              <w:rPr>
                <w:noProof/>
                <w:webHidden/>
              </w:rPr>
              <w:tab/>
            </w:r>
            <w:r w:rsidR="000C3B5C">
              <w:rPr>
                <w:noProof/>
                <w:webHidden/>
              </w:rPr>
              <w:fldChar w:fldCharType="begin"/>
            </w:r>
            <w:r w:rsidR="000C3B5C">
              <w:rPr>
                <w:noProof/>
                <w:webHidden/>
              </w:rPr>
              <w:instrText xml:space="preserve"> PAGEREF _Toc185418232 \h </w:instrText>
            </w:r>
            <w:r w:rsidR="000C3B5C">
              <w:rPr>
                <w:noProof/>
                <w:webHidden/>
              </w:rPr>
            </w:r>
            <w:r w:rsidR="000C3B5C">
              <w:rPr>
                <w:noProof/>
                <w:webHidden/>
              </w:rPr>
              <w:fldChar w:fldCharType="separate"/>
            </w:r>
            <w:r w:rsidR="000C3B5C">
              <w:rPr>
                <w:noProof/>
                <w:webHidden/>
              </w:rPr>
              <w:t>13</w:t>
            </w:r>
            <w:r w:rsidR="000C3B5C">
              <w:rPr>
                <w:noProof/>
                <w:webHidden/>
              </w:rPr>
              <w:fldChar w:fldCharType="end"/>
            </w:r>
          </w:hyperlink>
        </w:p>
        <w:p w14:paraId="7B26B0F4" w14:textId="7C37069C" w:rsidR="000C3B5C" w:rsidRDefault="003223C8">
          <w:pPr>
            <w:pStyle w:val="INNH3"/>
            <w:tabs>
              <w:tab w:val="right" w:leader="dot" w:pos="9060"/>
            </w:tabs>
            <w:rPr>
              <w:rFonts w:eastAsiaTheme="minorEastAsia"/>
              <w:noProof/>
              <w:kern w:val="2"/>
              <w:lang w:eastAsia="nb-NO"/>
              <w14:ligatures w14:val="standardContextual"/>
            </w:rPr>
          </w:pPr>
          <w:hyperlink w:anchor="_Toc185418233" w:history="1">
            <w:r w:rsidR="000C3B5C" w:rsidRPr="00C40411">
              <w:rPr>
                <w:rStyle w:val="Hyperkobling"/>
                <w:noProof/>
              </w:rPr>
              <w:t>4.3.2. Kommunikasjon og møter</w:t>
            </w:r>
            <w:r w:rsidR="000C3B5C">
              <w:rPr>
                <w:noProof/>
                <w:webHidden/>
              </w:rPr>
              <w:tab/>
            </w:r>
            <w:r w:rsidR="000C3B5C">
              <w:rPr>
                <w:noProof/>
                <w:webHidden/>
              </w:rPr>
              <w:fldChar w:fldCharType="begin"/>
            </w:r>
            <w:r w:rsidR="000C3B5C">
              <w:rPr>
                <w:noProof/>
                <w:webHidden/>
              </w:rPr>
              <w:instrText xml:space="preserve"> PAGEREF _Toc185418233 \h </w:instrText>
            </w:r>
            <w:r w:rsidR="000C3B5C">
              <w:rPr>
                <w:noProof/>
                <w:webHidden/>
              </w:rPr>
            </w:r>
            <w:r w:rsidR="000C3B5C">
              <w:rPr>
                <w:noProof/>
                <w:webHidden/>
              </w:rPr>
              <w:fldChar w:fldCharType="separate"/>
            </w:r>
            <w:r w:rsidR="000C3B5C">
              <w:rPr>
                <w:noProof/>
                <w:webHidden/>
              </w:rPr>
              <w:t>13</w:t>
            </w:r>
            <w:r w:rsidR="000C3B5C">
              <w:rPr>
                <w:noProof/>
                <w:webHidden/>
              </w:rPr>
              <w:fldChar w:fldCharType="end"/>
            </w:r>
          </w:hyperlink>
        </w:p>
        <w:p w14:paraId="165F705D" w14:textId="6EA5F3B3" w:rsidR="000C3B5C" w:rsidRDefault="003223C8">
          <w:pPr>
            <w:pStyle w:val="INNH1"/>
            <w:tabs>
              <w:tab w:val="right" w:leader="dot" w:pos="9060"/>
            </w:tabs>
            <w:rPr>
              <w:rFonts w:eastAsiaTheme="minorEastAsia"/>
              <w:noProof/>
              <w:kern w:val="2"/>
              <w:lang w:eastAsia="nb-NO"/>
              <w14:ligatures w14:val="standardContextual"/>
            </w:rPr>
          </w:pPr>
          <w:hyperlink w:anchor="_Toc185418234" w:history="1">
            <w:r w:rsidR="000C3B5C" w:rsidRPr="00C40411">
              <w:rPr>
                <w:rStyle w:val="Hyperkobling"/>
                <w:noProof/>
              </w:rPr>
              <w:t>5. Vederlag og prisjustering</w:t>
            </w:r>
            <w:r w:rsidR="000C3B5C">
              <w:rPr>
                <w:noProof/>
                <w:webHidden/>
              </w:rPr>
              <w:tab/>
            </w:r>
            <w:r w:rsidR="000C3B5C">
              <w:rPr>
                <w:noProof/>
                <w:webHidden/>
              </w:rPr>
              <w:fldChar w:fldCharType="begin"/>
            </w:r>
            <w:r w:rsidR="000C3B5C">
              <w:rPr>
                <w:noProof/>
                <w:webHidden/>
              </w:rPr>
              <w:instrText xml:space="preserve"> PAGEREF _Toc185418234 \h </w:instrText>
            </w:r>
            <w:r w:rsidR="000C3B5C">
              <w:rPr>
                <w:noProof/>
                <w:webHidden/>
              </w:rPr>
            </w:r>
            <w:r w:rsidR="000C3B5C">
              <w:rPr>
                <w:noProof/>
                <w:webHidden/>
              </w:rPr>
              <w:fldChar w:fldCharType="separate"/>
            </w:r>
            <w:r w:rsidR="000C3B5C">
              <w:rPr>
                <w:noProof/>
                <w:webHidden/>
              </w:rPr>
              <w:t>13</w:t>
            </w:r>
            <w:r w:rsidR="000C3B5C">
              <w:rPr>
                <w:noProof/>
                <w:webHidden/>
              </w:rPr>
              <w:fldChar w:fldCharType="end"/>
            </w:r>
          </w:hyperlink>
        </w:p>
        <w:p w14:paraId="66664CAA" w14:textId="2E0FEC95" w:rsidR="000C3B5C" w:rsidRDefault="003223C8">
          <w:pPr>
            <w:pStyle w:val="INNH2"/>
            <w:rPr>
              <w:rFonts w:eastAsiaTheme="minorEastAsia"/>
              <w:noProof/>
              <w:kern w:val="2"/>
              <w:lang w:eastAsia="nb-NO"/>
              <w14:ligatures w14:val="standardContextual"/>
            </w:rPr>
          </w:pPr>
          <w:hyperlink w:anchor="_Toc185418235" w:history="1">
            <w:r w:rsidR="000C3B5C" w:rsidRPr="00C40411">
              <w:rPr>
                <w:rStyle w:val="Hyperkobling"/>
                <w:noProof/>
              </w:rPr>
              <w:t>5.1. Vederlag</w:t>
            </w:r>
            <w:r w:rsidR="000C3B5C">
              <w:rPr>
                <w:noProof/>
                <w:webHidden/>
              </w:rPr>
              <w:tab/>
            </w:r>
            <w:r w:rsidR="000C3B5C">
              <w:rPr>
                <w:noProof/>
                <w:webHidden/>
              </w:rPr>
              <w:fldChar w:fldCharType="begin"/>
            </w:r>
            <w:r w:rsidR="000C3B5C">
              <w:rPr>
                <w:noProof/>
                <w:webHidden/>
              </w:rPr>
              <w:instrText xml:space="preserve"> PAGEREF _Toc185418235 \h </w:instrText>
            </w:r>
            <w:r w:rsidR="000C3B5C">
              <w:rPr>
                <w:noProof/>
                <w:webHidden/>
              </w:rPr>
            </w:r>
            <w:r w:rsidR="000C3B5C">
              <w:rPr>
                <w:noProof/>
                <w:webHidden/>
              </w:rPr>
              <w:fldChar w:fldCharType="separate"/>
            </w:r>
            <w:r w:rsidR="000C3B5C">
              <w:rPr>
                <w:noProof/>
                <w:webHidden/>
              </w:rPr>
              <w:t>13</w:t>
            </w:r>
            <w:r w:rsidR="000C3B5C">
              <w:rPr>
                <w:noProof/>
                <w:webHidden/>
              </w:rPr>
              <w:fldChar w:fldCharType="end"/>
            </w:r>
          </w:hyperlink>
        </w:p>
        <w:p w14:paraId="7D980E64" w14:textId="186CAD93" w:rsidR="000C3B5C" w:rsidRDefault="003223C8">
          <w:pPr>
            <w:pStyle w:val="INNH2"/>
            <w:rPr>
              <w:rFonts w:eastAsiaTheme="minorEastAsia"/>
              <w:noProof/>
              <w:kern w:val="2"/>
              <w:lang w:eastAsia="nb-NO"/>
              <w14:ligatures w14:val="standardContextual"/>
            </w:rPr>
          </w:pPr>
          <w:hyperlink w:anchor="_Toc185418236" w:history="1">
            <w:r w:rsidR="000C3B5C" w:rsidRPr="00C40411">
              <w:rPr>
                <w:rStyle w:val="Hyperkobling"/>
                <w:noProof/>
              </w:rPr>
              <w:t>5.2. Prisjustering</w:t>
            </w:r>
            <w:r w:rsidR="000C3B5C">
              <w:rPr>
                <w:noProof/>
                <w:webHidden/>
              </w:rPr>
              <w:tab/>
            </w:r>
            <w:r w:rsidR="000C3B5C">
              <w:rPr>
                <w:noProof/>
                <w:webHidden/>
              </w:rPr>
              <w:fldChar w:fldCharType="begin"/>
            </w:r>
            <w:r w:rsidR="000C3B5C">
              <w:rPr>
                <w:noProof/>
                <w:webHidden/>
              </w:rPr>
              <w:instrText xml:space="preserve"> PAGEREF _Toc185418236 \h </w:instrText>
            </w:r>
            <w:r w:rsidR="000C3B5C">
              <w:rPr>
                <w:noProof/>
                <w:webHidden/>
              </w:rPr>
            </w:r>
            <w:r w:rsidR="000C3B5C">
              <w:rPr>
                <w:noProof/>
                <w:webHidden/>
              </w:rPr>
              <w:fldChar w:fldCharType="separate"/>
            </w:r>
            <w:r w:rsidR="000C3B5C">
              <w:rPr>
                <w:noProof/>
                <w:webHidden/>
              </w:rPr>
              <w:t>14</w:t>
            </w:r>
            <w:r w:rsidR="000C3B5C">
              <w:rPr>
                <w:noProof/>
                <w:webHidden/>
              </w:rPr>
              <w:fldChar w:fldCharType="end"/>
            </w:r>
          </w:hyperlink>
        </w:p>
        <w:p w14:paraId="4D6CFD1A" w14:textId="55D3E16A" w:rsidR="000C3B5C" w:rsidRDefault="003223C8">
          <w:pPr>
            <w:pStyle w:val="INNH3"/>
            <w:tabs>
              <w:tab w:val="right" w:leader="dot" w:pos="9060"/>
            </w:tabs>
            <w:rPr>
              <w:rFonts w:eastAsiaTheme="minorEastAsia"/>
              <w:noProof/>
              <w:kern w:val="2"/>
              <w:lang w:eastAsia="nb-NO"/>
              <w14:ligatures w14:val="standardContextual"/>
            </w:rPr>
          </w:pPr>
          <w:hyperlink w:anchor="_Toc185418237" w:history="1">
            <w:r w:rsidR="000C3B5C" w:rsidRPr="00C40411">
              <w:rPr>
                <w:rStyle w:val="Hyperkobling"/>
                <w:noProof/>
              </w:rPr>
              <w:t>5.2.1. Prisjustering som følge av myndighetsvedtak</w:t>
            </w:r>
            <w:r w:rsidR="000C3B5C">
              <w:rPr>
                <w:noProof/>
                <w:webHidden/>
              </w:rPr>
              <w:tab/>
            </w:r>
            <w:r w:rsidR="000C3B5C">
              <w:rPr>
                <w:noProof/>
                <w:webHidden/>
              </w:rPr>
              <w:fldChar w:fldCharType="begin"/>
            </w:r>
            <w:r w:rsidR="000C3B5C">
              <w:rPr>
                <w:noProof/>
                <w:webHidden/>
              </w:rPr>
              <w:instrText xml:space="preserve"> PAGEREF _Toc185418237 \h </w:instrText>
            </w:r>
            <w:r w:rsidR="000C3B5C">
              <w:rPr>
                <w:noProof/>
                <w:webHidden/>
              </w:rPr>
            </w:r>
            <w:r w:rsidR="000C3B5C">
              <w:rPr>
                <w:noProof/>
                <w:webHidden/>
              </w:rPr>
              <w:fldChar w:fldCharType="separate"/>
            </w:r>
            <w:r w:rsidR="000C3B5C">
              <w:rPr>
                <w:noProof/>
                <w:webHidden/>
              </w:rPr>
              <w:t>14</w:t>
            </w:r>
            <w:r w:rsidR="000C3B5C">
              <w:rPr>
                <w:noProof/>
                <w:webHidden/>
              </w:rPr>
              <w:fldChar w:fldCharType="end"/>
            </w:r>
          </w:hyperlink>
        </w:p>
        <w:p w14:paraId="6936A223" w14:textId="3D5B2F17" w:rsidR="000C3B5C" w:rsidRDefault="003223C8">
          <w:pPr>
            <w:pStyle w:val="INNH3"/>
            <w:tabs>
              <w:tab w:val="right" w:leader="dot" w:pos="9060"/>
            </w:tabs>
            <w:rPr>
              <w:rFonts w:eastAsiaTheme="minorEastAsia"/>
              <w:noProof/>
              <w:kern w:val="2"/>
              <w:lang w:eastAsia="nb-NO"/>
              <w14:ligatures w14:val="standardContextual"/>
            </w:rPr>
          </w:pPr>
          <w:hyperlink w:anchor="_Toc185418238" w:history="1">
            <w:r w:rsidR="000C3B5C" w:rsidRPr="00C40411">
              <w:rPr>
                <w:rStyle w:val="Hyperkobling"/>
                <w:noProof/>
              </w:rPr>
              <w:t>5.2.2. Prisjustering som følge av valutaendringer</w:t>
            </w:r>
            <w:r w:rsidR="000C3B5C">
              <w:rPr>
                <w:noProof/>
                <w:webHidden/>
              </w:rPr>
              <w:tab/>
            </w:r>
            <w:r w:rsidR="000C3B5C">
              <w:rPr>
                <w:noProof/>
                <w:webHidden/>
              </w:rPr>
              <w:fldChar w:fldCharType="begin"/>
            </w:r>
            <w:r w:rsidR="000C3B5C">
              <w:rPr>
                <w:noProof/>
                <w:webHidden/>
              </w:rPr>
              <w:instrText xml:space="preserve"> PAGEREF _Toc185418238 \h </w:instrText>
            </w:r>
            <w:r w:rsidR="000C3B5C">
              <w:rPr>
                <w:noProof/>
                <w:webHidden/>
              </w:rPr>
            </w:r>
            <w:r w:rsidR="000C3B5C">
              <w:rPr>
                <w:noProof/>
                <w:webHidden/>
              </w:rPr>
              <w:fldChar w:fldCharType="separate"/>
            </w:r>
            <w:r w:rsidR="000C3B5C">
              <w:rPr>
                <w:noProof/>
                <w:webHidden/>
              </w:rPr>
              <w:t>14</w:t>
            </w:r>
            <w:r w:rsidR="000C3B5C">
              <w:rPr>
                <w:noProof/>
                <w:webHidden/>
              </w:rPr>
              <w:fldChar w:fldCharType="end"/>
            </w:r>
          </w:hyperlink>
        </w:p>
        <w:p w14:paraId="6FF714CB" w14:textId="2956C7BB" w:rsidR="000C3B5C" w:rsidRDefault="003223C8">
          <w:pPr>
            <w:pStyle w:val="INNH3"/>
            <w:tabs>
              <w:tab w:val="right" w:leader="dot" w:pos="9060"/>
            </w:tabs>
            <w:rPr>
              <w:rFonts w:eastAsiaTheme="minorEastAsia"/>
              <w:noProof/>
              <w:kern w:val="2"/>
              <w:lang w:eastAsia="nb-NO"/>
              <w14:ligatures w14:val="standardContextual"/>
            </w:rPr>
          </w:pPr>
          <w:hyperlink w:anchor="_Toc185418239" w:history="1">
            <w:r w:rsidR="000C3B5C" w:rsidRPr="00C40411">
              <w:rPr>
                <w:rStyle w:val="Hyperkobling"/>
                <w:noProof/>
              </w:rPr>
              <w:t>5.2.3. Prisjustering som følge av indeksregulering</w:t>
            </w:r>
            <w:r w:rsidR="000C3B5C">
              <w:rPr>
                <w:noProof/>
                <w:webHidden/>
              </w:rPr>
              <w:tab/>
            </w:r>
            <w:r w:rsidR="000C3B5C">
              <w:rPr>
                <w:noProof/>
                <w:webHidden/>
              </w:rPr>
              <w:fldChar w:fldCharType="begin"/>
            </w:r>
            <w:r w:rsidR="000C3B5C">
              <w:rPr>
                <w:noProof/>
                <w:webHidden/>
              </w:rPr>
              <w:instrText xml:space="preserve"> PAGEREF _Toc185418239 \h </w:instrText>
            </w:r>
            <w:r w:rsidR="000C3B5C">
              <w:rPr>
                <w:noProof/>
                <w:webHidden/>
              </w:rPr>
            </w:r>
            <w:r w:rsidR="000C3B5C">
              <w:rPr>
                <w:noProof/>
                <w:webHidden/>
              </w:rPr>
              <w:fldChar w:fldCharType="separate"/>
            </w:r>
            <w:r w:rsidR="000C3B5C">
              <w:rPr>
                <w:noProof/>
                <w:webHidden/>
              </w:rPr>
              <w:t>14</w:t>
            </w:r>
            <w:r w:rsidR="000C3B5C">
              <w:rPr>
                <w:noProof/>
                <w:webHidden/>
              </w:rPr>
              <w:fldChar w:fldCharType="end"/>
            </w:r>
          </w:hyperlink>
        </w:p>
        <w:p w14:paraId="74E5A827" w14:textId="1F1BB224" w:rsidR="000C3B5C" w:rsidRDefault="003223C8">
          <w:pPr>
            <w:pStyle w:val="INNH2"/>
            <w:rPr>
              <w:rFonts w:eastAsiaTheme="minorEastAsia"/>
              <w:noProof/>
              <w:kern w:val="2"/>
              <w:lang w:eastAsia="nb-NO"/>
              <w14:ligatures w14:val="standardContextual"/>
            </w:rPr>
          </w:pPr>
          <w:hyperlink w:anchor="_Toc185418240" w:history="1">
            <w:r w:rsidR="000C3B5C" w:rsidRPr="00C40411">
              <w:rPr>
                <w:rStyle w:val="Hyperkobling"/>
                <w:noProof/>
              </w:rPr>
              <w:t>5.3. Fakturerings- og betalingsbetingelser</w:t>
            </w:r>
            <w:r w:rsidR="000C3B5C">
              <w:rPr>
                <w:noProof/>
                <w:webHidden/>
              </w:rPr>
              <w:tab/>
            </w:r>
            <w:r w:rsidR="000C3B5C">
              <w:rPr>
                <w:noProof/>
                <w:webHidden/>
              </w:rPr>
              <w:fldChar w:fldCharType="begin"/>
            </w:r>
            <w:r w:rsidR="000C3B5C">
              <w:rPr>
                <w:noProof/>
                <w:webHidden/>
              </w:rPr>
              <w:instrText xml:space="preserve"> PAGEREF _Toc185418240 \h </w:instrText>
            </w:r>
            <w:r w:rsidR="000C3B5C">
              <w:rPr>
                <w:noProof/>
                <w:webHidden/>
              </w:rPr>
            </w:r>
            <w:r w:rsidR="000C3B5C">
              <w:rPr>
                <w:noProof/>
                <w:webHidden/>
              </w:rPr>
              <w:fldChar w:fldCharType="separate"/>
            </w:r>
            <w:r w:rsidR="000C3B5C">
              <w:rPr>
                <w:noProof/>
                <w:webHidden/>
              </w:rPr>
              <w:t>15</w:t>
            </w:r>
            <w:r w:rsidR="000C3B5C">
              <w:rPr>
                <w:noProof/>
                <w:webHidden/>
              </w:rPr>
              <w:fldChar w:fldCharType="end"/>
            </w:r>
          </w:hyperlink>
        </w:p>
        <w:p w14:paraId="2970DC7A" w14:textId="2D53D603" w:rsidR="000C3B5C" w:rsidRDefault="003223C8">
          <w:pPr>
            <w:pStyle w:val="INNH2"/>
            <w:rPr>
              <w:rFonts w:eastAsiaTheme="minorEastAsia"/>
              <w:noProof/>
              <w:kern w:val="2"/>
              <w:lang w:eastAsia="nb-NO"/>
              <w14:ligatures w14:val="standardContextual"/>
            </w:rPr>
          </w:pPr>
          <w:hyperlink w:anchor="_Toc185418241" w:history="1">
            <w:r w:rsidR="000C3B5C" w:rsidRPr="00C40411">
              <w:rPr>
                <w:rStyle w:val="Hyperkobling"/>
                <w:noProof/>
              </w:rPr>
              <w:t>5.4. Forsinkelsesrente</w:t>
            </w:r>
            <w:r w:rsidR="000C3B5C">
              <w:rPr>
                <w:noProof/>
                <w:webHidden/>
              </w:rPr>
              <w:tab/>
            </w:r>
            <w:r w:rsidR="000C3B5C">
              <w:rPr>
                <w:noProof/>
                <w:webHidden/>
              </w:rPr>
              <w:fldChar w:fldCharType="begin"/>
            </w:r>
            <w:r w:rsidR="000C3B5C">
              <w:rPr>
                <w:noProof/>
                <w:webHidden/>
              </w:rPr>
              <w:instrText xml:space="preserve"> PAGEREF _Toc185418241 \h </w:instrText>
            </w:r>
            <w:r w:rsidR="000C3B5C">
              <w:rPr>
                <w:noProof/>
                <w:webHidden/>
              </w:rPr>
            </w:r>
            <w:r w:rsidR="000C3B5C">
              <w:rPr>
                <w:noProof/>
                <w:webHidden/>
              </w:rPr>
              <w:fldChar w:fldCharType="separate"/>
            </w:r>
            <w:r w:rsidR="000C3B5C">
              <w:rPr>
                <w:noProof/>
                <w:webHidden/>
              </w:rPr>
              <w:t>15</w:t>
            </w:r>
            <w:r w:rsidR="000C3B5C">
              <w:rPr>
                <w:noProof/>
                <w:webHidden/>
              </w:rPr>
              <w:fldChar w:fldCharType="end"/>
            </w:r>
          </w:hyperlink>
        </w:p>
        <w:p w14:paraId="69C6F4FB" w14:textId="1EB13F4B" w:rsidR="000C3B5C" w:rsidRDefault="003223C8">
          <w:pPr>
            <w:pStyle w:val="INNH1"/>
            <w:tabs>
              <w:tab w:val="right" w:leader="dot" w:pos="9060"/>
            </w:tabs>
            <w:rPr>
              <w:rFonts w:eastAsiaTheme="minorEastAsia"/>
              <w:noProof/>
              <w:kern w:val="2"/>
              <w:lang w:eastAsia="nb-NO"/>
              <w14:ligatures w14:val="standardContextual"/>
            </w:rPr>
          </w:pPr>
          <w:hyperlink w:anchor="_Toc185418242" w:history="1">
            <w:r w:rsidR="000C3B5C" w:rsidRPr="00C40411">
              <w:rPr>
                <w:rStyle w:val="Hyperkobling"/>
                <w:noProof/>
              </w:rPr>
              <w:t>6. Endringer</w:t>
            </w:r>
            <w:r w:rsidR="000C3B5C">
              <w:rPr>
                <w:noProof/>
                <w:webHidden/>
              </w:rPr>
              <w:tab/>
            </w:r>
            <w:r w:rsidR="000C3B5C">
              <w:rPr>
                <w:noProof/>
                <w:webHidden/>
              </w:rPr>
              <w:fldChar w:fldCharType="begin"/>
            </w:r>
            <w:r w:rsidR="000C3B5C">
              <w:rPr>
                <w:noProof/>
                <w:webHidden/>
              </w:rPr>
              <w:instrText xml:space="preserve"> PAGEREF _Toc185418242 \h </w:instrText>
            </w:r>
            <w:r w:rsidR="000C3B5C">
              <w:rPr>
                <w:noProof/>
                <w:webHidden/>
              </w:rPr>
            </w:r>
            <w:r w:rsidR="000C3B5C">
              <w:rPr>
                <w:noProof/>
                <w:webHidden/>
              </w:rPr>
              <w:fldChar w:fldCharType="separate"/>
            </w:r>
            <w:r w:rsidR="000C3B5C">
              <w:rPr>
                <w:noProof/>
                <w:webHidden/>
              </w:rPr>
              <w:t>15</w:t>
            </w:r>
            <w:r w:rsidR="000C3B5C">
              <w:rPr>
                <w:noProof/>
                <w:webHidden/>
              </w:rPr>
              <w:fldChar w:fldCharType="end"/>
            </w:r>
          </w:hyperlink>
        </w:p>
        <w:p w14:paraId="10B13806" w14:textId="4D9046D2" w:rsidR="000C3B5C" w:rsidRDefault="003223C8">
          <w:pPr>
            <w:pStyle w:val="INNH2"/>
            <w:rPr>
              <w:rFonts w:eastAsiaTheme="minorEastAsia"/>
              <w:noProof/>
              <w:kern w:val="2"/>
              <w:lang w:eastAsia="nb-NO"/>
              <w14:ligatures w14:val="standardContextual"/>
            </w:rPr>
          </w:pPr>
          <w:hyperlink w:anchor="_Toc185418243" w:history="1">
            <w:r w:rsidR="000C3B5C" w:rsidRPr="00C40411">
              <w:rPr>
                <w:rStyle w:val="Hyperkobling"/>
                <w:noProof/>
              </w:rPr>
              <w:t>6.1. Generelt</w:t>
            </w:r>
            <w:r w:rsidR="000C3B5C">
              <w:rPr>
                <w:noProof/>
                <w:webHidden/>
              </w:rPr>
              <w:tab/>
            </w:r>
            <w:r w:rsidR="000C3B5C">
              <w:rPr>
                <w:noProof/>
                <w:webHidden/>
              </w:rPr>
              <w:fldChar w:fldCharType="begin"/>
            </w:r>
            <w:r w:rsidR="000C3B5C">
              <w:rPr>
                <w:noProof/>
                <w:webHidden/>
              </w:rPr>
              <w:instrText xml:space="preserve"> PAGEREF _Toc185418243 \h </w:instrText>
            </w:r>
            <w:r w:rsidR="000C3B5C">
              <w:rPr>
                <w:noProof/>
                <w:webHidden/>
              </w:rPr>
            </w:r>
            <w:r w:rsidR="000C3B5C">
              <w:rPr>
                <w:noProof/>
                <w:webHidden/>
              </w:rPr>
              <w:fldChar w:fldCharType="separate"/>
            </w:r>
            <w:r w:rsidR="000C3B5C">
              <w:rPr>
                <w:noProof/>
                <w:webHidden/>
              </w:rPr>
              <w:t>15</w:t>
            </w:r>
            <w:r w:rsidR="000C3B5C">
              <w:rPr>
                <w:noProof/>
                <w:webHidden/>
              </w:rPr>
              <w:fldChar w:fldCharType="end"/>
            </w:r>
          </w:hyperlink>
        </w:p>
        <w:p w14:paraId="79BEF4CD" w14:textId="61BDD411" w:rsidR="000C3B5C" w:rsidRDefault="003223C8">
          <w:pPr>
            <w:pStyle w:val="INNH2"/>
            <w:rPr>
              <w:rFonts w:eastAsiaTheme="minorEastAsia"/>
              <w:noProof/>
              <w:kern w:val="2"/>
              <w:lang w:eastAsia="nb-NO"/>
              <w14:ligatures w14:val="standardContextual"/>
            </w:rPr>
          </w:pPr>
          <w:hyperlink w:anchor="_Toc185418244" w:history="1">
            <w:r w:rsidR="000C3B5C" w:rsidRPr="00C40411">
              <w:rPr>
                <w:rStyle w:val="Hyperkobling"/>
                <w:noProof/>
              </w:rPr>
              <w:t>6.2. Vederlag for endringer</w:t>
            </w:r>
            <w:r w:rsidR="000C3B5C">
              <w:rPr>
                <w:noProof/>
                <w:webHidden/>
              </w:rPr>
              <w:tab/>
            </w:r>
            <w:r w:rsidR="000C3B5C">
              <w:rPr>
                <w:noProof/>
                <w:webHidden/>
              </w:rPr>
              <w:fldChar w:fldCharType="begin"/>
            </w:r>
            <w:r w:rsidR="000C3B5C">
              <w:rPr>
                <w:noProof/>
                <w:webHidden/>
              </w:rPr>
              <w:instrText xml:space="preserve"> PAGEREF _Toc185418244 \h </w:instrText>
            </w:r>
            <w:r w:rsidR="000C3B5C">
              <w:rPr>
                <w:noProof/>
                <w:webHidden/>
              </w:rPr>
            </w:r>
            <w:r w:rsidR="000C3B5C">
              <w:rPr>
                <w:noProof/>
                <w:webHidden/>
              </w:rPr>
              <w:fldChar w:fldCharType="separate"/>
            </w:r>
            <w:r w:rsidR="000C3B5C">
              <w:rPr>
                <w:noProof/>
                <w:webHidden/>
              </w:rPr>
              <w:t>15</w:t>
            </w:r>
            <w:r w:rsidR="000C3B5C">
              <w:rPr>
                <w:noProof/>
                <w:webHidden/>
              </w:rPr>
              <w:fldChar w:fldCharType="end"/>
            </w:r>
          </w:hyperlink>
        </w:p>
        <w:p w14:paraId="2DC24646" w14:textId="0CADF261" w:rsidR="000C3B5C" w:rsidRDefault="003223C8">
          <w:pPr>
            <w:pStyle w:val="INNH2"/>
            <w:rPr>
              <w:rFonts w:eastAsiaTheme="minorEastAsia"/>
              <w:noProof/>
              <w:kern w:val="2"/>
              <w:lang w:eastAsia="nb-NO"/>
              <w14:ligatures w14:val="standardContextual"/>
            </w:rPr>
          </w:pPr>
          <w:hyperlink w:anchor="_Toc185418245" w:history="1">
            <w:r w:rsidR="000C3B5C" w:rsidRPr="00C40411">
              <w:rPr>
                <w:rStyle w:val="Hyperkobling"/>
                <w:noProof/>
              </w:rPr>
              <w:t>6.3. Endringer i sortiment</w:t>
            </w:r>
            <w:r w:rsidR="000C3B5C">
              <w:rPr>
                <w:noProof/>
                <w:webHidden/>
              </w:rPr>
              <w:tab/>
            </w:r>
            <w:r w:rsidR="000C3B5C">
              <w:rPr>
                <w:noProof/>
                <w:webHidden/>
              </w:rPr>
              <w:fldChar w:fldCharType="begin"/>
            </w:r>
            <w:r w:rsidR="000C3B5C">
              <w:rPr>
                <w:noProof/>
                <w:webHidden/>
              </w:rPr>
              <w:instrText xml:space="preserve"> PAGEREF _Toc185418245 \h </w:instrText>
            </w:r>
            <w:r w:rsidR="000C3B5C">
              <w:rPr>
                <w:noProof/>
                <w:webHidden/>
              </w:rPr>
            </w:r>
            <w:r w:rsidR="000C3B5C">
              <w:rPr>
                <w:noProof/>
                <w:webHidden/>
              </w:rPr>
              <w:fldChar w:fldCharType="separate"/>
            </w:r>
            <w:r w:rsidR="000C3B5C">
              <w:rPr>
                <w:noProof/>
                <w:webHidden/>
              </w:rPr>
              <w:t>16</w:t>
            </w:r>
            <w:r w:rsidR="000C3B5C">
              <w:rPr>
                <w:noProof/>
                <w:webHidden/>
              </w:rPr>
              <w:fldChar w:fldCharType="end"/>
            </w:r>
          </w:hyperlink>
        </w:p>
        <w:p w14:paraId="110EB131" w14:textId="3E07F64E" w:rsidR="000C3B5C" w:rsidRDefault="003223C8">
          <w:pPr>
            <w:pStyle w:val="INNH3"/>
            <w:tabs>
              <w:tab w:val="right" w:leader="dot" w:pos="9060"/>
            </w:tabs>
            <w:rPr>
              <w:rFonts w:eastAsiaTheme="minorEastAsia"/>
              <w:noProof/>
              <w:kern w:val="2"/>
              <w:lang w:eastAsia="nb-NO"/>
              <w14:ligatures w14:val="standardContextual"/>
            </w:rPr>
          </w:pPr>
          <w:hyperlink w:anchor="_Toc185418246" w:history="1">
            <w:r w:rsidR="000C3B5C" w:rsidRPr="00C40411">
              <w:rPr>
                <w:rStyle w:val="Hyperkobling"/>
                <w:noProof/>
              </w:rPr>
              <w:t>6.3.1. Generelt</w:t>
            </w:r>
            <w:r w:rsidR="000C3B5C">
              <w:rPr>
                <w:noProof/>
                <w:webHidden/>
              </w:rPr>
              <w:tab/>
            </w:r>
            <w:r w:rsidR="000C3B5C">
              <w:rPr>
                <w:noProof/>
                <w:webHidden/>
              </w:rPr>
              <w:fldChar w:fldCharType="begin"/>
            </w:r>
            <w:r w:rsidR="000C3B5C">
              <w:rPr>
                <w:noProof/>
                <w:webHidden/>
              </w:rPr>
              <w:instrText xml:space="preserve"> PAGEREF _Toc185418246 \h </w:instrText>
            </w:r>
            <w:r w:rsidR="000C3B5C">
              <w:rPr>
                <w:noProof/>
                <w:webHidden/>
              </w:rPr>
            </w:r>
            <w:r w:rsidR="000C3B5C">
              <w:rPr>
                <w:noProof/>
                <w:webHidden/>
              </w:rPr>
              <w:fldChar w:fldCharType="separate"/>
            </w:r>
            <w:r w:rsidR="000C3B5C">
              <w:rPr>
                <w:noProof/>
                <w:webHidden/>
              </w:rPr>
              <w:t>16</w:t>
            </w:r>
            <w:r w:rsidR="000C3B5C">
              <w:rPr>
                <w:noProof/>
                <w:webHidden/>
              </w:rPr>
              <w:fldChar w:fldCharType="end"/>
            </w:r>
          </w:hyperlink>
        </w:p>
        <w:p w14:paraId="7BB05C65" w14:textId="4B79B1CC" w:rsidR="000C3B5C" w:rsidRDefault="003223C8">
          <w:pPr>
            <w:pStyle w:val="INNH3"/>
            <w:tabs>
              <w:tab w:val="right" w:leader="dot" w:pos="9060"/>
            </w:tabs>
            <w:rPr>
              <w:rFonts w:eastAsiaTheme="minorEastAsia"/>
              <w:noProof/>
              <w:kern w:val="2"/>
              <w:lang w:eastAsia="nb-NO"/>
              <w14:ligatures w14:val="standardContextual"/>
            </w:rPr>
          </w:pPr>
          <w:hyperlink w:anchor="_Toc185418247" w:history="1">
            <w:r w:rsidR="000C3B5C" w:rsidRPr="00C40411">
              <w:rPr>
                <w:rStyle w:val="Hyperkobling"/>
                <w:noProof/>
              </w:rPr>
              <w:t>6.3.2. Leverandørens mulighet til å forespørre endringer i sortimentet</w:t>
            </w:r>
            <w:r w:rsidR="000C3B5C">
              <w:rPr>
                <w:noProof/>
                <w:webHidden/>
              </w:rPr>
              <w:tab/>
            </w:r>
            <w:r w:rsidR="000C3B5C">
              <w:rPr>
                <w:noProof/>
                <w:webHidden/>
              </w:rPr>
              <w:fldChar w:fldCharType="begin"/>
            </w:r>
            <w:r w:rsidR="000C3B5C">
              <w:rPr>
                <w:noProof/>
                <w:webHidden/>
              </w:rPr>
              <w:instrText xml:space="preserve"> PAGEREF _Toc185418247 \h </w:instrText>
            </w:r>
            <w:r w:rsidR="000C3B5C">
              <w:rPr>
                <w:noProof/>
                <w:webHidden/>
              </w:rPr>
            </w:r>
            <w:r w:rsidR="000C3B5C">
              <w:rPr>
                <w:noProof/>
                <w:webHidden/>
              </w:rPr>
              <w:fldChar w:fldCharType="separate"/>
            </w:r>
            <w:r w:rsidR="000C3B5C">
              <w:rPr>
                <w:noProof/>
                <w:webHidden/>
              </w:rPr>
              <w:t>16</w:t>
            </w:r>
            <w:r w:rsidR="000C3B5C">
              <w:rPr>
                <w:noProof/>
                <w:webHidden/>
              </w:rPr>
              <w:fldChar w:fldCharType="end"/>
            </w:r>
          </w:hyperlink>
        </w:p>
        <w:p w14:paraId="37D5865A" w14:textId="4402F898" w:rsidR="000C3B5C" w:rsidRDefault="003223C8">
          <w:pPr>
            <w:pStyle w:val="INNH3"/>
            <w:tabs>
              <w:tab w:val="right" w:leader="dot" w:pos="9060"/>
            </w:tabs>
            <w:rPr>
              <w:rFonts w:eastAsiaTheme="minorEastAsia"/>
              <w:noProof/>
              <w:kern w:val="2"/>
              <w:lang w:eastAsia="nb-NO"/>
              <w14:ligatures w14:val="standardContextual"/>
            </w:rPr>
          </w:pPr>
          <w:hyperlink w:anchor="_Toc185418248" w:history="1">
            <w:r w:rsidR="000C3B5C" w:rsidRPr="00C40411">
              <w:rPr>
                <w:rStyle w:val="Hyperkobling"/>
                <w:noProof/>
              </w:rPr>
              <w:t>6.3.3. Kundens mulighet til å forespørre endringer i sortimentet</w:t>
            </w:r>
            <w:r w:rsidR="000C3B5C">
              <w:rPr>
                <w:noProof/>
                <w:webHidden/>
              </w:rPr>
              <w:tab/>
            </w:r>
            <w:r w:rsidR="000C3B5C">
              <w:rPr>
                <w:noProof/>
                <w:webHidden/>
              </w:rPr>
              <w:fldChar w:fldCharType="begin"/>
            </w:r>
            <w:r w:rsidR="000C3B5C">
              <w:rPr>
                <w:noProof/>
                <w:webHidden/>
              </w:rPr>
              <w:instrText xml:space="preserve"> PAGEREF _Toc185418248 \h </w:instrText>
            </w:r>
            <w:r w:rsidR="000C3B5C">
              <w:rPr>
                <w:noProof/>
                <w:webHidden/>
              </w:rPr>
            </w:r>
            <w:r w:rsidR="000C3B5C">
              <w:rPr>
                <w:noProof/>
                <w:webHidden/>
              </w:rPr>
              <w:fldChar w:fldCharType="separate"/>
            </w:r>
            <w:r w:rsidR="000C3B5C">
              <w:rPr>
                <w:noProof/>
                <w:webHidden/>
              </w:rPr>
              <w:t>16</w:t>
            </w:r>
            <w:r w:rsidR="000C3B5C">
              <w:rPr>
                <w:noProof/>
                <w:webHidden/>
              </w:rPr>
              <w:fldChar w:fldCharType="end"/>
            </w:r>
          </w:hyperlink>
        </w:p>
        <w:p w14:paraId="159007AF" w14:textId="406A0D37" w:rsidR="000C3B5C" w:rsidRDefault="003223C8">
          <w:pPr>
            <w:pStyle w:val="INNH3"/>
            <w:tabs>
              <w:tab w:val="right" w:leader="dot" w:pos="9060"/>
            </w:tabs>
            <w:rPr>
              <w:rFonts w:eastAsiaTheme="minorEastAsia"/>
              <w:noProof/>
              <w:kern w:val="2"/>
              <w:lang w:eastAsia="nb-NO"/>
              <w14:ligatures w14:val="standardContextual"/>
            </w:rPr>
          </w:pPr>
          <w:hyperlink w:anchor="_Toc185418249" w:history="1">
            <w:r w:rsidR="000C3B5C" w:rsidRPr="00C40411">
              <w:rPr>
                <w:rStyle w:val="Hyperkobling"/>
                <w:noProof/>
              </w:rPr>
              <w:t>6.3.4. Vederlag ved sortimentsendringer</w:t>
            </w:r>
            <w:r w:rsidR="000C3B5C">
              <w:rPr>
                <w:noProof/>
                <w:webHidden/>
              </w:rPr>
              <w:tab/>
            </w:r>
            <w:r w:rsidR="000C3B5C">
              <w:rPr>
                <w:noProof/>
                <w:webHidden/>
              </w:rPr>
              <w:fldChar w:fldCharType="begin"/>
            </w:r>
            <w:r w:rsidR="000C3B5C">
              <w:rPr>
                <w:noProof/>
                <w:webHidden/>
              </w:rPr>
              <w:instrText xml:space="preserve"> PAGEREF _Toc185418249 \h </w:instrText>
            </w:r>
            <w:r w:rsidR="000C3B5C">
              <w:rPr>
                <w:noProof/>
                <w:webHidden/>
              </w:rPr>
            </w:r>
            <w:r w:rsidR="000C3B5C">
              <w:rPr>
                <w:noProof/>
                <w:webHidden/>
              </w:rPr>
              <w:fldChar w:fldCharType="separate"/>
            </w:r>
            <w:r w:rsidR="000C3B5C">
              <w:rPr>
                <w:noProof/>
                <w:webHidden/>
              </w:rPr>
              <w:t>16</w:t>
            </w:r>
            <w:r w:rsidR="000C3B5C">
              <w:rPr>
                <w:noProof/>
                <w:webHidden/>
              </w:rPr>
              <w:fldChar w:fldCharType="end"/>
            </w:r>
          </w:hyperlink>
        </w:p>
        <w:p w14:paraId="51838802" w14:textId="0FC51188" w:rsidR="000C3B5C" w:rsidRDefault="003223C8">
          <w:pPr>
            <w:pStyle w:val="INNH3"/>
            <w:tabs>
              <w:tab w:val="right" w:leader="dot" w:pos="9060"/>
            </w:tabs>
            <w:rPr>
              <w:rFonts w:eastAsiaTheme="minorEastAsia"/>
              <w:noProof/>
              <w:kern w:val="2"/>
              <w:lang w:eastAsia="nb-NO"/>
              <w14:ligatures w14:val="standardContextual"/>
            </w:rPr>
          </w:pPr>
          <w:hyperlink w:anchor="_Toc185418250" w:history="1">
            <w:r w:rsidR="000C3B5C" w:rsidRPr="00C40411">
              <w:rPr>
                <w:rStyle w:val="Hyperkobling"/>
                <w:noProof/>
              </w:rPr>
              <w:t>6.3.5. Kundens rett til å prøve nye produkter</w:t>
            </w:r>
            <w:r w:rsidR="000C3B5C">
              <w:rPr>
                <w:noProof/>
                <w:webHidden/>
              </w:rPr>
              <w:tab/>
            </w:r>
            <w:r w:rsidR="000C3B5C">
              <w:rPr>
                <w:noProof/>
                <w:webHidden/>
              </w:rPr>
              <w:fldChar w:fldCharType="begin"/>
            </w:r>
            <w:r w:rsidR="000C3B5C">
              <w:rPr>
                <w:noProof/>
                <w:webHidden/>
              </w:rPr>
              <w:instrText xml:space="preserve"> PAGEREF _Toc185418250 \h </w:instrText>
            </w:r>
            <w:r w:rsidR="000C3B5C">
              <w:rPr>
                <w:noProof/>
                <w:webHidden/>
              </w:rPr>
            </w:r>
            <w:r w:rsidR="000C3B5C">
              <w:rPr>
                <w:noProof/>
                <w:webHidden/>
              </w:rPr>
              <w:fldChar w:fldCharType="separate"/>
            </w:r>
            <w:r w:rsidR="000C3B5C">
              <w:rPr>
                <w:noProof/>
                <w:webHidden/>
              </w:rPr>
              <w:t>16</w:t>
            </w:r>
            <w:r w:rsidR="000C3B5C">
              <w:rPr>
                <w:noProof/>
                <w:webHidden/>
              </w:rPr>
              <w:fldChar w:fldCharType="end"/>
            </w:r>
          </w:hyperlink>
        </w:p>
        <w:p w14:paraId="3E05A0D9" w14:textId="77EED91B" w:rsidR="000C3B5C" w:rsidRDefault="003223C8">
          <w:pPr>
            <w:pStyle w:val="INNH1"/>
            <w:tabs>
              <w:tab w:val="right" w:leader="dot" w:pos="9060"/>
            </w:tabs>
            <w:rPr>
              <w:rFonts w:eastAsiaTheme="minorEastAsia"/>
              <w:noProof/>
              <w:kern w:val="2"/>
              <w:lang w:eastAsia="nb-NO"/>
              <w14:ligatures w14:val="standardContextual"/>
            </w:rPr>
          </w:pPr>
          <w:hyperlink w:anchor="_Toc185418251" w:history="1">
            <w:r w:rsidR="000C3B5C" w:rsidRPr="00C40411">
              <w:rPr>
                <w:rStyle w:val="Hyperkobling"/>
                <w:noProof/>
              </w:rPr>
              <w:t>7. Kundens mislighold</w:t>
            </w:r>
            <w:r w:rsidR="000C3B5C">
              <w:rPr>
                <w:noProof/>
                <w:webHidden/>
              </w:rPr>
              <w:tab/>
            </w:r>
            <w:r w:rsidR="000C3B5C">
              <w:rPr>
                <w:noProof/>
                <w:webHidden/>
              </w:rPr>
              <w:fldChar w:fldCharType="begin"/>
            </w:r>
            <w:r w:rsidR="000C3B5C">
              <w:rPr>
                <w:noProof/>
                <w:webHidden/>
              </w:rPr>
              <w:instrText xml:space="preserve"> PAGEREF _Toc185418251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78F882CA" w14:textId="3C55A2DB" w:rsidR="000C3B5C" w:rsidRDefault="003223C8">
          <w:pPr>
            <w:pStyle w:val="INNH2"/>
            <w:rPr>
              <w:rFonts w:eastAsiaTheme="minorEastAsia"/>
              <w:noProof/>
              <w:kern w:val="2"/>
              <w:lang w:eastAsia="nb-NO"/>
              <w14:ligatures w14:val="standardContextual"/>
            </w:rPr>
          </w:pPr>
          <w:hyperlink w:anchor="_Toc185418252" w:history="1">
            <w:r w:rsidR="000C3B5C" w:rsidRPr="00C40411">
              <w:rPr>
                <w:rStyle w:val="Hyperkobling"/>
                <w:noProof/>
              </w:rPr>
              <w:t>7.1. Hva som anses som mislighold</w:t>
            </w:r>
            <w:r w:rsidR="000C3B5C">
              <w:rPr>
                <w:noProof/>
                <w:webHidden/>
              </w:rPr>
              <w:tab/>
            </w:r>
            <w:r w:rsidR="000C3B5C">
              <w:rPr>
                <w:noProof/>
                <w:webHidden/>
              </w:rPr>
              <w:fldChar w:fldCharType="begin"/>
            </w:r>
            <w:r w:rsidR="000C3B5C">
              <w:rPr>
                <w:noProof/>
                <w:webHidden/>
              </w:rPr>
              <w:instrText xml:space="preserve"> PAGEREF _Toc185418252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70BE770A" w14:textId="150195AD" w:rsidR="000C3B5C" w:rsidRDefault="003223C8">
          <w:pPr>
            <w:pStyle w:val="INNH2"/>
            <w:rPr>
              <w:rFonts w:eastAsiaTheme="minorEastAsia"/>
              <w:noProof/>
              <w:kern w:val="2"/>
              <w:lang w:eastAsia="nb-NO"/>
              <w14:ligatures w14:val="standardContextual"/>
            </w:rPr>
          </w:pPr>
          <w:hyperlink w:anchor="_Toc185418253" w:history="1">
            <w:r w:rsidR="000C3B5C" w:rsidRPr="00C40411">
              <w:rPr>
                <w:rStyle w:val="Hyperkobling"/>
                <w:noProof/>
              </w:rPr>
              <w:t>7.2. Leverandørens krav ved Kundens mislighold</w:t>
            </w:r>
            <w:r w:rsidR="000C3B5C">
              <w:rPr>
                <w:noProof/>
                <w:webHidden/>
              </w:rPr>
              <w:tab/>
            </w:r>
            <w:r w:rsidR="000C3B5C">
              <w:rPr>
                <w:noProof/>
                <w:webHidden/>
              </w:rPr>
              <w:fldChar w:fldCharType="begin"/>
            </w:r>
            <w:r w:rsidR="000C3B5C">
              <w:rPr>
                <w:noProof/>
                <w:webHidden/>
              </w:rPr>
              <w:instrText xml:space="preserve"> PAGEREF _Toc185418253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55E9BDFB" w14:textId="471D05AA" w:rsidR="000C3B5C" w:rsidRDefault="003223C8">
          <w:pPr>
            <w:pStyle w:val="INNH3"/>
            <w:tabs>
              <w:tab w:val="right" w:leader="dot" w:pos="9060"/>
            </w:tabs>
            <w:rPr>
              <w:rFonts w:eastAsiaTheme="minorEastAsia"/>
              <w:noProof/>
              <w:kern w:val="2"/>
              <w:lang w:eastAsia="nb-NO"/>
              <w14:ligatures w14:val="standardContextual"/>
            </w:rPr>
          </w:pPr>
          <w:hyperlink w:anchor="_Toc185418254" w:history="1">
            <w:r w:rsidR="000C3B5C" w:rsidRPr="00C40411">
              <w:rPr>
                <w:rStyle w:val="Hyperkobling"/>
                <w:noProof/>
              </w:rPr>
              <w:t>7.2.1. Merutgifter</w:t>
            </w:r>
            <w:r w:rsidR="000C3B5C">
              <w:rPr>
                <w:noProof/>
                <w:webHidden/>
              </w:rPr>
              <w:tab/>
            </w:r>
            <w:r w:rsidR="000C3B5C">
              <w:rPr>
                <w:noProof/>
                <w:webHidden/>
              </w:rPr>
              <w:fldChar w:fldCharType="begin"/>
            </w:r>
            <w:r w:rsidR="000C3B5C">
              <w:rPr>
                <w:noProof/>
                <w:webHidden/>
              </w:rPr>
              <w:instrText xml:space="preserve"> PAGEREF _Toc185418254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032A3010" w14:textId="5B5A9E87" w:rsidR="000C3B5C" w:rsidRDefault="003223C8">
          <w:pPr>
            <w:pStyle w:val="INNH3"/>
            <w:tabs>
              <w:tab w:val="right" w:leader="dot" w:pos="9060"/>
            </w:tabs>
            <w:rPr>
              <w:rFonts w:eastAsiaTheme="minorEastAsia"/>
              <w:noProof/>
              <w:kern w:val="2"/>
              <w:lang w:eastAsia="nb-NO"/>
              <w14:ligatures w14:val="standardContextual"/>
            </w:rPr>
          </w:pPr>
          <w:hyperlink w:anchor="_Toc185418255" w:history="1">
            <w:r w:rsidR="000C3B5C" w:rsidRPr="00C40411">
              <w:rPr>
                <w:rStyle w:val="Hyperkobling"/>
                <w:noProof/>
              </w:rPr>
              <w:t>7.2.2. Heving</w:t>
            </w:r>
            <w:r w:rsidR="000C3B5C">
              <w:rPr>
                <w:noProof/>
                <w:webHidden/>
              </w:rPr>
              <w:tab/>
            </w:r>
            <w:r w:rsidR="000C3B5C">
              <w:rPr>
                <w:noProof/>
                <w:webHidden/>
              </w:rPr>
              <w:fldChar w:fldCharType="begin"/>
            </w:r>
            <w:r w:rsidR="000C3B5C">
              <w:rPr>
                <w:noProof/>
                <w:webHidden/>
              </w:rPr>
              <w:instrText xml:space="preserve"> PAGEREF _Toc185418255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04827C2E" w14:textId="543217D9" w:rsidR="000C3B5C" w:rsidRDefault="003223C8">
          <w:pPr>
            <w:pStyle w:val="INNH3"/>
            <w:tabs>
              <w:tab w:val="right" w:leader="dot" w:pos="9060"/>
            </w:tabs>
            <w:rPr>
              <w:rFonts w:eastAsiaTheme="minorEastAsia"/>
              <w:noProof/>
              <w:kern w:val="2"/>
              <w:lang w:eastAsia="nb-NO"/>
              <w14:ligatures w14:val="standardContextual"/>
            </w:rPr>
          </w:pPr>
          <w:hyperlink w:anchor="_Toc185418256" w:history="1">
            <w:r w:rsidR="000C3B5C" w:rsidRPr="00C40411">
              <w:rPr>
                <w:rStyle w:val="Hyperkobling"/>
                <w:noProof/>
              </w:rPr>
              <w:t>7.2.3. Erstatning</w:t>
            </w:r>
            <w:r w:rsidR="000C3B5C">
              <w:rPr>
                <w:noProof/>
                <w:webHidden/>
              </w:rPr>
              <w:tab/>
            </w:r>
            <w:r w:rsidR="000C3B5C">
              <w:rPr>
                <w:noProof/>
                <w:webHidden/>
              </w:rPr>
              <w:fldChar w:fldCharType="begin"/>
            </w:r>
            <w:r w:rsidR="000C3B5C">
              <w:rPr>
                <w:noProof/>
                <w:webHidden/>
              </w:rPr>
              <w:instrText xml:space="preserve"> PAGEREF _Toc185418256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1CE2A431" w14:textId="0690078B" w:rsidR="000C3B5C" w:rsidRDefault="003223C8">
          <w:pPr>
            <w:pStyle w:val="INNH1"/>
            <w:tabs>
              <w:tab w:val="right" w:leader="dot" w:pos="9060"/>
            </w:tabs>
            <w:rPr>
              <w:rFonts w:eastAsiaTheme="minorEastAsia"/>
              <w:noProof/>
              <w:kern w:val="2"/>
              <w:lang w:eastAsia="nb-NO"/>
              <w14:ligatures w14:val="standardContextual"/>
            </w:rPr>
          </w:pPr>
          <w:hyperlink w:anchor="_Toc185418257" w:history="1">
            <w:r w:rsidR="000C3B5C" w:rsidRPr="00C40411">
              <w:rPr>
                <w:rStyle w:val="Hyperkobling"/>
                <w:noProof/>
              </w:rPr>
              <w:t>8. Leverandørens mislighold</w:t>
            </w:r>
            <w:r w:rsidR="000C3B5C">
              <w:rPr>
                <w:noProof/>
                <w:webHidden/>
              </w:rPr>
              <w:tab/>
            </w:r>
            <w:r w:rsidR="000C3B5C">
              <w:rPr>
                <w:noProof/>
                <w:webHidden/>
              </w:rPr>
              <w:fldChar w:fldCharType="begin"/>
            </w:r>
            <w:r w:rsidR="000C3B5C">
              <w:rPr>
                <w:noProof/>
                <w:webHidden/>
              </w:rPr>
              <w:instrText xml:space="preserve"> PAGEREF _Toc185418257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3DC1AE1A" w14:textId="66042B63" w:rsidR="000C3B5C" w:rsidRDefault="003223C8">
          <w:pPr>
            <w:pStyle w:val="INNH2"/>
            <w:rPr>
              <w:rFonts w:eastAsiaTheme="minorEastAsia"/>
              <w:noProof/>
              <w:kern w:val="2"/>
              <w:lang w:eastAsia="nb-NO"/>
              <w14:ligatures w14:val="standardContextual"/>
            </w:rPr>
          </w:pPr>
          <w:hyperlink w:anchor="_Toc185418258" w:history="1">
            <w:r w:rsidR="000C3B5C" w:rsidRPr="00C40411">
              <w:rPr>
                <w:rStyle w:val="Hyperkobling"/>
                <w:noProof/>
              </w:rPr>
              <w:t>8.1. Mangler</w:t>
            </w:r>
            <w:r w:rsidR="000C3B5C">
              <w:rPr>
                <w:noProof/>
                <w:webHidden/>
              </w:rPr>
              <w:tab/>
            </w:r>
            <w:r w:rsidR="000C3B5C">
              <w:rPr>
                <w:noProof/>
                <w:webHidden/>
              </w:rPr>
              <w:fldChar w:fldCharType="begin"/>
            </w:r>
            <w:r w:rsidR="000C3B5C">
              <w:rPr>
                <w:noProof/>
                <w:webHidden/>
              </w:rPr>
              <w:instrText xml:space="preserve"> PAGEREF _Toc185418258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4A4102E2" w14:textId="72834992" w:rsidR="000C3B5C" w:rsidRDefault="003223C8">
          <w:pPr>
            <w:pStyle w:val="INNH3"/>
            <w:tabs>
              <w:tab w:val="right" w:leader="dot" w:pos="9060"/>
            </w:tabs>
            <w:rPr>
              <w:rFonts w:eastAsiaTheme="minorEastAsia"/>
              <w:noProof/>
              <w:kern w:val="2"/>
              <w:lang w:eastAsia="nb-NO"/>
              <w14:ligatures w14:val="standardContextual"/>
            </w:rPr>
          </w:pPr>
          <w:hyperlink w:anchor="_Toc185418259" w:history="1">
            <w:r w:rsidR="000C3B5C" w:rsidRPr="00C40411">
              <w:rPr>
                <w:rStyle w:val="Hyperkobling"/>
                <w:noProof/>
              </w:rPr>
              <w:t>8.1.1. Hva som utgjør en mangel</w:t>
            </w:r>
            <w:r w:rsidR="000C3B5C">
              <w:rPr>
                <w:noProof/>
                <w:webHidden/>
              </w:rPr>
              <w:tab/>
            </w:r>
            <w:r w:rsidR="000C3B5C">
              <w:rPr>
                <w:noProof/>
                <w:webHidden/>
              </w:rPr>
              <w:fldChar w:fldCharType="begin"/>
            </w:r>
            <w:r w:rsidR="000C3B5C">
              <w:rPr>
                <w:noProof/>
                <w:webHidden/>
              </w:rPr>
              <w:instrText xml:space="preserve"> PAGEREF _Toc185418259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3B187BC2" w14:textId="57D07723" w:rsidR="000C3B5C" w:rsidRDefault="003223C8">
          <w:pPr>
            <w:pStyle w:val="INNH3"/>
            <w:tabs>
              <w:tab w:val="right" w:leader="dot" w:pos="9060"/>
            </w:tabs>
            <w:rPr>
              <w:rFonts w:eastAsiaTheme="minorEastAsia"/>
              <w:noProof/>
              <w:kern w:val="2"/>
              <w:lang w:eastAsia="nb-NO"/>
              <w14:ligatures w14:val="standardContextual"/>
            </w:rPr>
          </w:pPr>
          <w:hyperlink w:anchor="_Toc185418260" w:history="1">
            <w:r w:rsidR="000C3B5C" w:rsidRPr="00C40411">
              <w:rPr>
                <w:rStyle w:val="Hyperkobling"/>
                <w:noProof/>
              </w:rPr>
              <w:t>8.1.2. Kundens reklamasjonsfrist</w:t>
            </w:r>
            <w:r w:rsidR="000C3B5C">
              <w:rPr>
                <w:noProof/>
                <w:webHidden/>
              </w:rPr>
              <w:tab/>
            </w:r>
            <w:r w:rsidR="000C3B5C">
              <w:rPr>
                <w:noProof/>
                <w:webHidden/>
              </w:rPr>
              <w:fldChar w:fldCharType="begin"/>
            </w:r>
            <w:r w:rsidR="000C3B5C">
              <w:rPr>
                <w:noProof/>
                <w:webHidden/>
              </w:rPr>
              <w:instrText xml:space="preserve"> PAGEREF _Toc185418260 \h </w:instrText>
            </w:r>
            <w:r w:rsidR="000C3B5C">
              <w:rPr>
                <w:noProof/>
                <w:webHidden/>
              </w:rPr>
            </w:r>
            <w:r w:rsidR="000C3B5C">
              <w:rPr>
                <w:noProof/>
                <w:webHidden/>
              </w:rPr>
              <w:fldChar w:fldCharType="separate"/>
            </w:r>
            <w:r w:rsidR="000C3B5C">
              <w:rPr>
                <w:noProof/>
                <w:webHidden/>
              </w:rPr>
              <w:t>17</w:t>
            </w:r>
            <w:r w:rsidR="000C3B5C">
              <w:rPr>
                <w:noProof/>
                <w:webHidden/>
              </w:rPr>
              <w:fldChar w:fldCharType="end"/>
            </w:r>
          </w:hyperlink>
        </w:p>
        <w:p w14:paraId="35508B48" w14:textId="6D40A513" w:rsidR="000C3B5C" w:rsidRDefault="003223C8">
          <w:pPr>
            <w:pStyle w:val="INNH3"/>
            <w:tabs>
              <w:tab w:val="right" w:leader="dot" w:pos="9060"/>
            </w:tabs>
            <w:rPr>
              <w:rFonts w:eastAsiaTheme="minorEastAsia"/>
              <w:noProof/>
              <w:kern w:val="2"/>
              <w:lang w:eastAsia="nb-NO"/>
              <w14:ligatures w14:val="standardContextual"/>
            </w:rPr>
          </w:pPr>
          <w:hyperlink w:anchor="_Toc185418261" w:history="1">
            <w:r w:rsidR="000C3B5C" w:rsidRPr="00C40411">
              <w:rPr>
                <w:rStyle w:val="Hyperkobling"/>
                <w:noProof/>
              </w:rPr>
              <w:t>8.1.3. Tilbakehold</w:t>
            </w:r>
            <w:r w:rsidR="000C3B5C">
              <w:rPr>
                <w:noProof/>
                <w:webHidden/>
              </w:rPr>
              <w:tab/>
            </w:r>
            <w:r w:rsidR="000C3B5C">
              <w:rPr>
                <w:noProof/>
                <w:webHidden/>
              </w:rPr>
              <w:fldChar w:fldCharType="begin"/>
            </w:r>
            <w:r w:rsidR="000C3B5C">
              <w:rPr>
                <w:noProof/>
                <w:webHidden/>
              </w:rPr>
              <w:instrText xml:space="preserve"> PAGEREF _Toc185418261 \h </w:instrText>
            </w:r>
            <w:r w:rsidR="000C3B5C">
              <w:rPr>
                <w:noProof/>
                <w:webHidden/>
              </w:rPr>
            </w:r>
            <w:r w:rsidR="000C3B5C">
              <w:rPr>
                <w:noProof/>
                <w:webHidden/>
              </w:rPr>
              <w:fldChar w:fldCharType="separate"/>
            </w:r>
            <w:r w:rsidR="000C3B5C">
              <w:rPr>
                <w:noProof/>
                <w:webHidden/>
              </w:rPr>
              <w:t>18</w:t>
            </w:r>
            <w:r w:rsidR="000C3B5C">
              <w:rPr>
                <w:noProof/>
                <w:webHidden/>
              </w:rPr>
              <w:fldChar w:fldCharType="end"/>
            </w:r>
          </w:hyperlink>
        </w:p>
        <w:p w14:paraId="6DFC1FC5" w14:textId="64EC033C" w:rsidR="000C3B5C" w:rsidRDefault="003223C8">
          <w:pPr>
            <w:pStyle w:val="INNH3"/>
            <w:tabs>
              <w:tab w:val="right" w:leader="dot" w:pos="9060"/>
            </w:tabs>
            <w:rPr>
              <w:rFonts w:eastAsiaTheme="minorEastAsia"/>
              <w:noProof/>
              <w:kern w:val="2"/>
              <w:lang w:eastAsia="nb-NO"/>
              <w14:ligatures w14:val="standardContextual"/>
            </w:rPr>
          </w:pPr>
          <w:hyperlink w:anchor="_Toc185418262" w:history="1">
            <w:r w:rsidR="000C3B5C" w:rsidRPr="00C40411">
              <w:rPr>
                <w:rStyle w:val="Hyperkobling"/>
                <w:noProof/>
              </w:rPr>
              <w:t>8.1.4. Utbedring og omlevering</w:t>
            </w:r>
            <w:r w:rsidR="000C3B5C">
              <w:rPr>
                <w:noProof/>
                <w:webHidden/>
              </w:rPr>
              <w:tab/>
            </w:r>
            <w:r w:rsidR="000C3B5C">
              <w:rPr>
                <w:noProof/>
                <w:webHidden/>
              </w:rPr>
              <w:fldChar w:fldCharType="begin"/>
            </w:r>
            <w:r w:rsidR="000C3B5C">
              <w:rPr>
                <w:noProof/>
                <w:webHidden/>
              </w:rPr>
              <w:instrText xml:space="preserve"> PAGEREF _Toc185418262 \h </w:instrText>
            </w:r>
            <w:r w:rsidR="000C3B5C">
              <w:rPr>
                <w:noProof/>
                <w:webHidden/>
              </w:rPr>
            </w:r>
            <w:r w:rsidR="000C3B5C">
              <w:rPr>
                <w:noProof/>
                <w:webHidden/>
              </w:rPr>
              <w:fldChar w:fldCharType="separate"/>
            </w:r>
            <w:r w:rsidR="000C3B5C">
              <w:rPr>
                <w:noProof/>
                <w:webHidden/>
              </w:rPr>
              <w:t>18</w:t>
            </w:r>
            <w:r w:rsidR="000C3B5C">
              <w:rPr>
                <w:noProof/>
                <w:webHidden/>
              </w:rPr>
              <w:fldChar w:fldCharType="end"/>
            </w:r>
          </w:hyperlink>
        </w:p>
        <w:p w14:paraId="7C5BC7DE" w14:textId="5DD2E6F7" w:rsidR="000C3B5C" w:rsidRDefault="003223C8">
          <w:pPr>
            <w:pStyle w:val="INNH3"/>
            <w:tabs>
              <w:tab w:val="right" w:leader="dot" w:pos="9060"/>
            </w:tabs>
            <w:rPr>
              <w:rFonts w:eastAsiaTheme="minorEastAsia"/>
              <w:noProof/>
              <w:kern w:val="2"/>
              <w:lang w:eastAsia="nb-NO"/>
              <w14:ligatures w14:val="standardContextual"/>
            </w:rPr>
          </w:pPr>
          <w:hyperlink w:anchor="_Toc185418263" w:history="1">
            <w:r w:rsidR="000C3B5C" w:rsidRPr="00C40411">
              <w:rPr>
                <w:rStyle w:val="Hyperkobling"/>
                <w:noProof/>
              </w:rPr>
              <w:t>8.1.5. Prisavslag</w:t>
            </w:r>
            <w:r w:rsidR="000C3B5C">
              <w:rPr>
                <w:noProof/>
                <w:webHidden/>
              </w:rPr>
              <w:tab/>
            </w:r>
            <w:r w:rsidR="000C3B5C">
              <w:rPr>
                <w:noProof/>
                <w:webHidden/>
              </w:rPr>
              <w:fldChar w:fldCharType="begin"/>
            </w:r>
            <w:r w:rsidR="000C3B5C">
              <w:rPr>
                <w:noProof/>
                <w:webHidden/>
              </w:rPr>
              <w:instrText xml:space="preserve"> PAGEREF _Toc185418263 \h </w:instrText>
            </w:r>
            <w:r w:rsidR="000C3B5C">
              <w:rPr>
                <w:noProof/>
                <w:webHidden/>
              </w:rPr>
            </w:r>
            <w:r w:rsidR="000C3B5C">
              <w:rPr>
                <w:noProof/>
                <w:webHidden/>
              </w:rPr>
              <w:fldChar w:fldCharType="separate"/>
            </w:r>
            <w:r w:rsidR="000C3B5C">
              <w:rPr>
                <w:noProof/>
                <w:webHidden/>
              </w:rPr>
              <w:t>18</w:t>
            </w:r>
            <w:r w:rsidR="000C3B5C">
              <w:rPr>
                <w:noProof/>
                <w:webHidden/>
              </w:rPr>
              <w:fldChar w:fldCharType="end"/>
            </w:r>
          </w:hyperlink>
        </w:p>
        <w:p w14:paraId="680F80DD" w14:textId="020432FC" w:rsidR="000C3B5C" w:rsidRDefault="003223C8">
          <w:pPr>
            <w:pStyle w:val="INNH3"/>
            <w:tabs>
              <w:tab w:val="right" w:leader="dot" w:pos="9060"/>
            </w:tabs>
            <w:rPr>
              <w:rFonts w:eastAsiaTheme="minorEastAsia"/>
              <w:noProof/>
              <w:kern w:val="2"/>
              <w:lang w:eastAsia="nb-NO"/>
              <w14:ligatures w14:val="standardContextual"/>
            </w:rPr>
          </w:pPr>
          <w:hyperlink w:anchor="_Toc185418264" w:history="1">
            <w:r w:rsidR="000C3B5C" w:rsidRPr="00C40411">
              <w:rPr>
                <w:rStyle w:val="Hyperkobling"/>
                <w:noProof/>
              </w:rPr>
              <w:t>8.1.6. Erstatning ved unnlatt utbedring</w:t>
            </w:r>
            <w:r w:rsidR="000C3B5C">
              <w:rPr>
                <w:noProof/>
                <w:webHidden/>
              </w:rPr>
              <w:tab/>
            </w:r>
            <w:r w:rsidR="000C3B5C">
              <w:rPr>
                <w:noProof/>
                <w:webHidden/>
              </w:rPr>
              <w:fldChar w:fldCharType="begin"/>
            </w:r>
            <w:r w:rsidR="000C3B5C">
              <w:rPr>
                <w:noProof/>
                <w:webHidden/>
              </w:rPr>
              <w:instrText xml:space="preserve"> PAGEREF _Toc185418264 \h </w:instrText>
            </w:r>
            <w:r w:rsidR="000C3B5C">
              <w:rPr>
                <w:noProof/>
                <w:webHidden/>
              </w:rPr>
            </w:r>
            <w:r w:rsidR="000C3B5C">
              <w:rPr>
                <w:noProof/>
                <w:webHidden/>
              </w:rPr>
              <w:fldChar w:fldCharType="separate"/>
            </w:r>
            <w:r w:rsidR="000C3B5C">
              <w:rPr>
                <w:noProof/>
                <w:webHidden/>
              </w:rPr>
              <w:t>18</w:t>
            </w:r>
            <w:r w:rsidR="000C3B5C">
              <w:rPr>
                <w:noProof/>
                <w:webHidden/>
              </w:rPr>
              <w:fldChar w:fldCharType="end"/>
            </w:r>
          </w:hyperlink>
        </w:p>
        <w:p w14:paraId="35CF89CF" w14:textId="7892F9C2" w:rsidR="000C3B5C" w:rsidRDefault="003223C8">
          <w:pPr>
            <w:pStyle w:val="INNH3"/>
            <w:tabs>
              <w:tab w:val="right" w:leader="dot" w:pos="9060"/>
            </w:tabs>
            <w:rPr>
              <w:rFonts w:eastAsiaTheme="minorEastAsia"/>
              <w:noProof/>
              <w:kern w:val="2"/>
              <w:lang w:eastAsia="nb-NO"/>
              <w14:ligatures w14:val="standardContextual"/>
            </w:rPr>
          </w:pPr>
          <w:hyperlink w:anchor="_Toc185418265" w:history="1">
            <w:r w:rsidR="000C3B5C" w:rsidRPr="00C40411">
              <w:rPr>
                <w:rStyle w:val="Hyperkobling"/>
                <w:noProof/>
              </w:rPr>
              <w:t>8.1.7. Dekningskjøp</w:t>
            </w:r>
            <w:r w:rsidR="000C3B5C">
              <w:rPr>
                <w:noProof/>
                <w:webHidden/>
              </w:rPr>
              <w:tab/>
            </w:r>
            <w:r w:rsidR="000C3B5C">
              <w:rPr>
                <w:noProof/>
                <w:webHidden/>
              </w:rPr>
              <w:fldChar w:fldCharType="begin"/>
            </w:r>
            <w:r w:rsidR="000C3B5C">
              <w:rPr>
                <w:noProof/>
                <w:webHidden/>
              </w:rPr>
              <w:instrText xml:space="preserve"> PAGEREF _Toc185418265 \h </w:instrText>
            </w:r>
            <w:r w:rsidR="000C3B5C">
              <w:rPr>
                <w:noProof/>
                <w:webHidden/>
              </w:rPr>
            </w:r>
            <w:r w:rsidR="000C3B5C">
              <w:rPr>
                <w:noProof/>
                <w:webHidden/>
              </w:rPr>
              <w:fldChar w:fldCharType="separate"/>
            </w:r>
            <w:r w:rsidR="000C3B5C">
              <w:rPr>
                <w:noProof/>
                <w:webHidden/>
              </w:rPr>
              <w:t>18</w:t>
            </w:r>
            <w:r w:rsidR="000C3B5C">
              <w:rPr>
                <w:noProof/>
                <w:webHidden/>
              </w:rPr>
              <w:fldChar w:fldCharType="end"/>
            </w:r>
          </w:hyperlink>
        </w:p>
        <w:p w14:paraId="75E696C6" w14:textId="64620D4B" w:rsidR="000C3B5C" w:rsidRDefault="003223C8">
          <w:pPr>
            <w:pStyle w:val="INNH3"/>
            <w:tabs>
              <w:tab w:val="right" w:leader="dot" w:pos="9060"/>
            </w:tabs>
            <w:rPr>
              <w:rFonts w:eastAsiaTheme="minorEastAsia"/>
              <w:noProof/>
              <w:kern w:val="2"/>
              <w:lang w:eastAsia="nb-NO"/>
              <w14:ligatures w14:val="standardContextual"/>
            </w:rPr>
          </w:pPr>
          <w:hyperlink w:anchor="_Toc185418266" w:history="1">
            <w:r w:rsidR="000C3B5C" w:rsidRPr="00C40411">
              <w:rPr>
                <w:rStyle w:val="Hyperkobling"/>
                <w:noProof/>
              </w:rPr>
              <w:t>8.1.8. Heving av avrop</w:t>
            </w:r>
            <w:r w:rsidR="000C3B5C">
              <w:rPr>
                <w:noProof/>
                <w:webHidden/>
              </w:rPr>
              <w:tab/>
            </w:r>
            <w:r w:rsidR="000C3B5C">
              <w:rPr>
                <w:noProof/>
                <w:webHidden/>
              </w:rPr>
              <w:fldChar w:fldCharType="begin"/>
            </w:r>
            <w:r w:rsidR="000C3B5C">
              <w:rPr>
                <w:noProof/>
                <w:webHidden/>
              </w:rPr>
              <w:instrText xml:space="preserve"> PAGEREF _Toc185418266 \h </w:instrText>
            </w:r>
            <w:r w:rsidR="000C3B5C">
              <w:rPr>
                <w:noProof/>
                <w:webHidden/>
              </w:rPr>
            </w:r>
            <w:r w:rsidR="000C3B5C">
              <w:rPr>
                <w:noProof/>
                <w:webHidden/>
              </w:rPr>
              <w:fldChar w:fldCharType="separate"/>
            </w:r>
            <w:r w:rsidR="000C3B5C">
              <w:rPr>
                <w:noProof/>
                <w:webHidden/>
              </w:rPr>
              <w:t>19</w:t>
            </w:r>
            <w:r w:rsidR="000C3B5C">
              <w:rPr>
                <w:noProof/>
                <w:webHidden/>
              </w:rPr>
              <w:fldChar w:fldCharType="end"/>
            </w:r>
          </w:hyperlink>
        </w:p>
        <w:p w14:paraId="2A331C32" w14:textId="15A40DD2" w:rsidR="000C3B5C" w:rsidRDefault="003223C8">
          <w:pPr>
            <w:pStyle w:val="INNH3"/>
            <w:tabs>
              <w:tab w:val="right" w:leader="dot" w:pos="9060"/>
            </w:tabs>
            <w:rPr>
              <w:rFonts w:eastAsiaTheme="minorEastAsia"/>
              <w:noProof/>
              <w:kern w:val="2"/>
              <w:lang w:eastAsia="nb-NO"/>
              <w14:ligatures w14:val="standardContextual"/>
            </w:rPr>
          </w:pPr>
          <w:hyperlink w:anchor="_Toc185418267" w:history="1">
            <w:r w:rsidR="000C3B5C" w:rsidRPr="00C40411">
              <w:rPr>
                <w:rStyle w:val="Hyperkobling"/>
                <w:noProof/>
              </w:rPr>
              <w:t>8.1.9. Heving av Avtalen</w:t>
            </w:r>
            <w:r w:rsidR="000C3B5C">
              <w:rPr>
                <w:noProof/>
                <w:webHidden/>
              </w:rPr>
              <w:tab/>
            </w:r>
            <w:r w:rsidR="000C3B5C">
              <w:rPr>
                <w:noProof/>
                <w:webHidden/>
              </w:rPr>
              <w:fldChar w:fldCharType="begin"/>
            </w:r>
            <w:r w:rsidR="000C3B5C">
              <w:rPr>
                <w:noProof/>
                <w:webHidden/>
              </w:rPr>
              <w:instrText xml:space="preserve"> PAGEREF _Toc185418267 \h </w:instrText>
            </w:r>
            <w:r w:rsidR="000C3B5C">
              <w:rPr>
                <w:noProof/>
                <w:webHidden/>
              </w:rPr>
            </w:r>
            <w:r w:rsidR="000C3B5C">
              <w:rPr>
                <w:noProof/>
                <w:webHidden/>
              </w:rPr>
              <w:fldChar w:fldCharType="separate"/>
            </w:r>
            <w:r w:rsidR="000C3B5C">
              <w:rPr>
                <w:noProof/>
                <w:webHidden/>
              </w:rPr>
              <w:t>19</w:t>
            </w:r>
            <w:r w:rsidR="000C3B5C">
              <w:rPr>
                <w:noProof/>
                <w:webHidden/>
              </w:rPr>
              <w:fldChar w:fldCharType="end"/>
            </w:r>
          </w:hyperlink>
        </w:p>
        <w:p w14:paraId="05CD8428" w14:textId="5F693BE2" w:rsidR="000C3B5C" w:rsidRDefault="003223C8">
          <w:pPr>
            <w:pStyle w:val="INNH3"/>
            <w:tabs>
              <w:tab w:val="right" w:leader="dot" w:pos="9060"/>
            </w:tabs>
            <w:rPr>
              <w:rFonts w:eastAsiaTheme="minorEastAsia"/>
              <w:noProof/>
              <w:kern w:val="2"/>
              <w:lang w:eastAsia="nb-NO"/>
              <w14:ligatures w14:val="standardContextual"/>
            </w:rPr>
          </w:pPr>
          <w:hyperlink w:anchor="_Toc185418268" w:history="1">
            <w:r w:rsidR="000C3B5C" w:rsidRPr="00C40411">
              <w:rPr>
                <w:rStyle w:val="Hyperkobling"/>
                <w:noProof/>
              </w:rPr>
              <w:t>8.1.10. Dekningskjøp ved heving</w:t>
            </w:r>
            <w:r w:rsidR="000C3B5C">
              <w:rPr>
                <w:noProof/>
                <w:webHidden/>
              </w:rPr>
              <w:tab/>
            </w:r>
            <w:r w:rsidR="000C3B5C">
              <w:rPr>
                <w:noProof/>
                <w:webHidden/>
              </w:rPr>
              <w:fldChar w:fldCharType="begin"/>
            </w:r>
            <w:r w:rsidR="000C3B5C">
              <w:rPr>
                <w:noProof/>
                <w:webHidden/>
              </w:rPr>
              <w:instrText xml:space="preserve"> PAGEREF _Toc185418268 \h </w:instrText>
            </w:r>
            <w:r w:rsidR="000C3B5C">
              <w:rPr>
                <w:noProof/>
                <w:webHidden/>
              </w:rPr>
            </w:r>
            <w:r w:rsidR="000C3B5C">
              <w:rPr>
                <w:noProof/>
                <w:webHidden/>
              </w:rPr>
              <w:fldChar w:fldCharType="separate"/>
            </w:r>
            <w:r w:rsidR="000C3B5C">
              <w:rPr>
                <w:noProof/>
                <w:webHidden/>
              </w:rPr>
              <w:t>19</w:t>
            </w:r>
            <w:r w:rsidR="000C3B5C">
              <w:rPr>
                <w:noProof/>
                <w:webHidden/>
              </w:rPr>
              <w:fldChar w:fldCharType="end"/>
            </w:r>
          </w:hyperlink>
        </w:p>
        <w:p w14:paraId="3853ABC7" w14:textId="314251B0" w:rsidR="000C3B5C" w:rsidRDefault="003223C8">
          <w:pPr>
            <w:pStyle w:val="INNH3"/>
            <w:tabs>
              <w:tab w:val="right" w:leader="dot" w:pos="9060"/>
            </w:tabs>
            <w:rPr>
              <w:rFonts w:eastAsiaTheme="minorEastAsia"/>
              <w:noProof/>
              <w:kern w:val="2"/>
              <w:lang w:eastAsia="nb-NO"/>
              <w14:ligatures w14:val="standardContextual"/>
            </w:rPr>
          </w:pPr>
          <w:hyperlink w:anchor="_Toc185418269" w:history="1">
            <w:r w:rsidR="000C3B5C" w:rsidRPr="00C40411">
              <w:rPr>
                <w:rStyle w:val="Hyperkobling"/>
                <w:noProof/>
              </w:rPr>
              <w:t>8.1.11. Erstatning for mangler</w:t>
            </w:r>
            <w:r w:rsidR="000C3B5C">
              <w:rPr>
                <w:noProof/>
                <w:webHidden/>
              </w:rPr>
              <w:tab/>
            </w:r>
            <w:r w:rsidR="000C3B5C">
              <w:rPr>
                <w:noProof/>
                <w:webHidden/>
              </w:rPr>
              <w:fldChar w:fldCharType="begin"/>
            </w:r>
            <w:r w:rsidR="000C3B5C">
              <w:rPr>
                <w:noProof/>
                <w:webHidden/>
              </w:rPr>
              <w:instrText xml:space="preserve"> PAGEREF _Toc185418269 \h </w:instrText>
            </w:r>
            <w:r w:rsidR="000C3B5C">
              <w:rPr>
                <w:noProof/>
                <w:webHidden/>
              </w:rPr>
            </w:r>
            <w:r w:rsidR="000C3B5C">
              <w:rPr>
                <w:noProof/>
                <w:webHidden/>
              </w:rPr>
              <w:fldChar w:fldCharType="separate"/>
            </w:r>
            <w:r w:rsidR="000C3B5C">
              <w:rPr>
                <w:noProof/>
                <w:webHidden/>
              </w:rPr>
              <w:t>19</w:t>
            </w:r>
            <w:r w:rsidR="000C3B5C">
              <w:rPr>
                <w:noProof/>
                <w:webHidden/>
              </w:rPr>
              <w:fldChar w:fldCharType="end"/>
            </w:r>
          </w:hyperlink>
        </w:p>
        <w:p w14:paraId="7CF1C270" w14:textId="192A4BF4" w:rsidR="000C3B5C" w:rsidRDefault="003223C8">
          <w:pPr>
            <w:pStyle w:val="INNH2"/>
            <w:rPr>
              <w:rFonts w:eastAsiaTheme="minorEastAsia"/>
              <w:noProof/>
              <w:kern w:val="2"/>
              <w:lang w:eastAsia="nb-NO"/>
              <w14:ligatures w14:val="standardContextual"/>
            </w:rPr>
          </w:pPr>
          <w:hyperlink w:anchor="_Toc185418270" w:history="1">
            <w:r w:rsidR="000C3B5C" w:rsidRPr="00C40411">
              <w:rPr>
                <w:rStyle w:val="Hyperkobling"/>
                <w:noProof/>
              </w:rPr>
              <w:t>8.2. Forsinkelse</w:t>
            </w:r>
            <w:r w:rsidR="000C3B5C">
              <w:rPr>
                <w:noProof/>
                <w:webHidden/>
              </w:rPr>
              <w:tab/>
            </w:r>
            <w:r w:rsidR="000C3B5C">
              <w:rPr>
                <w:noProof/>
                <w:webHidden/>
              </w:rPr>
              <w:fldChar w:fldCharType="begin"/>
            </w:r>
            <w:r w:rsidR="000C3B5C">
              <w:rPr>
                <w:noProof/>
                <w:webHidden/>
              </w:rPr>
              <w:instrText xml:space="preserve"> PAGEREF _Toc185418270 \h </w:instrText>
            </w:r>
            <w:r w:rsidR="000C3B5C">
              <w:rPr>
                <w:noProof/>
                <w:webHidden/>
              </w:rPr>
            </w:r>
            <w:r w:rsidR="000C3B5C">
              <w:rPr>
                <w:noProof/>
                <w:webHidden/>
              </w:rPr>
              <w:fldChar w:fldCharType="separate"/>
            </w:r>
            <w:r w:rsidR="000C3B5C">
              <w:rPr>
                <w:noProof/>
                <w:webHidden/>
              </w:rPr>
              <w:t>19</w:t>
            </w:r>
            <w:r w:rsidR="000C3B5C">
              <w:rPr>
                <w:noProof/>
                <w:webHidden/>
              </w:rPr>
              <w:fldChar w:fldCharType="end"/>
            </w:r>
          </w:hyperlink>
        </w:p>
        <w:p w14:paraId="61BD3806" w14:textId="0770119C" w:rsidR="000C3B5C" w:rsidRDefault="003223C8">
          <w:pPr>
            <w:pStyle w:val="INNH3"/>
            <w:tabs>
              <w:tab w:val="right" w:leader="dot" w:pos="9060"/>
            </w:tabs>
            <w:rPr>
              <w:rFonts w:eastAsiaTheme="minorEastAsia"/>
              <w:noProof/>
              <w:kern w:val="2"/>
              <w:lang w:eastAsia="nb-NO"/>
              <w14:ligatures w14:val="standardContextual"/>
            </w:rPr>
          </w:pPr>
          <w:hyperlink w:anchor="_Toc185418271" w:history="1">
            <w:r w:rsidR="000C3B5C" w:rsidRPr="00C40411">
              <w:rPr>
                <w:rStyle w:val="Hyperkobling"/>
                <w:noProof/>
              </w:rPr>
              <w:t>8.2.1. Hva som utgjør forsinkelse</w:t>
            </w:r>
            <w:r w:rsidR="000C3B5C">
              <w:rPr>
                <w:noProof/>
                <w:webHidden/>
              </w:rPr>
              <w:tab/>
            </w:r>
            <w:r w:rsidR="000C3B5C">
              <w:rPr>
                <w:noProof/>
                <w:webHidden/>
              </w:rPr>
              <w:fldChar w:fldCharType="begin"/>
            </w:r>
            <w:r w:rsidR="000C3B5C">
              <w:rPr>
                <w:noProof/>
                <w:webHidden/>
              </w:rPr>
              <w:instrText xml:space="preserve"> PAGEREF _Toc185418271 \h </w:instrText>
            </w:r>
            <w:r w:rsidR="000C3B5C">
              <w:rPr>
                <w:noProof/>
                <w:webHidden/>
              </w:rPr>
            </w:r>
            <w:r w:rsidR="000C3B5C">
              <w:rPr>
                <w:noProof/>
                <w:webHidden/>
              </w:rPr>
              <w:fldChar w:fldCharType="separate"/>
            </w:r>
            <w:r w:rsidR="000C3B5C">
              <w:rPr>
                <w:noProof/>
                <w:webHidden/>
              </w:rPr>
              <w:t>19</w:t>
            </w:r>
            <w:r w:rsidR="000C3B5C">
              <w:rPr>
                <w:noProof/>
                <w:webHidden/>
              </w:rPr>
              <w:fldChar w:fldCharType="end"/>
            </w:r>
          </w:hyperlink>
        </w:p>
        <w:p w14:paraId="331B2967" w14:textId="048FF9AF" w:rsidR="000C3B5C" w:rsidRDefault="003223C8">
          <w:pPr>
            <w:pStyle w:val="INNH3"/>
            <w:tabs>
              <w:tab w:val="right" w:leader="dot" w:pos="9060"/>
            </w:tabs>
            <w:rPr>
              <w:rFonts w:eastAsiaTheme="minorEastAsia"/>
              <w:noProof/>
              <w:kern w:val="2"/>
              <w:lang w:eastAsia="nb-NO"/>
              <w14:ligatures w14:val="standardContextual"/>
            </w:rPr>
          </w:pPr>
          <w:hyperlink w:anchor="_Toc185418272" w:history="1">
            <w:r w:rsidR="000C3B5C" w:rsidRPr="00C40411">
              <w:rPr>
                <w:rStyle w:val="Hyperkobling"/>
                <w:noProof/>
              </w:rPr>
              <w:t>8.2.2. Leverandørens varslingsplikt og plikt til å begrense forsinkelsen</w:t>
            </w:r>
            <w:r w:rsidR="000C3B5C">
              <w:rPr>
                <w:noProof/>
                <w:webHidden/>
              </w:rPr>
              <w:tab/>
            </w:r>
            <w:r w:rsidR="000C3B5C">
              <w:rPr>
                <w:noProof/>
                <w:webHidden/>
              </w:rPr>
              <w:fldChar w:fldCharType="begin"/>
            </w:r>
            <w:r w:rsidR="000C3B5C">
              <w:rPr>
                <w:noProof/>
                <w:webHidden/>
              </w:rPr>
              <w:instrText xml:space="preserve"> PAGEREF _Toc185418272 \h </w:instrText>
            </w:r>
            <w:r w:rsidR="000C3B5C">
              <w:rPr>
                <w:noProof/>
                <w:webHidden/>
              </w:rPr>
            </w:r>
            <w:r w:rsidR="000C3B5C">
              <w:rPr>
                <w:noProof/>
                <w:webHidden/>
              </w:rPr>
              <w:fldChar w:fldCharType="separate"/>
            </w:r>
            <w:r w:rsidR="000C3B5C">
              <w:rPr>
                <w:noProof/>
                <w:webHidden/>
              </w:rPr>
              <w:t>19</w:t>
            </w:r>
            <w:r w:rsidR="000C3B5C">
              <w:rPr>
                <w:noProof/>
                <w:webHidden/>
              </w:rPr>
              <w:fldChar w:fldCharType="end"/>
            </w:r>
          </w:hyperlink>
        </w:p>
        <w:p w14:paraId="34102B7C" w14:textId="52DB7BBE" w:rsidR="000C3B5C" w:rsidRDefault="003223C8">
          <w:pPr>
            <w:pStyle w:val="INNH3"/>
            <w:tabs>
              <w:tab w:val="right" w:leader="dot" w:pos="9060"/>
            </w:tabs>
            <w:rPr>
              <w:rFonts w:eastAsiaTheme="minorEastAsia"/>
              <w:noProof/>
              <w:kern w:val="2"/>
              <w:lang w:eastAsia="nb-NO"/>
              <w14:ligatures w14:val="standardContextual"/>
            </w:rPr>
          </w:pPr>
          <w:hyperlink w:anchor="_Toc185418273" w:history="1">
            <w:r w:rsidR="000C3B5C" w:rsidRPr="00C40411">
              <w:rPr>
                <w:rStyle w:val="Hyperkobling"/>
                <w:noProof/>
              </w:rPr>
              <w:t>8.2.3. Tilbakehold</w:t>
            </w:r>
            <w:r w:rsidR="000C3B5C">
              <w:rPr>
                <w:noProof/>
                <w:webHidden/>
              </w:rPr>
              <w:tab/>
            </w:r>
            <w:r w:rsidR="000C3B5C">
              <w:rPr>
                <w:noProof/>
                <w:webHidden/>
              </w:rPr>
              <w:fldChar w:fldCharType="begin"/>
            </w:r>
            <w:r w:rsidR="000C3B5C">
              <w:rPr>
                <w:noProof/>
                <w:webHidden/>
              </w:rPr>
              <w:instrText xml:space="preserve"> PAGEREF _Toc185418273 \h </w:instrText>
            </w:r>
            <w:r w:rsidR="000C3B5C">
              <w:rPr>
                <w:noProof/>
                <w:webHidden/>
              </w:rPr>
            </w:r>
            <w:r w:rsidR="000C3B5C">
              <w:rPr>
                <w:noProof/>
                <w:webHidden/>
              </w:rPr>
              <w:fldChar w:fldCharType="separate"/>
            </w:r>
            <w:r w:rsidR="000C3B5C">
              <w:rPr>
                <w:noProof/>
                <w:webHidden/>
              </w:rPr>
              <w:t>20</w:t>
            </w:r>
            <w:r w:rsidR="000C3B5C">
              <w:rPr>
                <w:noProof/>
                <w:webHidden/>
              </w:rPr>
              <w:fldChar w:fldCharType="end"/>
            </w:r>
          </w:hyperlink>
        </w:p>
        <w:p w14:paraId="6B61106E" w14:textId="3EA027B6" w:rsidR="000C3B5C" w:rsidRDefault="003223C8">
          <w:pPr>
            <w:pStyle w:val="INNH3"/>
            <w:tabs>
              <w:tab w:val="right" w:leader="dot" w:pos="9060"/>
            </w:tabs>
            <w:rPr>
              <w:rFonts w:eastAsiaTheme="minorEastAsia"/>
              <w:noProof/>
              <w:kern w:val="2"/>
              <w:lang w:eastAsia="nb-NO"/>
              <w14:ligatures w14:val="standardContextual"/>
            </w:rPr>
          </w:pPr>
          <w:hyperlink w:anchor="_Toc185418274" w:history="1">
            <w:r w:rsidR="000C3B5C" w:rsidRPr="00C40411">
              <w:rPr>
                <w:rStyle w:val="Hyperkobling"/>
                <w:noProof/>
              </w:rPr>
              <w:t>8.2.4. Kundens rett til å fastholde Avtalen</w:t>
            </w:r>
            <w:r w:rsidR="000C3B5C">
              <w:rPr>
                <w:noProof/>
                <w:webHidden/>
              </w:rPr>
              <w:tab/>
            </w:r>
            <w:r w:rsidR="000C3B5C">
              <w:rPr>
                <w:noProof/>
                <w:webHidden/>
              </w:rPr>
              <w:fldChar w:fldCharType="begin"/>
            </w:r>
            <w:r w:rsidR="000C3B5C">
              <w:rPr>
                <w:noProof/>
                <w:webHidden/>
              </w:rPr>
              <w:instrText xml:space="preserve"> PAGEREF _Toc185418274 \h </w:instrText>
            </w:r>
            <w:r w:rsidR="000C3B5C">
              <w:rPr>
                <w:noProof/>
                <w:webHidden/>
              </w:rPr>
            </w:r>
            <w:r w:rsidR="000C3B5C">
              <w:rPr>
                <w:noProof/>
                <w:webHidden/>
              </w:rPr>
              <w:fldChar w:fldCharType="separate"/>
            </w:r>
            <w:r w:rsidR="000C3B5C">
              <w:rPr>
                <w:noProof/>
                <w:webHidden/>
              </w:rPr>
              <w:t>20</w:t>
            </w:r>
            <w:r w:rsidR="000C3B5C">
              <w:rPr>
                <w:noProof/>
                <w:webHidden/>
              </w:rPr>
              <w:fldChar w:fldCharType="end"/>
            </w:r>
          </w:hyperlink>
        </w:p>
        <w:p w14:paraId="05C04ABE" w14:textId="59A9B5A4" w:rsidR="000C3B5C" w:rsidRDefault="003223C8">
          <w:pPr>
            <w:pStyle w:val="INNH3"/>
            <w:tabs>
              <w:tab w:val="right" w:leader="dot" w:pos="9060"/>
            </w:tabs>
            <w:rPr>
              <w:rFonts w:eastAsiaTheme="minorEastAsia"/>
              <w:noProof/>
              <w:kern w:val="2"/>
              <w:lang w:eastAsia="nb-NO"/>
              <w14:ligatures w14:val="standardContextual"/>
            </w:rPr>
          </w:pPr>
          <w:hyperlink w:anchor="_Toc185418275" w:history="1">
            <w:r w:rsidR="000C3B5C" w:rsidRPr="00C40411">
              <w:rPr>
                <w:rStyle w:val="Hyperkobling"/>
                <w:noProof/>
              </w:rPr>
              <w:t>8.2.5. Dekningskjøp</w:t>
            </w:r>
            <w:r w:rsidR="000C3B5C">
              <w:rPr>
                <w:noProof/>
                <w:webHidden/>
              </w:rPr>
              <w:tab/>
            </w:r>
            <w:r w:rsidR="000C3B5C">
              <w:rPr>
                <w:noProof/>
                <w:webHidden/>
              </w:rPr>
              <w:fldChar w:fldCharType="begin"/>
            </w:r>
            <w:r w:rsidR="000C3B5C">
              <w:rPr>
                <w:noProof/>
                <w:webHidden/>
              </w:rPr>
              <w:instrText xml:space="preserve"> PAGEREF _Toc185418275 \h </w:instrText>
            </w:r>
            <w:r w:rsidR="000C3B5C">
              <w:rPr>
                <w:noProof/>
                <w:webHidden/>
              </w:rPr>
            </w:r>
            <w:r w:rsidR="000C3B5C">
              <w:rPr>
                <w:noProof/>
                <w:webHidden/>
              </w:rPr>
              <w:fldChar w:fldCharType="separate"/>
            </w:r>
            <w:r w:rsidR="000C3B5C">
              <w:rPr>
                <w:noProof/>
                <w:webHidden/>
              </w:rPr>
              <w:t>20</w:t>
            </w:r>
            <w:r w:rsidR="000C3B5C">
              <w:rPr>
                <w:noProof/>
                <w:webHidden/>
              </w:rPr>
              <w:fldChar w:fldCharType="end"/>
            </w:r>
          </w:hyperlink>
        </w:p>
        <w:p w14:paraId="3D001B63" w14:textId="02BF35C3" w:rsidR="000C3B5C" w:rsidRDefault="003223C8">
          <w:pPr>
            <w:pStyle w:val="INNH3"/>
            <w:tabs>
              <w:tab w:val="right" w:leader="dot" w:pos="9060"/>
            </w:tabs>
            <w:rPr>
              <w:rFonts w:eastAsiaTheme="minorEastAsia"/>
              <w:noProof/>
              <w:kern w:val="2"/>
              <w:lang w:eastAsia="nb-NO"/>
              <w14:ligatures w14:val="standardContextual"/>
            </w:rPr>
          </w:pPr>
          <w:hyperlink w:anchor="_Toc185418276" w:history="1">
            <w:r w:rsidR="000C3B5C" w:rsidRPr="00C40411">
              <w:rPr>
                <w:rStyle w:val="Hyperkobling"/>
                <w:noProof/>
              </w:rPr>
              <w:t>8.2.6. Dagmulkt</w:t>
            </w:r>
            <w:r w:rsidR="000C3B5C">
              <w:rPr>
                <w:noProof/>
                <w:webHidden/>
              </w:rPr>
              <w:tab/>
            </w:r>
            <w:r w:rsidR="000C3B5C">
              <w:rPr>
                <w:noProof/>
                <w:webHidden/>
              </w:rPr>
              <w:fldChar w:fldCharType="begin"/>
            </w:r>
            <w:r w:rsidR="000C3B5C">
              <w:rPr>
                <w:noProof/>
                <w:webHidden/>
              </w:rPr>
              <w:instrText xml:space="preserve"> PAGEREF _Toc185418276 \h </w:instrText>
            </w:r>
            <w:r w:rsidR="000C3B5C">
              <w:rPr>
                <w:noProof/>
                <w:webHidden/>
              </w:rPr>
            </w:r>
            <w:r w:rsidR="000C3B5C">
              <w:rPr>
                <w:noProof/>
                <w:webHidden/>
              </w:rPr>
              <w:fldChar w:fldCharType="separate"/>
            </w:r>
            <w:r w:rsidR="000C3B5C">
              <w:rPr>
                <w:noProof/>
                <w:webHidden/>
              </w:rPr>
              <w:t>20</w:t>
            </w:r>
            <w:r w:rsidR="000C3B5C">
              <w:rPr>
                <w:noProof/>
                <w:webHidden/>
              </w:rPr>
              <w:fldChar w:fldCharType="end"/>
            </w:r>
          </w:hyperlink>
        </w:p>
        <w:p w14:paraId="48277FED" w14:textId="55F6C7CD" w:rsidR="000C3B5C" w:rsidRDefault="003223C8">
          <w:pPr>
            <w:pStyle w:val="INNH3"/>
            <w:tabs>
              <w:tab w:val="right" w:leader="dot" w:pos="9060"/>
            </w:tabs>
            <w:rPr>
              <w:rFonts w:eastAsiaTheme="minorEastAsia"/>
              <w:noProof/>
              <w:kern w:val="2"/>
              <w:lang w:eastAsia="nb-NO"/>
              <w14:ligatures w14:val="standardContextual"/>
            </w:rPr>
          </w:pPr>
          <w:hyperlink w:anchor="_Toc185418277" w:history="1">
            <w:r w:rsidR="000C3B5C" w:rsidRPr="00C40411">
              <w:rPr>
                <w:rStyle w:val="Hyperkobling"/>
                <w:noProof/>
              </w:rPr>
              <w:t>8.2.7. Erstatning ved forsinkelse</w:t>
            </w:r>
            <w:r w:rsidR="000C3B5C">
              <w:rPr>
                <w:noProof/>
                <w:webHidden/>
              </w:rPr>
              <w:tab/>
            </w:r>
            <w:r w:rsidR="000C3B5C">
              <w:rPr>
                <w:noProof/>
                <w:webHidden/>
              </w:rPr>
              <w:fldChar w:fldCharType="begin"/>
            </w:r>
            <w:r w:rsidR="000C3B5C">
              <w:rPr>
                <w:noProof/>
                <w:webHidden/>
              </w:rPr>
              <w:instrText xml:space="preserve"> PAGEREF _Toc185418277 \h </w:instrText>
            </w:r>
            <w:r w:rsidR="000C3B5C">
              <w:rPr>
                <w:noProof/>
                <w:webHidden/>
              </w:rPr>
            </w:r>
            <w:r w:rsidR="000C3B5C">
              <w:rPr>
                <w:noProof/>
                <w:webHidden/>
              </w:rPr>
              <w:fldChar w:fldCharType="separate"/>
            </w:r>
            <w:r w:rsidR="000C3B5C">
              <w:rPr>
                <w:noProof/>
                <w:webHidden/>
              </w:rPr>
              <w:t>20</w:t>
            </w:r>
            <w:r w:rsidR="000C3B5C">
              <w:rPr>
                <w:noProof/>
                <w:webHidden/>
              </w:rPr>
              <w:fldChar w:fldCharType="end"/>
            </w:r>
          </w:hyperlink>
        </w:p>
        <w:p w14:paraId="2E639492" w14:textId="40D2CA99" w:rsidR="000C3B5C" w:rsidRDefault="003223C8">
          <w:pPr>
            <w:pStyle w:val="INNH3"/>
            <w:tabs>
              <w:tab w:val="right" w:leader="dot" w:pos="9060"/>
            </w:tabs>
            <w:rPr>
              <w:rFonts w:eastAsiaTheme="minorEastAsia"/>
              <w:noProof/>
              <w:kern w:val="2"/>
              <w:lang w:eastAsia="nb-NO"/>
              <w14:ligatures w14:val="standardContextual"/>
            </w:rPr>
          </w:pPr>
          <w:hyperlink w:anchor="_Toc185418278" w:history="1">
            <w:r w:rsidR="000C3B5C" w:rsidRPr="00C40411">
              <w:rPr>
                <w:rStyle w:val="Hyperkobling"/>
                <w:noProof/>
              </w:rPr>
              <w:t>8.2.8. Heving av avrop</w:t>
            </w:r>
            <w:r w:rsidR="000C3B5C">
              <w:rPr>
                <w:noProof/>
                <w:webHidden/>
              </w:rPr>
              <w:tab/>
            </w:r>
            <w:r w:rsidR="000C3B5C">
              <w:rPr>
                <w:noProof/>
                <w:webHidden/>
              </w:rPr>
              <w:fldChar w:fldCharType="begin"/>
            </w:r>
            <w:r w:rsidR="000C3B5C">
              <w:rPr>
                <w:noProof/>
                <w:webHidden/>
              </w:rPr>
              <w:instrText xml:space="preserve"> PAGEREF _Toc185418278 \h </w:instrText>
            </w:r>
            <w:r w:rsidR="000C3B5C">
              <w:rPr>
                <w:noProof/>
                <w:webHidden/>
              </w:rPr>
            </w:r>
            <w:r w:rsidR="000C3B5C">
              <w:rPr>
                <w:noProof/>
                <w:webHidden/>
              </w:rPr>
              <w:fldChar w:fldCharType="separate"/>
            </w:r>
            <w:r w:rsidR="000C3B5C">
              <w:rPr>
                <w:noProof/>
                <w:webHidden/>
              </w:rPr>
              <w:t>20</w:t>
            </w:r>
            <w:r w:rsidR="000C3B5C">
              <w:rPr>
                <w:noProof/>
                <w:webHidden/>
              </w:rPr>
              <w:fldChar w:fldCharType="end"/>
            </w:r>
          </w:hyperlink>
        </w:p>
        <w:p w14:paraId="3D4766FA" w14:textId="13E2AAAC" w:rsidR="000C3B5C" w:rsidRDefault="003223C8">
          <w:pPr>
            <w:pStyle w:val="INNH3"/>
            <w:tabs>
              <w:tab w:val="right" w:leader="dot" w:pos="9060"/>
            </w:tabs>
            <w:rPr>
              <w:rFonts w:eastAsiaTheme="minorEastAsia"/>
              <w:noProof/>
              <w:kern w:val="2"/>
              <w:lang w:eastAsia="nb-NO"/>
              <w14:ligatures w14:val="standardContextual"/>
            </w:rPr>
          </w:pPr>
          <w:hyperlink w:anchor="_Toc185418279" w:history="1">
            <w:r w:rsidR="000C3B5C" w:rsidRPr="00C40411">
              <w:rPr>
                <w:rStyle w:val="Hyperkobling"/>
                <w:noProof/>
              </w:rPr>
              <w:t>8.2.9. Heving av Avtalen</w:t>
            </w:r>
            <w:r w:rsidR="000C3B5C">
              <w:rPr>
                <w:noProof/>
                <w:webHidden/>
              </w:rPr>
              <w:tab/>
            </w:r>
            <w:r w:rsidR="000C3B5C">
              <w:rPr>
                <w:noProof/>
                <w:webHidden/>
              </w:rPr>
              <w:fldChar w:fldCharType="begin"/>
            </w:r>
            <w:r w:rsidR="000C3B5C">
              <w:rPr>
                <w:noProof/>
                <w:webHidden/>
              </w:rPr>
              <w:instrText xml:space="preserve"> PAGEREF _Toc185418279 \h </w:instrText>
            </w:r>
            <w:r w:rsidR="000C3B5C">
              <w:rPr>
                <w:noProof/>
                <w:webHidden/>
              </w:rPr>
            </w:r>
            <w:r w:rsidR="000C3B5C">
              <w:rPr>
                <w:noProof/>
                <w:webHidden/>
              </w:rPr>
              <w:fldChar w:fldCharType="separate"/>
            </w:r>
            <w:r w:rsidR="000C3B5C">
              <w:rPr>
                <w:noProof/>
                <w:webHidden/>
              </w:rPr>
              <w:t>21</w:t>
            </w:r>
            <w:r w:rsidR="000C3B5C">
              <w:rPr>
                <w:noProof/>
                <w:webHidden/>
              </w:rPr>
              <w:fldChar w:fldCharType="end"/>
            </w:r>
          </w:hyperlink>
        </w:p>
        <w:p w14:paraId="774658A9" w14:textId="2AA921AD" w:rsidR="000C3B5C" w:rsidRDefault="003223C8">
          <w:pPr>
            <w:pStyle w:val="INNH1"/>
            <w:tabs>
              <w:tab w:val="right" w:leader="dot" w:pos="9060"/>
            </w:tabs>
            <w:rPr>
              <w:rFonts w:eastAsiaTheme="minorEastAsia"/>
              <w:noProof/>
              <w:kern w:val="2"/>
              <w:lang w:eastAsia="nb-NO"/>
              <w14:ligatures w14:val="standardContextual"/>
            </w:rPr>
          </w:pPr>
          <w:hyperlink w:anchor="_Toc185418280" w:history="1">
            <w:r w:rsidR="000C3B5C" w:rsidRPr="00C40411">
              <w:rPr>
                <w:rStyle w:val="Hyperkobling"/>
                <w:noProof/>
              </w:rPr>
              <w:t>9. Ansvar for skade</w:t>
            </w:r>
            <w:r w:rsidR="000C3B5C">
              <w:rPr>
                <w:noProof/>
                <w:webHidden/>
              </w:rPr>
              <w:tab/>
            </w:r>
            <w:r w:rsidR="000C3B5C">
              <w:rPr>
                <w:noProof/>
                <w:webHidden/>
              </w:rPr>
              <w:fldChar w:fldCharType="begin"/>
            </w:r>
            <w:r w:rsidR="000C3B5C">
              <w:rPr>
                <w:noProof/>
                <w:webHidden/>
              </w:rPr>
              <w:instrText xml:space="preserve"> PAGEREF _Toc185418280 \h </w:instrText>
            </w:r>
            <w:r w:rsidR="000C3B5C">
              <w:rPr>
                <w:noProof/>
                <w:webHidden/>
              </w:rPr>
            </w:r>
            <w:r w:rsidR="000C3B5C">
              <w:rPr>
                <w:noProof/>
                <w:webHidden/>
              </w:rPr>
              <w:fldChar w:fldCharType="separate"/>
            </w:r>
            <w:r w:rsidR="000C3B5C">
              <w:rPr>
                <w:noProof/>
                <w:webHidden/>
              </w:rPr>
              <w:t>21</w:t>
            </w:r>
            <w:r w:rsidR="000C3B5C">
              <w:rPr>
                <w:noProof/>
                <w:webHidden/>
              </w:rPr>
              <w:fldChar w:fldCharType="end"/>
            </w:r>
          </w:hyperlink>
        </w:p>
        <w:p w14:paraId="60C45569" w14:textId="0BDAC500" w:rsidR="000C3B5C" w:rsidRDefault="003223C8">
          <w:pPr>
            <w:pStyle w:val="INNH2"/>
            <w:rPr>
              <w:rFonts w:eastAsiaTheme="minorEastAsia"/>
              <w:noProof/>
              <w:kern w:val="2"/>
              <w:lang w:eastAsia="nb-NO"/>
              <w14:ligatures w14:val="standardContextual"/>
            </w:rPr>
          </w:pPr>
          <w:hyperlink w:anchor="_Toc185418281" w:history="1">
            <w:r w:rsidR="000C3B5C" w:rsidRPr="00C40411">
              <w:rPr>
                <w:rStyle w:val="Hyperkobling"/>
                <w:noProof/>
              </w:rPr>
              <w:t>9.1. Varsel om fare for skade</w:t>
            </w:r>
            <w:r w:rsidR="000C3B5C">
              <w:rPr>
                <w:noProof/>
                <w:webHidden/>
              </w:rPr>
              <w:tab/>
            </w:r>
            <w:r w:rsidR="000C3B5C">
              <w:rPr>
                <w:noProof/>
                <w:webHidden/>
              </w:rPr>
              <w:fldChar w:fldCharType="begin"/>
            </w:r>
            <w:r w:rsidR="000C3B5C">
              <w:rPr>
                <w:noProof/>
                <w:webHidden/>
              </w:rPr>
              <w:instrText xml:space="preserve"> PAGEREF _Toc185418281 \h </w:instrText>
            </w:r>
            <w:r w:rsidR="000C3B5C">
              <w:rPr>
                <w:noProof/>
                <w:webHidden/>
              </w:rPr>
            </w:r>
            <w:r w:rsidR="000C3B5C">
              <w:rPr>
                <w:noProof/>
                <w:webHidden/>
              </w:rPr>
              <w:fldChar w:fldCharType="separate"/>
            </w:r>
            <w:r w:rsidR="000C3B5C">
              <w:rPr>
                <w:noProof/>
                <w:webHidden/>
              </w:rPr>
              <w:t>21</w:t>
            </w:r>
            <w:r w:rsidR="000C3B5C">
              <w:rPr>
                <w:noProof/>
                <w:webHidden/>
              </w:rPr>
              <w:fldChar w:fldCharType="end"/>
            </w:r>
          </w:hyperlink>
        </w:p>
        <w:p w14:paraId="670D8D76" w14:textId="282D3C4D" w:rsidR="000C3B5C" w:rsidRDefault="003223C8">
          <w:pPr>
            <w:pStyle w:val="INNH2"/>
            <w:rPr>
              <w:rFonts w:eastAsiaTheme="minorEastAsia"/>
              <w:noProof/>
              <w:kern w:val="2"/>
              <w:lang w:eastAsia="nb-NO"/>
              <w14:ligatures w14:val="standardContextual"/>
            </w:rPr>
          </w:pPr>
          <w:hyperlink w:anchor="_Toc185418282" w:history="1">
            <w:r w:rsidR="000C3B5C" w:rsidRPr="00C40411">
              <w:rPr>
                <w:rStyle w:val="Hyperkobling"/>
                <w:noProof/>
              </w:rPr>
              <w:t>9.2. Ansvar for skade på den andre partens person eller eiendom</w:t>
            </w:r>
            <w:r w:rsidR="000C3B5C">
              <w:rPr>
                <w:noProof/>
                <w:webHidden/>
              </w:rPr>
              <w:tab/>
            </w:r>
            <w:r w:rsidR="000C3B5C">
              <w:rPr>
                <w:noProof/>
                <w:webHidden/>
              </w:rPr>
              <w:fldChar w:fldCharType="begin"/>
            </w:r>
            <w:r w:rsidR="000C3B5C">
              <w:rPr>
                <w:noProof/>
                <w:webHidden/>
              </w:rPr>
              <w:instrText xml:space="preserve"> PAGEREF _Toc185418282 \h </w:instrText>
            </w:r>
            <w:r w:rsidR="000C3B5C">
              <w:rPr>
                <w:noProof/>
                <w:webHidden/>
              </w:rPr>
            </w:r>
            <w:r w:rsidR="000C3B5C">
              <w:rPr>
                <w:noProof/>
                <w:webHidden/>
              </w:rPr>
              <w:fldChar w:fldCharType="separate"/>
            </w:r>
            <w:r w:rsidR="000C3B5C">
              <w:rPr>
                <w:noProof/>
                <w:webHidden/>
              </w:rPr>
              <w:t>21</w:t>
            </w:r>
            <w:r w:rsidR="000C3B5C">
              <w:rPr>
                <w:noProof/>
                <w:webHidden/>
              </w:rPr>
              <w:fldChar w:fldCharType="end"/>
            </w:r>
          </w:hyperlink>
        </w:p>
        <w:p w14:paraId="0DF8CC6D" w14:textId="03259255" w:rsidR="000C3B5C" w:rsidRDefault="003223C8">
          <w:pPr>
            <w:pStyle w:val="INNH2"/>
            <w:rPr>
              <w:rFonts w:eastAsiaTheme="minorEastAsia"/>
              <w:noProof/>
              <w:kern w:val="2"/>
              <w:lang w:eastAsia="nb-NO"/>
              <w14:ligatures w14:val="standardContextual"/>
            </w:rPr>
          </w:pPr>
          <w:hyperlink w:anchor="_Toc185418283" w:history="1">
            <w:r w:rsidR="000C3B5C" w:rsidRPr="00C40411">
              <w:rPr>
                <w:rStyle w:val="Hyperkobling"/>
                <w:noProof/>
              </w:rPr>
              <w:t>9.3. Ansvar for skade på miljø, tredjemanns person eller eiendom</w:t>
            </w:r>
            <w:r w:rsidR="000C3B5C">
              <w:rPr>
                <w:noProof/>
                <w:webHidden/>
              </w:rPr>
              <w:tab/>
            </w:r>
            <w:r w:rsidR="000C3B5C">
              <w:rPr>
                <w:noProof/>
                <w:webHidden/>
              </w:rPr>
              <w:fldChar w:fldCharType="begin"/>
            </w:r>
            <w:r w:rsidR="000C3B5C">
              <w:rPr>
                <w:noProof/>
                <w:webHidden/>
              </w:rPr>
              <w:instrText xml:space="preserve"> PAGEREF _Toc185418283 \h </w:instrText>
            </w:r>
            <w:r w:rsidR="000C3B5C">
              <w:rPr>
                <w:noProof/>
                <w:webHidden/>
              </w:rPr>
            </w:r>
            <w:r w:rsidR="000C3B5C">
              <w:rPr>
                <w:noProof/>
                <w:webHidden/>
              </w:rPr>
              <w:fldChar w:fldCharType="separate"/>
            </w:r>
            <w:r w:rsidR="000C3B5C">
              <w:rPr>
                <w:noProof/>
                <w:webHidden/>
              </w:rPr>
              <w:t>21</w:t>
            </w:r>
            <w:r w:rsidR="000C3B5C">
              <w:rPr>
                <w:noProof/>
                <w:webHidden/>
              </w:rPr>
              <w:fldChar w:fldCharType="end"/>
            </w:r>
          </w:hyperlink>
        </w:p>
        <w:p w14:paraId="1CC71BEF" w14:textId="1DC67F11" w:rsidR="000C3B5C" w:rsidRDefault="003223C8">
          <w:pPr>
            <w:pStyle w:val="INNH1"/>
            <w:tabs>
              <w:tab w:val="right" w:leader="dot" w:pos="9060"/>
            </w:tabs>
            <w:rPr>
              <w:rFonts w:eastAsiaTheme="minorEastAsia"/>
              <w:noProof/>
              <w:kern w:val="2"/>
              <w:lang w:eastAsia="nb-NO"/>
              <w14:ligatures w14:val="standardContextual"/>
            </w:rPr>
          </w:pPr>
          <w:hyperlink w:anchor="_Toc185418284" w:history="1">
            <w:r w:rsidR="000C3B5C" w:rsidRPr="00C40411">
              <w:rPr>
                <w:rStyle w:val="Hyperkobling"/>
                <w:noProof/>
              </w:rPr>
              <w:t>10. Force Majeure</w:t>
            </w:r>
            <w:r w:rsidR="000C3B5C">
              <w:rPr>
                <w:noProof/>
                <w:webHidden/>
              </w:rPr>
              <w:tab/>
            </w:r>
            <w:r w:rsidR="000C3B5C">
              <w:rPr>
                <w:noProof/>
                <w:webHidden/>
              </w:rPr>
              <w:fldChar w:fldCharType="begin"/>
            </w:r>
            <w:r w:rsidR="000C3B5C">
              <w:rPr>
                <w:noProof/>
                <w:webHidden/>
              </w:rPr>
              <w:instrText xml:space="preserve"> PAGEREF _Toc185418284 \h </w:instrText>
            </w:r>
            <w:r w:rsidR="000C3B5C">
              <w:rPr>
                <w:noProof/>
                <w:webHidden/>
              </w:rPr>
            </w:r>
            <w:r w:rsidR="000C3B5C">
              <w:rPr>
                <w:noProof/>
                <w:webHidden/>
              </w:rPr>
              <w:fldChar w:fldCharType="separate"/>
            </w:r>
            <w:r w:rsidR="000C3B5C">
              <w:rPr>
                <w:noProof/>
                <w:webHidden/>
              </w:rPr>
              <w:t>21</w:t>
            </w:r>
            <w:r w:rsidR="000C3B5C">
              <w:rPr>
                <w:noProof/>
                <w:webHidden/>
              </w:rPr>
              <w:fldChar w:fldCharType="end"/>
            </w:r>
          </w:hyperlink>
        </w:p>
        <w:p w14:paraId="1D876B5B" w14:textId="603A28DD" w:rsidR="000C3B5C" w:rsidRDefault="003223C8">
          <w:pPr>
            <w:pStyle w:val="INNH1"/>
            <w:tabs>
              <w:tab w:val="right" w:leader="dot" w:pos="9060"/>
            </w:tabs>
            <w:rPr>
              <w:rFonts w:eastAsiaTheme="minorEastAsia"/>
              <w:noProof/>
              <w:kern w:val="2"/>
              <w:lang w:eastAsia="nb-NO"/>
              <w14:ligatures w14:val="standardContextual"/>
            </w:rPr>
          </w:pPr>
          <w:hyperlink w:anchor="_Toc185418285" w:history="1">
            <w:r w:rsidR="000C3B5C" w:rsidRPr="00C40411">
              <w:rPr>
                <w:rStyle w:val="Hyperkobling"/>
                <w:noProof/>
              </w:rPr>
              <w:t>11. Generelle bestemmelser</w:t>
            </w:r>
            <w:r w:rsidR="000C3B5C">
              <w:rPr>
                <w:noProof/>
                <w:webHidden/>
              </w:rPr>
              <w:tab/>
            </w:r>
            <w:r w:rsidR="000C3B5C">
              <w:rPr>
                <w:noProof/>
                <w:webHidden/>
              </w:rPr>
              <w:fldChar w:fldCharType="begin"/>
            </w:r>
            <w:r w:rsidR="000C3B5C">
              <w:rPr>
                <w:noProof/>
                <w:webHidden/>
              </w:rPr>
              <w:instrText xml:space="preserve"> PAGEREF _Toc185418285 \h </w:instrText>
            </w:r>
            <w:r w:rsidR="000C3B5C">
              <w:rPr>
                <w:noProof/>
                <w:webHidden/>
              </w:rPr>
            </w:r>
            <w:r w:rsidR="000C3B5C">
              <w:rPr>
                <w:noProof/>
                <w:webHidden/>
              </w:rPr>
              <w:fldChar w:fldCharType="separate"/>
            </w:r>
            <w:r w:rsidR="000C3B5C">
              <w:rPr>
                <w:noProof/>
                <w:webHidden/>
              </w:rPr>
              <w:t>22</w:t>
            </w:r>
            <w:r w:rsidR="000C3B5C">
              <w:rPr>
                <w:noProof/>
                <w:webHidden/>
              </w:rPr>
              <w:fldChar w:fldCharType="end"/>
            </w:r>
          </w:hyperlink>
        </w:p>
        <w:p w14:paraId="6F2E3921" w14:textId="09C56441" w:rsidR="000C3B5C" w:rsidRDefault="003223C8">
          <w:pPr>
            <w:pStyle w:val="INNH2"/>
            <w:rPr>
              <w:rFonts w:eastAsiaTheme="minorEastAsia"/>
              <w:noProof/>
              <w:kern w:val="2"/>
              <w:lang w:eastAsia="nb-NO"/>
              <w14:ligatures w14:val="standardContextual"/>
            </w:rPr>
          </w:pPr>
          <w:hyperlink w:anchor="_Toc185418286" w:history="1">
            <w:r w:rsidR="000C3B5C" w:rsidRPr="00C40411">
              <w:rPr>
                <w:rStyle w:val="Hyperkobling"/>
                <w:noProof/>
              </w:rPr>
              <w:t>11.1. Taushetsplikt</w:t>
            </w:r>
            <w:r w:rsidR="000C3B5C">
              <w:rPr>
                <w:noProof/>
                <w:webHidden/>
              </w:rPr>
              <w:tab/>
            </w:r>
            <w:r w:rsidR="000C3B5C">
              <w:rPr>
                <w:noProof/>
                <w:webHidden/>
              </w:rPr>
              <w:fldChar w:fldCharType="begin"/>
            </w:r>
            <w:r w:rsidR="000C3B5C">
              <w:rPr>
                <w:noProof/>
                <w:webHidden/>
              </w:rPr>
              <w:instrText xml:space="preserve"> PAGEREF _Toc185418286 \h </w:instrText>
            </w:r>
            <w:r w:rsidR="000C3B5C">
              <w:rPr>
                <w:noProof/>
                <w:webHidden/>
              </w:rPr>
            </w:r>
            <w:r w:rsidR="000C3B5C">
              <w:rPr>
                <w:noProof/>
                <w:webHidden/>
              </w:rPr>
              <w:fldChar w:fldCharType="separate"/>
            </w:r>
            <w:r w:rsidR="000C3B5C">
              <w:rPr>
                <w:noProof/>
                <w:webHidden/>
              </w:rPr>
              <w:t>22</w:t>
            </w:r>
            <w:r w:rsidR="000C3B5C">
              <w:rPr>
                <w:noProof/>
                <w:webHidden/>
              </w:rPr>
              <w:fldChar w:fldCharType="end"/>
            </w:r>
          </w:hyperlink>
        </w:p>
        <w:p w14:paraId="5B52943B" w14:textId="03744136" w:rsidR="000C3B5C" w:rsidRDefault="003223C8">
          <w:pPr>
            <w:pStyle w:val="INNH2"/>
            <w:rPr>
              <w:rFonts w:eastAsiaTheme="minorEastAsia"/>
              <w:noProof/>
              <w:kern w:val="2"/>
              <w:lang w:eastAsia="nb-NO"/>
              <w14:ligatures w14:val="standardContextual"/>
            </w:rPr>
          </w:pPr>
          <w:hyperlink w:anchor="_Toc185418287" w:history="1">
            <w:r w:rsidR="000C3B5C" w:rsidRPr="00C40411">
              <w:rPr>
                <w:rStyle w:val="Hyperkobling"/>
                <w:noProof/>
              </w:rPr>
              <w:t>11.2. Opphavs- og eiendomsrett</w:t>
            </w:r>
            <w:r w:rsidR="000C3B5C">
              <w:rPr>
                <w:noProof/>
                <w:webHidden/>
              </w:rPr>
              <w:tab/>
            </w:r>
            <w:r w:rsidR="000C3B5C">
              <w:rPr>
                <w:noProof/>
                <w:webHidden/>
              </w:rPr>
              <w:fldChar w:fldCharType="begin"/>
            </w:r>
            <w:r w:rsidR="000C3B5C">
              <w:rPr>
                <w:noProof/>
                <w:webHidden/>
              </w:rPr>
              <w:instrText xml:space="preserve"> PAGEREF _Toc185418287 \h </w:instrText>
            </w:r>
            <w:r w:rsidR="000C3B5C">
              <w:rPr>
                <w:noProof/>
                <w:webHidden/>
              </w:rPr>
            </w:r>
            <w:r w:rsidR="000C3B5C">
              <w:rPr>
                <w:noProof/>
                <w:webHidden/>
              </w:rPr>
              <w:fldChar w:fldCharType="separate"/>
            </w:r>
            <w:r w:rsidR="000C3B5C">
              <w:rPr>
                <w:noProof/>
                <w:webHidden/>
              </w:rPr>
              <w:t>22</w:t>
            </w:r>
            <w:r w:rsidR="000C3B5C">
              <w:rPr>
                <w:noProof/>
                <w:webHidden/>
              </w:rPr>
              <w:fldChar w:fldCharType="end"/>
            </w:r>
          </w:hyperlink>
        </w:p>
        <w:p w14:paraId="0A0D9558" w14:textId="37AF0585" w:rsidR="000C3B5C" w:rsidRDefault="003223C8">
          <w:pPr>
            <w:pStyle w:val="INNH3"/>
            <w:tabs>
              <w:tab w:val="right" w:leader="dot" w:pos="9060"/>
            </w:tabs>
            <w:rPr>
              <w:rFonts w:eastAsiaTheme="minorEastAsia"/>
              <w:noProof/>
              <w:kern w:val="2"/>
              <w:lang w:eastAsia="nb-NO"/>
              <w14:ligatures w14:val="standardContextual"/>
            </w:rPr>
          </w:pPr>
          <w:hyperlink w:anchor="_Toc185418288" w:history="1">
            <w:r w:rsidR="000C3B5C" w:rsidRPr="00C40411">
              <w:rPr>
                <w:rStyle w:val="Hyperkobling"/>
                <w:noProof/>
              </w:rPr>
              <w:t>11.2.1. Generelt</w:t>
            </w:r>
            <w:r w:rsidR="000C3B5C">
              <w:rPr>
                <w:noProof/>
                <w:webHidden/>
              </w:rPr>
              <w:tab/>
            </w:r>
            <w:r w:rsidR="000C3B5C">
              <w:rPr>
                <w:noProof/>
                <w:webHidden/>
              </w:rPr>
              <w:fldChar w:fldCharType="begin"/>
            </w:r>
            <w:r w:rsidR="000C3B5C">
              <w:rPr>
                <w:noProof/>
                <w:webHidden/>
              </w:rPr>
              <w:instrText xml:space="preserve"> PAGEREF _Toc185418288 \h </w:instrText>
            </w:r>
            <w:r w:rsidR="000C3B5C">
              <w:rPr>
                <w:noProof/>
                <w:webHidden/>
              </w:rPr>
            </w:r>
            <w:r w:rsidR="000C3B5C">
              <w:rPr>
                <w:noProof/>
                <w:webHidden/>
              </w:rPr>
              <w:fldChar w:fldCharType="separate"/>
            </w:r>
            <w:r w:rsidR="000C3B5C">
              <w:rPr>
                <w:noProof/>
                <w:webHidden/>
              </w:rPr>
              <w:t>22</w:t>
            </w:r>
            <w:r w:rsidR="000C3B5C">
              <w:rPr>
                <w:noProof/>
                <w:webHidden/>
              </w:rPr>
              <w:fldChar w:fldCharType="end"/>
            </w:r>
          </w:hyperlink>
        </w:p>
        <w:p w14:paraId="462718C0" w14:textId="1D318D35" w:rsidR="000C3B5C" w:rsidRDefault="003223C8">
          <w:pPr>
            <w:pStyle w:val="INNH3"/>
            <w:tabs>
              <w:tab w:val="right" w:leader="dot" w:pos="9060"/>
            </w:tabs>
            <w:rPr>
              <w:rFonts w:eastAsiaTheme="minorEastAsia"/>
              <w:noProof/>
              <w:kern w:val="2"/>
              <w:lang w:eastAsia="nb-NO"/>
              <w14:ligatures w14:val="standardContextual"/>
            </w:rPr>
          </w:pPr>
          <w:hyperlink w:anchor="_Toc185418289" w:history="1">
            <w:r w:rsidR="000C3B5C" w:rsidRPr="00C40411">
              <w:rPr>
                <w:rStyle w:val="Hyperkobling"/>
                <w:noProof/>
              </w:rPr>
              <w:t>11.2.2. Patenter og sikkerhetsbeskyttet informasjon</w:t>
            </w:r>
            <w:r w:rsidR="000C3B5C">
              <w:rPr>
                <w:noProof/>
                <w:webHidden/>
              </w:rPr>
              <w:tab/>
            </w:r>
            <w:r w:rsidR="000C3B5C">
              <w:rPr>
                <w:noProof/>
                <w:webHidden/>
              </w:rPr>
              <w:fldChar w:fldCharType="begin"/>
            </w:r>
            <w:r w:rsidR="000C3B5C">
              <w:rPr>
                <w:noProof/>
                <w:webHidden/>
              </w:rPr>
              <w:instrText xml:space="preserve"> PAGEREF _Toc185418289 \h </w:instrText>
            </w:r>
            <w:r w:rsidR="000C3B5C">
              <w:rPr>
                <w:noProof/>
                <w:webHidden/>
              </w:rPr>
            </w:r>
            <w:r w:rsidR="000C3B5C">
              <w:rPr>
                <w:noProof/>
                <w:webHidden/>
              </w:rPr>
              <w:fldChar w:fldCharType="separate"/>
            </w:r>
            <w:r w:rsidR="000C3B5C">
              <w:rPr>
                <w:noProof/>
                <w:webHidden/>
              </w:rPr>
              <w:t>22</w:t>
            </w:r>
            <w:r w:rsidR="000C3B5C">
              <w:rPr>
                <w:noProof/>
                <w:webHidden/>
              </w:rPr>
              <w:fldChar w:fldCharType="end"/>
            </w:r>
          </w:hyperlink>
        </w:p>
        <w:p w14:paraId="64ED5809" w14:textId="57AC383F" w:rsidR="000C3B5C" w:rsidRDefault="003223C8">
          <w:pPr>
            <w:pStyle w:val="INNH3"/>
            <w:tabs>
              <w:tab w:val="right" w:leader="dot" w:pos="9060"/>
            </w:tabs>
            <w:rPr>
              <w:rFonts w:eastAsiaTheme="minorEastAsia"/>
              <w:noProof/>
              <w:kern w:val="2"/>
              <w:lang w:eastAsia="nb-NO"/>
              <w14:ligatures w14:val="standardContextual"/>
            </w:rPr>
          </w:pPr>
          <w:hyperlink w:anchor="_Toc185418290" w:history="1">
            <w:r w:rsidR="000C3B5C" w:rsidRPr="00C40411">
              <w:rPr>
                <w:rStyle w:val="Hyperkobling"/>
                <w:noProof/>
              </w:rPr>
              <w:t>11.2.3. Tredjeparters eiendomsrettigheter</w:t>
            </w:r>
            <w:r w:rsidR="000C3B5C">
              <w:rPr>
                <w:noProof/>
                <w:webHidden/>
              </w:rPr>
              <w:tab/>
            </w:r>
            <w:r w:rsidR="000C3B5C">
              <w:rPr>
                <w:noProof/>
                <w:webHidden/>
              </w:rPr>
              <w:fldChar w:fldCharType="begin"/>
            </w:r>
            <w:r w:rsidR="000C3B5C">
              <w:rPr>
                <w:noProof/>
                <w:webHidden/>
              </w:rPr>
              <w:instrText xml:space="preserve"> PAGEREF _Toc185418290 \h </w:instrText>
            </w:r>
            <w:r w:rsidR="000C3B5C">
              <w:rPr>
                <w:noProof/>
                <w:webHidden/>
              </w:rPr>
            </w:r>
            <w:r w:rsidR="000C3B5C">
              <w:rPr>
                <w:noProof/>
                <w:webHidden/>
              </w:rPr>
              <w:fldChar w:fldCharType="separate"/>
            </w:r>
            <w:r w:rsidR="000C3B5C">
              <w:rPr>
                <w:noProof/>
                <w:webHidden/>
              </w:rPr>
              <w:t>22</w:t>
            </w:r>
            <w:r w:rsidR="000C3B5C">
              <w:rPr>
                <w:noProof/>
                <w:webHidden/>
              </w:rPr>
              <w:fldChar w:fldCharType="end"/>
            </w:r>
          </w:hyperlink>
        </w:p>
        <w:p w14:paraId="00574CC1" w14:textId="254FFC86" w:rsidR="000C3B5C" w:rsidRDefault="003223C8">
          <w:pPr>
            <w:pStyle w:val="INNH2"/>
            <w:rPr>
              <w:rFonts w:eastAsiaTheme="minorEastAsia"/>
              <w:noProof/>
              <w:kern w:val="2"/>
              <w:lang w:eastAsia="nb-NO"/>
              <w14:ligatures w14:val="standardContextual"/>
            </w:rPr>
          </w:pPr>
          <w:hyperlink w:anchor="_Toc185418291" w:history="1">
            <w:r w:rsidR="000C3B5C" w:rsidRPr="00C40411">
              <w:rPr>
                <w:rStyle w:val="Hyperkobling"/>
                <w:noProof/>
              </w:rPr>
              <w:t>11.3. Omdømmelojalitet</w:t>
            </w:r>
            <w:r w:rsidR="000C3B5C">
              <w:rPr>
                <w:noProof/>
                <w:webHidden/>
              </w:rPr>
              <w:tab/>
            </w:r>
            <w:r w:rsidR="000C3B5C">
              <w:rPr>
                <w:noProof/>
                <w:webHidden/>
              </w:rPr>
              <w:fldChar w:fldCharType="begin"/>
            </w:r>
            <w:r w:rsidR="000C3B5C">
              <w:rPr>
                <w:noProof/>
                <w:webHidden/>
              </w:rPr>
              <w:instrText xml:space="preserve"> PAGEREF _Toc185418291 \h </w:instrText>
            </w:r>
            <w:r w:rsidR="000C3B5C">
              <w:rPr>
                <w:noProof/>
                <w:webHidden/>
              </w:rPr>
            </w:r>
            <w:r w:rsidR="000C3B5C">
              <w:rPr>
                <w:noProof/>
                <w:webHidden/>
              </w:rPr>
              <w:fldChar w:fldCharType="separate"/>
            </w:r>
            <w:r w:rsidR="000C3B5C">
              <w:rPr>
                <w:noProof/>
                <w:webHidden/>
              </w:rPr>
              <w:t>23</w:t>
            </w:r>
            <w:r w:rsidR="000C3B5C">
              <w:rPr>
                <w:noProof/>
                <w:webHidden/>
              </w:rPr>
              <w:fldChar w:fldCharType="end"/>
            </w:r>
          </w:hyperlink>
        </w:p>
        <w:p w14:paraId="302848C7" w14:textId="146E934A" w:rsidR="000C3B5C" w:rsidRDefault="003223C8">
          <w:pPr>
            <w:pStyle w:val="INNH2"/>
            <w:rPr>
              <w:rFonts w:eastAsiaTheme="minorEastAsia"/>
              <w:noProof/>
              <w:kern w:val="2"/>
              <w:lang w:eastAsia="nb-NO"/>
              <w14:ligatures w14:val="standardContextual"/>
            </w:rPr>
          </w:pPr>
          <w:hyperlink w:anchor="_Toc185418292" w:history="1">
            <w:r w:rsidR="000C3B5C" w:rsidRPr="00C40411">
              <w:rPr>
                <w:rStyle w:val="Hyperkobling"/>
                <w:noProof/>
              </w:rPr>
              <w:t>11.4. Markedsføring</w:t>
            </w:r>
            <w:r w:rsidR="000C3B5C">
              <w:rPr>
                <w:noProof/>
                <w:webHidden/>
              </w:rPr>
              <w:tab/>
            </w:r>
            <w:r w:rsidR="000C3B5C">
              <w:rPr>
                <w:noProof/>
                <w:webHidden/>
              </w:rPr>
              <w:fldChar w:fldCharType="begin"/>
            </w:r>
            <w:r w:rsidR="000C3B5C">
              <w:rPr>
                <w:noProof/>
                <w:webHidden/>
              </w:rPr>
              <w:instrText xml:space="preserve"> PAGEREF _Toc185418292 \h </w:instrText>
            </w:r>
            <w:r w:rsidR="000C3B5C">
              <w:rPr>
                <w:noProof/>
                <w:webHidden/>
              </w:rPr>
            </w:r>
            <w:r w:rsidR="000C3B5C">
              <w:rPr>
                <w:noProof/>
                <w:webHidden/>
              </w:rPr>
              <w:fldChar w:fldCharType="separate"/>
            </w:r>
            <w:r w:rsidR="000C3B5C">
              <w:rPr>
                <w:noProof/>
                <w:webHidden/>
              </w:rPr>
              <w:t>23</w:t>
            </w:r>
            <w:r w:rsidR="000C3B5C">
              <w:rPr>
                <w:noProof/>
                <w:webHidden/>
              </w:rPr>
              <w:fldChar w:fldCharType="end"/>
            </w:r>
          </w:hyperlink>
        </w:p>
        <w:p w14:paraId="147CCAC5" w14:textId="1B246C26" w:rsidR="000C3B5C" w:rsidRDefault="003223C8">
          <w:pPr>
            <w:pStyle w:val="INNH2"/>
            <w:rPr>
              <w:rFonts w:eastAsiaTheme="minorEastAsia"/>
              <w:noProof/>
              <w:kern w:val="2"/>
              <w:lang w:eastAsia="nb-NO"/>
              <w14:ligatures w14:val="standardContextual"/>
            </w:rPr>
          </w:pPr>
          <w:hyperlink w:anchor="_Toc185418293" w:history="1">
            <w:r w:rsidR="000C3B5C" w:rsidRPr="00C40411">
              <w:rPr>
                <w:rStyle w:val="Hyperkobling"/>
                <w:noProof/>
              </w:rPr>
              <w:t>11.5. Revisjon</w:t>
            </w:r>
            <w:r w:rsidR="000C3B5C">
              <w:rPr>
                <w:noProof/>
                <w:webHidden/>
              </w:rPr>
              <w:tab/>
            </w:r>
            <w:r w:rsidR="000C3B5C">
              <w:rPr>
                <w:noProof/>
                <w:webHidden/>
              </w:rPr>
              <w:fldChar w:fldCharType="begin"/>
            </w:r>
            <w:r w:rsidR="000C3B5C">
              <w:rPr>
                <w:noProof/>
                <w:webHidden/>
              </w:rPr>
              <w:instrText xml:space="preserve"> PAGEREF _Toc185418293 \h </w:instrText>
            </w:r>
            <w:r w:rsidR="000C3B5C">
              <w:rPr>
                <w:noProof/>
                <w:webHidden/>
              </w:rPr>
            </w:r>
            <w:r w:rsidR="000C3B5C">
              <w:rPr>
                <w:noProof/>
                <w:webHidden/>
              </w:rPr>
              <w:fldChar w:fldCharType="separate"/>
            </w:r>
            <w:r w:rsidR="000C3B5C">
              <w:rPr>
                <w:noProof/>
                <w:webHidden/>
              </w:rPr>
              <w:t>23</w:t>
            </w:r>
            <w:r w:rsidR="000C3B5C">
              <w:rPr>
                <w:noProof/>
                <w:webHidden/>
              </w:rPr>
              <w:fldChar w:fldCharType="end"/>
            </w:r>
          </w:hyperlink>
        </w:p>
        <w:p w14:paraId="127BAC94" w14:textId="67191AF7" w:rsidR="000C3B5C" w:rsidRDefault="003223C8">
          <w:pPr>
            <w:pStyle w:val="INNH1"/>
            <w:tabs>
              <w:tab w:val="right" w:leader="dot" w:pos="9060"/>
            </w:tabs>
            <w:rPr>
              <w:rFonts w:eastAsiaTheme="minorEastAsia"/>
              <w:noProof/>
              <w:kern w:val="2"/>
              <w:lang w:eastAsia="nb-NO"/>
              <w14:ligatures w14:val="standardContextual"/>
            </w:rPr>
          </w:pPr>
          <w:hyperlink w:anchor="_Toc185418294" w:history="1">
            <w:r w:rsidR="000C3B5C" w:rsidRPr="00C40411">
              <w:rPr>
                <w:rStyle w:val="Hyperkobling"/>
                <w:noProof/>
              </w:rPr>
              <w:t>12. Tvister, lovvalg og verneting</w:t>
            </w:r>
            <w:r w:rsidR="000C3B5C">
              <w:rPr>
                <w:noProof/>
                <w:webHidden/>
              </w:rPr>
              <w:tab/>
            </w:r>
            <w:r w:rsidR="000C3B5C">
              <w:rPr>
                <w:noProof/>
                <w:webHidden/>
              </w:rPr>
              <w:fldChar w:fldCharType="begin"/>
            </w:r>
            <w:r w:rsidR="000C3B5C">
              <w:rPr>
                <w:noProof/>
                <w:webHidden/>
              </w:rPr>
              <w:instrText xml:space="preserve"> PAGEREF _Toc185418294 \h </w:instrText>
            </w:r>
            <w:r w:rsidR="000C3B5C">
              <w:rPr>
                <w:noProof/>
                <w:webHidden/>
              </w:rPr>
            </w:r>
            <w:r w:rsidR="000C3B5C">
              <w:rPr>
                <w:noProof/>
                <w:webHidden/>
              </w:rPr>
              <w:fldChar w:fldCharType="separate"/>
            </w:r>
            <w:r w:rsidR="000C3B5C">
              <w:rPr>
                <w:noProof/>
                <w:webHidden/>
              </w:rPr>
              <w:t>23</w:t>
            </w:r>
            <w:r w:rsidR="000C3B5C">
              <w:rPr>
                <w:noProof/>
                <w:webHidden/>
              </w:rPr>
              <w:fldChar w:fldCharType="end"/>
            </w:r>
          </w:hyperlink>
        </w:p>
        <w:p w14:paraId="37AAE211" w14:textId="2D986868" w:rsidR="007B40B8" w:rsidRDefault="007B40B8">
          <w:r>
            <w:rPr>
              <w:b/>
              <w:bCs/>
            </w:rPr>
            <w:fldChar w:fldCharType="end"/>
          </w:r>
        </w:p>
      </w:sdtContent>
    </w:sdt>
    <w:p w14:paraId="31AF7D9E" w14:textId="77777777" w:rsidR="007B40B8" w:rsidRDefault="007B40B8"/>
    <w:p w14:paraId="5F35169C" w14:textId="77777777" w:rsidR="000C3B5C" w:rsidRDefault="000C3B5C"/>
    <w:p w14:paraId="4007FBF2" w14:textId="77777777" w:rsidR="000C3B5C" w:rsidRDefault="000C3B5C"/>
    <w:p w14:paraId="3F942BEC" w14:textId="77777777" w:rsidR="000C3B5C" w:rsidRDefault="000C3B5C"/>
    <w:p w14:paraId="3472EF44" w14:textId="77777777" w:rsidR="007B40B8" w:rsidRDefault="007B40B8"/>
    <w:p w14:paraId="3851C784" w14:textId="77777777" w:rsidR="007B40B8" w:rsidRPr="00780955" w:rsidRDefault="007B40B8" w:rsidP="007B40B8">
      <w:pPr>
        <w:pStyle w:val="Overskrift1"/>
        <w:ind w:left="432" w:hanging="432"/>
      </w:pPr>
      <w:bookmarkStart w:id="0" w:name="_Toc82604329"/>
      <w:bookmarkStart w:id="1" w:name="_Toc82682909"/>
      <w:bookmarkStart w:id="2" w:name="_Toc92369139"/>
      <w:bookmarkStart w:id="3" w:name="_Toc185418200"/>
      <w:r w:rsidRPr="00780955">
        <w:lastRenderedPageBreak/>
        <w:t>Alminnelige bestemmelser</w:t>
      </w:r>
      <w:bookmarkEnd w:id="0"/>
      <w:bookmarkEnd w:id="1"/>
      <w:bookmarkEnd w:id="2"/>
      <w:bookmarkEnd w:id="3"/>
    </w:p>
    <w:p w14:paraId="345FD531" w14:textId="77777777" w:rsidR="007B40B8" w:rsidRPr="00780955" w:rsidRDefault="007B40B8" w:rsidP="007B40B8">
      <w:pPr>
        <w:pStyle w:val="Overskrift2"/>
        <w:ind w:left="576" w:hanging="576"/>
      </w:pPr>
      <w:bookmarkStart w:id="4" w:name="_Toc82604330"/>
      <w:bookmarkStart w:id="5" w:name="_Toc82682910"/>
      <w:bookmarkStart w:id="6" w:name="_Toc92369140"/>
      <w:bookmarkStart w:id="7" w:name="_Toc185418201"/>
      <w:bookmarkStart w:id="8" w:name="_Hlk87942491"/>
      <w:r w:rsidRPr="00780955">
        <w:t>Avtalens parter og kontaktpersoner</w:t>
      </w:r>
      <w:bookmarkEnd w:id="4"/>
      <w:bookmarkEnd w:id="5"/>
      <w:bookmarkEnd w:id="6"/>
      <w:bookmarkEnd w:id="7"/>
    </w:p>
    <w:p w14:paraId="5B828227" w14:textId="77777777" w:rsidR="007B40B8" w:rsidRPr="00780955" w:rsidRDefault="007B40B8">
      <w:r w:rsidRPr="00780955">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00DC25DA">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
              <w:t>Kunder</w:t>
            </w:r>
          </w:p>
        </w:tc>
        <w:tc>
          <w:tcPr>
            <w:tcW w:w="2276" w:type="dxa"/>
            <w:hideMark/>
          </w:tcPr>
          <w:p w14:paraId="6D75C3B1" w14:textId="77777777" w:rsidR="007B40B8" w:rsidRPr="00780955" w:rsidRDefault="007B40B8">
            <w:r>
              <w:t xml:space="preserve">Organisasjonsnummer </w:t>
            </w:r>
          </w:p>
          <w:p w14:paraId="59E14C32" w14:textId="77777777" w:rsidR="007B40B8" w:rsidRPr="00780955" w:rsidRDefault="007B40B8"/>
        </w:tc>
      </w:tr>
      <w:tr w:rsidR="007B40B8" w:rsidRPr="00780955" w14:paraId="7B8AE748" w14:textId="77777777" w:rsidTr="00DC25DA">
        <w:tc>
          <w:tcPr>
            <w:tcW w:w="6050" w:type="dxa"/>
          </w:tcPr>
          <w:p w14:paraId="37A4BB3B" w14:textId="77777777" w:rsidR="007B40B8" w:rsidRPr="00DC25DA" w:rsidRDefault="007B40B8">
            <w:pPr>
              <w:rPr>
                <w:rFonts w:cstheme="minorHAnsi"/>
              </w:rPr>
            </w:pPr>
            <w:r w:rsidRPr="00DC25DA">
              <w:rPr>
                <w:rFonts w:cstheme="minorHAnsi"/>
              </w:rPr>
              <w:t>Helgelandssykehuset HF</w:t>
            </w:r>
          </w:p>
        </w:tc>
        <w:tc>
          <w:tcPr>
            <w:tcW w:w="2276" w:type="dxa"/>
          </w:tcPr>
          <w:p w14:paraId="45AF9243" w14:textId="77777777" w:rsidR="007B40B8" w:rsidRPr="00DC25DA" w:rsidDel="006A5383" w:rsidRDefault="007B40B8">
            <w:r w:rsidRPr="00DC25DA">
              <w:rPr>
                <w:rFonts w:cstheme="minorHAnsi"/>
              </w:rPr>
              <w:t>983 974 929</w:t>
            </w:r>
          </w:p>
        </w:tc>
      </w:tr>
      <w:tr w:rsidR="007B40B8" w:rsidRPr="00780955" w14:paraId="127ABF97" w14:textId="77777777" w:rsidTr="00DC25DA">
        <w:tc>
          <w:tcPr>
            <w:tcW w:w="6050" w:type="dxa"/>
          </w:tcPr>
          <w:p w14:paraId="1AD7B849" w14:textId="77777777" w:rsidR="007B40B8" w:rsidRPr="00DC25DA" w:rsidRDefault="007B40B8">
            <w:pPr>
              <w:rPr>
                <w:rFonts w:cstheme="minorHAnsi"/>
              </w:rPr>
            </w:pPr>
            <w:r w:rsidRPr="00DC25DA">
              <w:rPr>
                <w:rFonts w:cstheme="minorHAnsi"/>
              </w:rPr>
              <w:t>Finnmarkssykehuset HF</w:t>
            </w:r>
          </w:p>
        </w:tc>
        <w:tc>
          <w:tcPr>
            <w:tcW w:w="2276" w:type="dxa"/>
          </w:tcPr>
          <w:p w14:paraId="60C57733" w14:textId="77777777" w:rsidR="007B40B8" w:rsidRPr="00DC25DA" w:rsidDel="006A5383" w:rsidRDefault="007B40B8">
            <w:pPr>
              <w:rPr>
                <w:rFonts w:cstheme="minorHAnsi"/>
              </w:rPr>
            </w:pPr>
            <w:r w:rsidRPr="00DC25DA">
              <w:rPr>
                <w:rFonts w:cstheme="minorHAnsi"/>
              </w:rPr>
              <w:t>983 974 880</w:t>
            </w:r>
          </w:p>
        </w:tc>
      </w:tr>
      <w:tr w:rsidR="007B40B8" w:rsidRPr="00780955" w14:paraId="559C4B44" w14:textId="77777777" w:rsidTr="00DC25DA">
        <w:tc>
          <w:tcPr>
            <w:tcW w:w="6050" w:type="dxa"/>
          </w:tcPr>
          <w:p w14:paraId="0A14B217" w14:textId="77777777" w:rsidR="007B40B8" w:rsidRPr="00DC25DA" w:rsidRDefault="007B40B8">
            <w:pPr>
              <w:rPr>
                <w:rFonts w:cstheme="minorHAnsi"/>
              </w:rPr>
            </w:pPr>
            <w:r w:rsidRPr="00DC25DA">
              <w:rPr>
                <w:rFonts w:cstheme="minorHAnsi"/>
              </w:rPr>
              <w:t>Nordlandssykehuset HF</w:t>
            </w:r>
          </w:p>
        </w:tc>
        <w:tc>
          <w:tcPr>
            <w:tcW w:w="2276" w:type="dxa"/>
          </w:tcPr>
          <w:p w14:paraId="5700D29A" w14:textId="77777777" w:rsidR="007B40B8" w:rsidRPr="00DC25DA" w:rsidDel="006A5383" w:rsidRDefault="007B40B8">
            <w:pPr>
              <w:rPr>
                <w:rFonts w:cstheme="minorHAnsi"/>
              </w:rPr>
            </w:pPr>
            <w:r w:rsidRPr="00DC25DA">
              <w:rPr>
                <w:rFonts w:cstheme="minorHAnsi"/>
              </w:rPr>
              <w:t>983 974 910</w:t>
            </w:r>
          </w:p>
        </w:tc>
      </w:tr>
      <w:tr w:rsidR="007B40B8" w:rsidRPr="00780955" w14:paraId="1DE7F309" w14:textId="77777777" w:rsidTr="00DC25DA">
        <w:tc>
          <w:tcPr>
            <w:tcW w:w="6050" w:type="dxa"/>
          </w:tcPr>
          <w:p w14:paraId="504A74BC" w14:textId="77777777" w:rsidR="007B40B8" w:rsidRPr="00DC25DA" w:rsidRDefault="007B40B8">
            <w:pPr>
              <w:rPr>
                <w:rFonts w:cstheme="minorHAnsi"/>
              </w:rPr>
            </w:pPr>
            <w:r w:rsidRPr="00DC25DA">
              <w:rPr>
                <w:rFonts w:cstheme="minorHAnsi"/>
              </w:rPr>
              <w:t>Universitetssykehuset Nord-Norge HF</w:t>
            </w:r>
          </w:p>
        </w:tc>
        <w:tc>
          <w:tcPr>
            <w:tcW w:w="2276" w:type="dxa"/>
          </w:tcPr>
          <w:p w14:paraId="536D29C3" w14:textId="77777777" w:rsidR="007B40B8" w:rsidRPr="00DC25DA" w:rsidDel="006A5383" w:rsidRDefault="007B40B8">
            <w:pPr>
              <w:rPr>
                <w:rFonts w:cstheme="minorHAnsi"/>
              </w:rPr>
            </w:pPr>
            <w:r w:rsidRPr="00DC25DA">
              <w:rPr>
                <w:rFonts w:cstheme="minorHAnsi"/>
              </w:rPr>
              <w:t>983 974 899</w:t>
            </w:r>
          </w:p>
        </w:tc>
      </w:tr>
    </w:tbl>
    <w:p w14:paraId="3C65B02B" w14:textId="77777777" w:rsidR="007B40B8" w:rsidRPr="00780955" w:rsidRDefault="007B40B8">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77777777" w:rsidR="007B40B8" w:rsidRPr="00780955" w:rsidRDefault="007B40B8">
            <w:bookmarkStart w:id="9" w:name="_Hlk97290615"/>
            <w:r w:rsidRPr="00780955">
              <w:t xml:space="preserve">Leverandør </w:t>
            </w:r>
          </w:p>
        </w:tc>
      </w:tr>
      <w:tr w:rsidR="007B40B8" w:rsidRPr="00780955" w14:paraId="1A280606" w14:textId="77777777" w:rsidTr="007B40B8">
        <w:tc>
          <w:tcPr>
            <w:tcW w:w="4106" w:type="dxa"/>
            <w:hideMark/>
          </w:tcPr>
          <w:p w14:paraId="648E250B" w14:textId="77777777" w:rsidR="007B40B8" w:rsidRPr="00780955" w:rsidRDefault="007B40B8">
            <w:r w:rsidRPr="00780955">
              <w:t xml:space="preserve">Navn: </w:t>
            </w:r>
          </w:p>
        </w:tc>
        <w:tc>
          <w:tcPr>
            <w:tcW w:w="4910" w:type="dxa"/>
            <w:hideMark/>
          </w:tcPr>
          <w:p w14:paraId="3C300B23" w14:textId="77777777" w:rsidR="007B40B8" w:rsidRPr="00780955" w:rsidRDefault="007B40B8">
            <w:r w:rsidRPr="00780955">
              <w:t xml:space="preserve">Organisasjonsnummer: </w:t>
            </w:r>
          </w:p>
        </w:tc>
      </w:tr>
      <w:tr w:rsidR="007B40B8" w:rsidRPr="00780955" w:rsidDel="00350E95" w14:paraId="054816F4" w14:textId="77777777" w:rsidTr="007B40B8">
        <w:tc>
          <w:tcPr>
            <w:tcW w:w="9016" w:type="dxa"/>
            <w:gridSpan w:val="2"/>
          </w:tcPr>
          <w:p w14:paraId="0C7BD286" w14:textId="77777777" w:rsidR="007B40B8" w:rsidRPr="00780955" w:rsidDel="00350E95" w:rsidRDefault="007B40B8">
            <w:r>
              <w:t>E-post:</w:t>
            </w:r>
          </w:p>
        </w:tc>
      </w:tr>
    </w:tbl>
    <w:bookmarkEnd w:id="8"/>
    <w:bookmarkEnd w:id="9"/>
    <w:p w14:paraId="04D57E87" w14:textId="1AB9AB35" w:rsidR="00A16C22" w:rsidRPr="00A16C22" w:rsidRDefault="00A16C22" w:rsidP="00A16C22">
      <w:pPr>
        <w:spacing w:before="160"/>
      </w:pPr>
      <w:r>
        <w:t xml:space="preserve">Alle henvendelser til leverandør rettes til kontaktpunkter som følger av Bilag </w:t>
      </w:r>
      <w:r w:rsidR="002D17FB">
        <w:t>5</w:t>
      </w:r>
      <w:r>
        <w:t xml:space="preserve"> – </w:t>
      </w:r>
      <w:r w:rsidR="00DB2096">
        <w:t xml:space="preserve">Kontaktpunkter </w:t>
      </w:r>
      <w:r w:rsidR="000332FF">
        <w:t>l</w:t>
      </w:r>
      <w:r w:rsidR="00DB2096">
        <w:t>everandør.</w:t>
      </w:r>
    </w:p>
    <w:p w14:paraId="609A6EE1" w14:textId="2FF2AA88" w:rsidR="002E0BA7" w:rsidRPr="00780955" w:rsidRDefault="002E0BA7" w:rsidP="00A05A00">
      <w:pPr>
        <w:spacing w:before="160"/>
        <w:rPr>
          <w:rFonts w:cs="Arial"/>
        </w:rPr>
      </w:pPr>
      <w:r>
        <w:rPr>
          <w:rFonts w:cstheme="minorHAnsi"/>
        </w:rPr>
        <w:t xml:space="preserve">For henvendelser til Kunden vedrørende logistikk </w:t>
      </w:r>
      <w:r w:rsidRPr="009A56DB">
        <w:rPr>
          <w:rFonts w:cstheme="minorHAnsi"/>
        </w:rPr>
        <w:t xml:space="preserve">se Bilag </w:t>
      </w:r>
      <w:r w:rsidR="009A56DB" w:rsidRPr="009A56DB">
        <w:rPr>
          <w:rFonts w:cstheme="minorHAnsi"/>
        </w:rPr>
        <w:t>8</w:t>
      </w:r>
      <w:r w:rsidRPr="009A56DB">
        <w:rPr>
          <w:rFonts w:cstheme="minorHAnsi"/>
        </w:rPr>
        <w:t xml:space="preserve"> – Logistikkbetingelser </w:t>
      </w:r>
      <w:r>
        <w:rPr>
          <w:rFonts w:cstheme="minorHAnsi"/>
        </w:rPr>
        <w:t>– Innledning roller og ansvar punkt 5.</w:t>
      </w:r>
    </w:p>
    <w:p w14:paraId="1644CF49" w14:textId="77777777" w:rsidR="007B40B8" w:rsidRPr="00780955" w:rsidRDefault="007B40B8">
      <w:bookmarkStart w:id="10"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p w14:paraId="68D0E35B" w14:textId="653170CB" w:rsidR="007B40B8" w:rsidRPr="00780955" w:rsidRDefault="00775B11">
      <w:pPr>
        <w:rPr>
          <w:rFonts w:cs="Arial"/>
        </w:rPr>
      </w:pPr>
      <w:bookmarkStart w:id="11" w:name="_Hlk87942493"/>
      <w:bookmarkEnd w:id="10"/>
      <w:r>
        <w:rPr>
          <w:rFonts w:cs="Arial"/>
        </w:rPr>
        <w:t>Øvrige h</w:t>
      </w:r>
      <w:r w:rsidR="007B40B8" w:rsidRPr="00780955">
        <w:rPr>
          <w:rFonts w:cs="Arial"/>
        </w:rPr>
        <w:t>envendelser</w:t>
      </w:r>
      <w:r w:rsidR="00066F08">
        <w:rPr>
          <w:rFonts w:cs="Arial"/>
        </w:rPr>
        <w:t xml:space="preserve"> fra Leverandøren</w:t>
      </w:r>
      <w:r w:rsidR="007B40B8" w:rsidRPr="00780955">
        <w:rPr>
          <w:rFonts w:cs="Arial"/>
        </w:rPr>
        <w:t xml:space="preserve"> vedrørende denne avtalen</w:t>
      </w:r>
      <w:r w:rsidR="00B4770D">
        <w:rPr>
          <w:rFonts w:cs="Arial"/>
        </w:rPr>
        <w:t xml:space="preserve"> </w:t>
      </w:r>
      <w:r w:rsidR="007B40B8" w:rsidRPr="00780955">
        <w:rPr>
          <w:rFonts w:cs="Arial"/>
        </w:rPr>
        <w:t>rettes til:</w:t>
      </w:r>
    </w:p>
    <w:tbl>
      <w:tblPr>
        <w:tblStyle w:val="Tabellrutenett"/>
        <w:tblW w:w="0" w:type="auto"/>
        <w:tblLook w:val="0420" w:firstRow="1" w:lastRow="0" w:firstColumn="0" w:lastColumn="0" w:noHBand="0" w:noVBand="1"/>
      </w:tblPr>
      <w:tblGrid>
        <w:gridCol w:w="9016"/>
      </w:tblGrid>
      <w:tr w:rsidR="007B40B8" w:rsidRPr="00780955" w14:paraId="472ADE0C"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hideMark/>
          </w:tcPr>
          <w:p w14:paraId="30AF10F9" w14:textId="77777777" w:rsidR="007B40B8" w:rsidRPr="00780955" w:rsidRDefault="007B40B8">
            <w:r w:rsidRPr="00780955">
              <w:t xml:space="preserve">Kontaktpunkt </w:t>
            </w:r>
            <w:r>
              <w:t>Avtaleforvaltning</w:t>
            </w:r>
            <w:r w:rsidRPr="00780955">
              <w:t xml:space="preserve"> </w:t>
            </w:r>
          </w:p>
        </w:tc>
      </w:tr>
      <w:tr w:rsidR="00363C72" w:rsidRPr="00780955" w14:paraId="62503F6F" w14:textId="77777777">
        <w:tc>
          <w:tcPr>
            <w:tcW w:w="9016" w:type="dxa"/>
            <w:hideMark/>
          </w:tcPr>
          <w:p w14:paraId="1D04F5A3" w14:textId="0DD529E7" w:rsidR="00363C72" w:rsidRPr="00780955" w:rsidRDefault="00363C72">
            <w:r w:rsidRPr="00780955">
              <w:t xml:space="preserve">E-post: </w:t>
            </w:r>
            <w:hyperlink r:id="rId12" w:history="1">
              <w:r w:rsidRPr="00817318">
                <w:rPr>
                  <w:rStyle w:val="Hyperkobling"/>
                </w:rPr>
                <w:t>avtaleforvaltning.dn@sykehusinnkjop.no</w:t>
              </w:r>
            </w:hyperlink>
          </w:p>
        </w:tc>
      </w:tr>
    </w:tbl>
    <w:p w14:paraId="33A4AA9B" w14:textId="12126CEA" w:rsidR="00E97185" w:rsidRPr="00780955" w:rsidRDefault="00E97185" w:rsidP="00A05A00">
      <w:pPr>
        <w:spacing w:after="0"/>
        <w:rPr>
          <w:rFonts w:cstheme="minorHAnsi"/>
        </w:rPr>
      </w:pPr>
    </w:p>
    <w:p w14:paraId="1C21200A" w14:textId="77777777" w:rsidR="007B40B8" w:rsidRPr="00780955" w:rsidRDefault="007B40B8" w:rsidP="007B40B8">
      <w:pPr>
        <w:pStyle w:val="Overskrift2"/>
        <w:ind w:left="576" w:hanging="576"/>
      </w:pPr>
      <w:bookmarkStart w:id="12" w:name="_Toc87609610"/>
      <w:bookmarkStart w:id="13" w:name="_Toc87609611"/>
      <w:bookmarkStart w:id="14" w:name="_Toc82604331"/>
      <w:bookmarkStart w:id="15" w:name="_Toc82682911"/>
      <w:bookmarkStart w:id="16" w:name="_Toc92369141"/>
      <w:bookmarkStart w:id="17" w:name="_Toc185418202"/>
      <w:bookmarkEnd w:id="11"/>
      <w:bookmarkEnd w:id="12"/>
      <w:bookmarkEnd w:id="13"/>
      <w:r w:rsidRPr="00780955">
        <w:t xml:space="preserve">Avtalens formål og </w:t>
      </w:r>
      <w:bookmarkEnd w:id="14"/>
      <w:bookmarkEnd w:id="15"/>
      <w:r w:rsidRPr="00780955">
        <w:t>omfang</w:t>
      </w:r>
      <w:bookmarkEnd w:id="16"/>
      <w:bookmarkEnd w:id="17"/>
    </w:p>
    <w:p w14:paraId="3DD6F01B" w14:textId="77777777" w:rsidR="007B40B8" w:rsidRPr="00780955" w:rsidRDefault="007B40B8">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pPr>
        <w:rPr>
          <w:rFonts w:cs="Arial"/>
        </w:rPr>
      </w:pPr>
      <w:r w:rsidRPr="00780955">
        <w:t>Hver Kunde er juridisk og økonomisk ansvarlig for avrop foretatt i henhold til Avtalen.</w:t>
      </w:r>
    </w:p>
    <w:p w14:paraId="3FB20D8C" w14:textId="77777777" w:rsidR="007B40B8" w:rsidRPr="00780955" w:rsidRDefault="007B40B8">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generelle bestemmelser for kjøp av Varen.  </w:t>
      </w:r>
    </w:p>
    <w:p w14:paraId="224C805C" w14:textId="77777777" w:rsidR="007B40B8" w:rsidRPr="00C33727" w:rsidRDefault="007B40B8">
      <w:pPr>
        <w:rPr>
          <w:rFonts w:cs="Arial"/>
        </w:rPr>
      </w:pPr>
      <w:bookmarkStart w:id="18" w:name="_Hlk87947405"/>
      <w:r w:rsidRPr="00C33727">
        <w:rPr>
          <w:rFonts w:cs="Arial"/>
        </w:rPr>
        <w:t>Avtalen gjelder følgende delkontrakter:</w:t>
      </w:r>
    </w:p>
    <w:tbl>
      <w:tblPr>
        <w:tblStyle w:val="Tabellrutenett"/>
        <w:tblW w:w="0" w:type="auto"/>
        <w:tblLook w:val="04A0" w:firstRow="1" w:lastRow="0" w:firstColumn="1" w:lastColumn="0" w:noHBand="0" w:noVBand="1"/>
      </w:tblPr>
      <w:tblGrid>
        <w:gridCol w:w="4957"/>
        <w:gridCol w:w="3969"/>
      </w:tblGrid>
      <w:tr w:rsidR="001C659D" w:rsidRPr="00CB208D" w14:paraId="109BD3AF" w14:textId="77777777" w:rsidTr="00D46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57E0B74" w14:textId="77777777" w:rsidR="001C659D" w:rsidRPr="00CB208D" w:rsidRDefault="001C659D" w:rsidP="00D46D32">
            <w:pPr>
              <w:rPr>
                <w:b w:val="0"/>
              </w:rPr>
            </w:pPr>
            <w:r w:rsidRPr="00CB208D">
              <w:rPr>
                <w:b w:val="0"/>
              </w:rPr>
              <w:t>Delkontrakt</w:t>
            </w:r>
          </w:p>
        </w:tc>
        <w:tc>
          <w:tcPr>
            <w:tcW w:w="3969" w:type="dxa"/>
          </w:tcPr>
          <w:p w14:paraId="1F8A1D89" w14:textId="77777777" w:rsidR="001C659D" w:rsidRPr="00CB208D" w:rsidRDefault="001C659D" w:rsidP="00D46D32">
            <w:pPr>
              <w:cnfStyle w:val="100000000000" w:firstRow="1" w:lastRow="0" w:firstColumn="0" w:lastColumn="0" w:oddVBand="0" w:evenVBand="0" w:oddHBand="0" w:evenHBand="0" w:firstRowFirstColumn="0" w:firstRowLastColumn="0" w:lastRowFirstColumn="0" w:lastRowLastColumn="0"/>
              <w:rPr>
                <w:rFonts w:cstheme="minorHAnsi"/>
              </w:rPr>
            </w:pPr>
            <w:r w:rsidRPr="007B1EA6">
              <w:rPr>
                <w:b w:val="0"/>
              </w:rPr>
              <w:t>Leverandør</w:t>
            </w:r>
          </w:p>
        </w:tc>
      </w:tr>
      <w:tr w:rsidR="001C659D" w:rsidRPr="00CB208D" w14:paraId="35DED29A" w14:textId="77777777" w:rsidTr="00D46D32">
        <w:trPr>
          <w:trHeight w:val="35"/>
        </w:trPr>
        <w:tc>
          <w:tcPr>
            <w:cnfStyle w:val="001000000000" w:firstRow="0" w:lastRow="0" w:firstColumn="1" w:lastColumn="0" w:oddVBand="0" w:evenVBand="0" w:oddHBand="0" w:evenHBand="0" w:firstRowFirstColumn="0" w:firstRowLastColumn="0" w:lastRowFirstColumn="0" w:lastRowLastColumn="0"/>
            <w:tcW w:w="4957" w:type="dxa"/>
          </w:tcPr>
          <w:p w14:paraId="45149BEB" w14:textId="77777777" w:rsidR="001C659D" w:rsidRPr="00CB208D" w:rsidRDefault="001C659D" w:rsidP="00D46D32">
            <w:pPr>
              <w:rPr>
                <w:b w:val="0"/>
              </w:rPr>
            </w:pPr>
            <w:r w:rsidRPr="00CB208D">
              <w:rPr>
                <w:b w:val="0"/>
              </w:rPr>
              <w:t>1 Oppdekkingssett Angio</w:t>
            </w:r>
          </w:p>
        </w:tc>
        <w:tc>
          <w:tcPr>
            <w:tcW w:w="3969" w:type="dxa"/>
          </w:tcPr>
          <w:p w14:paraId="42AE5AD1" w14:textId="77777777" w:rsidR="001C659D" w:rsidRPr="00CB208D" w:rsidRDefault="001C659D" w:rsidP="00D46D32">
            <w:pPr>
              <w:cnfStyle w:val="000000000000" w:firstRow="0" w:lastRow="0" w:firstColumn="0" w:lastColumn="0" w:oddVBand="0" w:evenVBand="0" w:oddHBand="0" w:evenHBand="0" w:firstRowFirstColumn="0" w:firstRowLastColumn="0" w:lastRowFirstColumn="0" w:lastRowLastColumn="0"/>
              <w:rPr>
                <w:rFonts w:cstheme="minorHAnsi"/>
                <w:color w:val="0070C0"/>
                <w:sz w:val="20"/>
                <w:szCs w:val="20"/>
              </w:rPr>
            </w:pPr>
            <w:r w:rsidRPr="007B1EA6">
              <w:t>Mölnlycke Health Care AS</w:t>
            </w:r>
          </w:p>
        </w:tc>
      </w:tr>
      <w:tr w:rsidR="001C659D" w:rsidRPr="00CB208D" w14:paraId="0DEA0238"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40422D25" w14:textId="77777777" w:rsidR="001C659D" w:rsidRPr="00CB208D" w:rsidRDefault="001C659D" w:rsidP="00D46D32">
            <w:pPr>
              <w:rPr>
                <w:b w:val="0"/>
              </w:rPr>
            </w:pPr>
            <w:r w:rsidRPr="00CB208D">
              <w:rPr>
                <w:b w:val="0"/>
              </w:rPr>
              <w:t>2 Oppdekkingssett Dental</w:t>
            </w:r>
          </w:p>
        </w:tc>
        <w:tc>
          <w:tcPr>
            <w:tcW w:w="3969" w:type="dxa"/>
          </w:tcPr>
          <w:p w14:paraId="45CABE0E"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Molnlycke Health Care AS</w:t>
            </w:r>
          </w:p>
        </w:tc>
      </w:tr>
      <w:tr w:rsidR="001C659D" w:rsidRPr="00CB208D" w14:paraId="4686195F"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6563DDBB" w14:textId="77777777" w:rsidR="001C659D" w:rsidRPr="00CB208D" w:rsidRDefault="001C659D" w:rsidP="00D46D32">
            <w:pPr>
              <w:rPr>
                <w:b w:val="0"/>
              </w:rPr>
            </w:pPr>
            <w:r w:rsidRPr="00CB208D">
              <w:rPr>
                <w:b w:val="0"/>
              </w:rPr>
              <w:t>3 Oppdekkingssett Gynekologi 1</w:t>
            </w:r>
          </w:p>
        </w:tc>
        <w:tc>
          <w:tcPr>
            <w:tcW w:w="3969" w:type="dxa"/>
          </w:tcPr>
          <w:p w14:paraId="433E4266"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6F1AFA8A"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218834F2" w14:textId="77777777" w:rsidR="001C659D" w:rsidRPr="00CB208D" w:rsidRDefault="001C659D" w:rsidP="00D46D32">
            <w:pPr>
              <w:rPr>
                <w:b w:val="0"/>
              </w:rPr>
            </w:pPr>
            <w:r w:rsidRPr="00CB208D">
              <w:rPr>
                <w:b w:val="0"/>
              </w:rPr>
              <w:t>4 Oppdekkingssett Gynekologi 2</w:t>
            </w:r>
          </w:p>
        </w:tc>
        <w:tc>
          <w:tcPr>
            <w:tcW w:w="3969" w:type="dxa"/>
          </w:tcPr>
          <w:p w14:paraId="0163DCD1"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6E4A4F81"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90A7E4F" w14:textId="77777777" w:rsidR="001C659D" w:rsidRPr="00CB208D" w:rsidRDefault="001C659D" w:rsidP="00D46D32">
            <w:pPr>
              <w:rPr>
                <w:b w:val="0"/>
              </w:rPr>
            </w:pPr>
            <w:r w:rsidRPr="00CB208D">
              <w:rPr>
                <w:b w:val="0"/>
              </w:rPr>
              <w:t>5 Oppdekkingssett Hånd- og fot</w:t>
            </w:r>
          </w:p>
        </w:tc>
        <w:tc>
          <w:tcPr>
            <w:tcW w:w="3969" w:type="dxa"/>
          </w:tcPr>
          <w:p w14:paraId="229CA3F2"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OneMed AS</w:t>
            </w:r>
          </w:p>
        </w:tc>
      </w:tr>
      <w:tr w:rsidR="001C659D" w:rsidRPr="00CB208D" w14:paraId="100CBD2E"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33D90AD7" w14:textId="77777777" w:rsidR="001C659D" w:rsidRPr="00CB208D" w:rsidRDefault="001C659D" w:rsidP="00D46D32">
            <w:pPr>
              <w:rPr>
                <w:b w:val="0"/>
              </w:rPr>
            </w:pPr>
            <w:r w:rsidRPr="00CB208D">
              <w:rPr>
                <w:b w:val="0"/>
              </w:rPr>
              <w:t>6 Oppdekkingssett Pediatri</w:t>
            </w:r>
          </w:p>
        </w:tc>
        <w:tc>
          <w:tcPr>
            <w:tcW w:w="3969" w:type="dxa"/>
          </w:tcPr>
          <w:p w14:paraId="2881A110"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028A9449"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3C2436F" w14:textId="77777777" w:rsidR="001C659D" w:rsidRPr="00CB208D" w:rsidRDefault="001C659D" w:rsidP="00D46D32">
            <w:pPr>
              <w:rPr>
                <w:b w:val="0"/>
              </w:rPr>
            </w:pPr>
            <w:r w:rsidRPr="00CB208D">
              <w:rPr>
                <w:b w:val="0"/>
              </w:rPr>
              <w:t>7 Oppdekkingssett TUR</w:t>
            </w:r>
          </w:p>
        </w:tc>
        <w:tc>
          <w:tcPr>
            <w:tcW w:w="3969" w:type="dxa"/>
          </w:tcPr>
          <w:p w14:paraId="5EA1DC3A"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0AAD7CA4"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196767A0" w14:textId="77777777" w:rsidR="001C659D" w:rsidRPr="00AA5EAB" w:rsidRDefault="001C659D" w:rsidP="00D46D32">
            <w:pPr>
              <w:rPr>
                <w:b w:val="0"/>
                <w:highlight w:val="yellow"/>
              </w:rPr>
            </w:pPr>
            <w:r w:rsidRPr="008B00A5">
              <w:rPr>
                <w:b w:val="0"/>
              </w:rPr>
              <w:lastRenderedPageBreak/>
              <w:t>8 Oppdekkingssett Universal</w:t>
            </w:r>
          </w:p>
        </w:tc>
        <w:tc>
          <w:tcPr>
            <w:tcW w:w="3969" w:type="dxa"/>
          </w:tcPr>
          <w:p w14:paraId="2EFF13F5" w14:textId="77777777" w:rsidR="001C659D" w:rsidRPr="00AA5EAB" w:rsidRDefault="001C659D" w:rsidP="00D46D32">
            <w:pPr>
              <w:cnfStyle w:val="000000000000" w:firstRow="0" w:lastRow="0" w:firstColumn="0" w:lastColumn="0" w:oddVBand="0" w:evenVBand="0" w:oddHBand="0" w:evenHBand="0" w:firstRowFirstColumn="0" w:firstRowLastColumn="0" w:lastRowFirstColumn="0" w:lastRowLastColumn="0"/>
              <w:rPr>
                <w:highlight w:val="yellow"/>
              </w:rPr>
            </w:pPr>
            <w:r w:rsidRPr="00BA4BD4">
              <w:t>Mölnlycke Health Care AS</w:t>
            </w:r>
          </w:p>
        </w:tc>
      </w:tr>
      <w:tr w:rsidR="001C659D" w:rsidRPr="00CB208D" w14:paraId="4B4D5FCC"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3C9362DD" w14:textId="77777777" w:rsidR="001C659D" w:rsidRPr="00CB208D" w:rsidRDefault="001C659D" w:rsidP="00D46D32">
            <w:pPr>
              <w:rPr>
                <w:b w:val="0"/>
              </w:rPr>
            </w:pPr>
            <w:r w:rsidRPr="00CB208D">
              <w:rPr>
                <w:b w:val="0"/>
              </w:rPr>
              <w:t>9 Oppdekkingssett Vertikal</w:t>
            </w:r>
          </w:p>
        </w:tc>
        <w:tc>
          <w:tcPr>
            <w:tcW w:w="3969" w:type="dxa"/>
          </w:tcPr>
          <w:p w14:paraId="7D449677"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508B4660"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260E5A8" w14:textId="77777777" w:rsidR="001C659D" w:rsidRPr="00CB208D" w:rsidRDefault="001C659D" w:rsidP="00D46D32">
            <w:pPr>
              <w:rPr>
                <w:b w:val="0"/>
              </w:rPr>
            </w:pPr>
            <w:r w:rsidRPr="00CB208D">
              <w:rPr>
                <w:b w:val="0"/>
              </w:rPr>
              <w:t>10 Oppdekkingssett ØNH 1</w:t>
            </w:r>
          </w:p>
        </w:tc>
        <w:tc>
          <w:tcPr>
            <w:tcW w:w="3969" w:type="dxa"/>
          </w:tcPr>
          <w:p w14:paraId="0A5741FD"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01CDD7FB"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0A17A4F3" w14:textId="77777777" w:rsidR="001C659D" w:rsidRPr="00CB208D" w:rsidRDefault="001C659D" w:rsidP="00D46D32">
            <w:pPr>
              <w:rPr>
                <w:b w:val="0"/>
              </w:rPr>
            </w:pPr>
            <w:r w:rsidRPr="00CB208D">
              <w:rPr>
                <w:b w:val="0"/>
              </w:rPr>
              <w:t>11 Oppdekkingssett ØNH 2</w:t>
            </w:r>
          </w:p>
        </w:tc>
        <w:tc>
          <w:tcPr>
            <w:tcW w:w="3969" w:type="dxa"/>
          </w:tcPr>
          <w:p w14:paraId="481FAA1C"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4F435BA1"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0E36990" w14:textId="77777777" w:rsidR="001C659D" w:rsidRPr="00CB208D" w:rsidRDefault="001C659D" w:rsidP="00D46D32">
            <w:pPr>
              <w:rPr>
                <w:b w:val="0"/>
              </w:rPr>
            </w:pPr>
            <w:r w:rsidRPr="00CB208D">
              <w:rPr>
                <w:b w:val="0"/>
              </w:rPr>
              <w:t>12 Oppdekkingssett Kne-artroskopi</w:t>
            </w:r>
          </w:p>
        </w:tc>
        <w:tc>
          <w:tcPr>
            <w:tcW w:w="3969" w:type="dxa"/>
          </w:tcPr>
          <w:p w14:paraId="3F5587B1"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62299954"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661F1085" w14:textId="77777777" w:rsidR="001C659D" w:rsidRPr="00CB208D" w:rsidRDefault="001C659D" w:rsidP="00D46D32">
            <w:pPr>
              <w:rPr>
                <w:b w:val="0"/>
              </w:rPr>
            </w:pPr>
            <w:r w:rsidRPr="00CB208D">
              <w:rPr>
                <w:b w:val="0"/>
              </w:rPr>
              <w:t>13 Oppdekkingssett Øye</w:t>
            </w:r>
          </w:p>
        </w:tc>
        <w:tc>
          <w:tcPr>
            <w:tcW w:w="3969" w:type="dxa"/>
          </w:tcPr>
          <w:p w14:paraId="50C9A0C5"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04625EDE"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0EC1DB4" w14:textId="77777777" w:rsidR="001C659D" w:rsidRPr="00CB208D" w:rsidRDefault="001C659D" w:rsidP="00D46D32">
            <w:pPr>
              <w:rPr>
                <w:b w:val="0"/>
              </w:rPr>
            </w:pPr>
            <w:r w:rsidRPr="00CB208D">
              <w:rPr>
                <w:b w:val="0"/>
              </w:rPr>
              <w:t>14 Oppdekkingssett Kateterisering</w:t>
            </w:r>
          </w:p>
        </w:tc>
        <w:tc>
          <w:tcPr>
            <w:tcW w:w="3969" w:type="dxa"/>
          </w:tcPr>
          <w:p w14:paraId="2D3C7BB3"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67C4FF0B"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4CDE2026" w14:textId="77777777" w:rsidR="001C659D" w:rsidRPr="00CB208D" w:rsidRDefault="001C659D" w:rsidP="00D46D32">
            <w:pPr>
              <w:rPr>
                <w:b w:val="0"/>
              </w:rPr>
            </w:pPr>
            <w:r w:rsidRPr="00CB208D">
              <w:rPr>
                <w:b w:val="0"/>
              </w:rPr>
              <w:t>15 Oppdekkingssett Sårskifte</w:t>
            </w:r>
          </w:p>
        </w:tc>
        <w:tc>
          <w:tcPr>
            <w:tcW w:w="3969" w:type="dxa"/>
          </w:tcPr>
          <w:p w14:paraId="00841FCF"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635E3351"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0B7947B4" w14:textId="77777777" w:rsidR="001C659D" w:rsidRPr="00CB208D" w:rsidRDefault="001C659D" w:rsidP="00D46D32">
            <w:pPr>
              <w:rPr>
                <w:b w:val="0"/>
              </w:rPr>
            </w:pPr>
            <w:r w:rsidRPr="00CB208D">
              <w:rPr>
                <w:b w:val="0"/>
              </w:rPr>
              <w:t>16 Oppdekkingssett Suturfjerning</w:t>
            </w:r>
          </w:p>
        </w:tc>
        <w:tc>
          <w:tcPr>
            <w:tcW w:w="3969" w:type="dxa"/>
          </w:tcPr>
          <w:p w14:paraId="46C08940"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OneMed AS</w:t>
            </w:r>
          </w:p>
        </w:tc>
      </w:tr>
      <w:tr w:rsidR="001C659D" w:rsidRPr="00CB208D" w14:paraId="1033AA8D"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2FE386D0" w14:textId="77777777" w:rsidR="001C659D" w:rsidRPr="00CB208D" w:rsidRDefault="001C659D" w:rsidP="00D46D32">
            <w:pPr>
              <w:rPr>
                <w:b w:val="0"/>
              </w:rPr>
            </w:pPr>
            <w:r w:rsidRPr="00CB208D">
              <w:rPr>
                <w:b w:val="0"/>
              </w:rPr>
              <w:t xml:space="preserve">17 Oppdekkingssett Sutursett </w:t>
            </w:r>
            <w:r>
              <w:rPr>
                <w:b w:val="0"/>
              </w:rPr>
              <w:t>m</w:t>
            </w:r>
            <w:r w:rsidRPr="00CB208D">
              <w:rPr>
                <w:b w:val="0"/>
              </w:rPr>
              <w:t>/engangsinstrumenter</w:t>
            </w:r>
          </w:p>
        </w:tc>
        <w:tc>
          <w:tcPr>
            <w:tcW w:w="3969" w:type="dxa"/>
          </w:tcPr>
          <w:p w14:paraId="46B7B1FA"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OneMed AS</w:t>
            </w:r>
          </w:p>
        </w:tc>
      </w:tr>
      <w:tr w:rsidR="001C659D" w:rsidRPr="00CB208D" w14:paraId="0FEC3AC8"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292297D3" w14:textId="77777777" w:rsidR="001C659D" w:rsidRPr="00CB208D" w:rsidRDefault="001C659D" w:rsidP="00D46D32">
            <w:pPr>
              <w:rPr>
                <w:b w:val="0"/>
              </w:rPr>
            </w:pPr>
            <w:r w:rsidRPr="00CB208D">
              <w:rPr>
                <w:b w:val="0"/>
              </w:rPr>
              <w:t>18 Oppdekkingssett Vaskesett m/1000 ml bolle</w:t>
            </w:r>
          </w:p>
        </w:tc>
        <w:tc>
          <w:tcPr>
            <w:tcW w:w="3969" w:type="dxa"/>
          </w:tcPr>
          <w:p w14:paraId="2F2740C3"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77B4D876"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497B823" w14:textId="77777777" w:rsidR="001C659D" w:rsidRPr="00CB208D" w:rsidRDefault="001C659D" w:rsidP="00D46D32">
            <w:pPr>
              <w:rPr>
                <w:b w:val="0"/>
              </w:rPr>
            </w:pPr>
            <w:r w:rsidRPr="00CB208D">
              <w:rPr>
                <w:b w:val="0"/>
              </w:rPr>
              <w:t>19 Oppdekkingssett Sectiosett</w:t>
            </w:r>
          </w:p>
        </w:tc>
        <w:tc>
          <w:tcPr>
            <w:tcW w:w="3969" w:type="dxa"/>
          </w:tcPr>
          <w:p w14:paraId="7B7FFA5E"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6F80F435"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6FE131DB" w14:textId="77777777" w:rsidR="001C659D" w:rsidRPr="00CB208D" w:rsidRDefault="001C659D" w:rsidP="00D46D32">
            <w:pPr>
              <w:rPr>
                <w:b w:val="0"/>
              </w:rPr>
            </w:pPr>
            <w:r w:rsidRPr="00CB208D">
              <w:rPr>
                <w:b w:val="0"/>
              </w:rPr>
              <w:t>20 Oppdekkingssett Fødesett</w:t>
            </w:r>
          </w:p>
        </w:tc>
        <w:tc>
          <w:tcPr>
            <w:tcW w:w="3969" w:type="dxa"/>
          </w:tcPr>
          <w:p w14:paraId="2D429CAA"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OneMed AS</w:t>
            </w:r>
          </w:p>
        </w:tc>
      </w:tr>
      <w:tr w:rsidR="001C659D" w:rsidRPr="00CB208D" w14:paraId="2D32E283"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412575E9" w14:textId="77777777" w:rsidR="001C659D" w:rsidRPr="00CB208D" w:rsidRDefault="001C659D" w:rsidP="00D46D32">
            <w:pPr>
              <w:rPr>
                <w:b w:val="0"/>
              </w:rPr>
            </w:pPr>
            <w:r w:rsidRPr="00CB208D">
              <w:rPr>
                <w:b w:val="0"/>
              </w:rPr>
              <w:t>21 Oppdekkingssett Urologi (TVT/vaginalplastikk)</w:t>
            </w:r>
          </w:p>
        </w:tc>
        <w:tc>
          <w:tcPr>
            <w:tcW w:w="3969" w:type="dxa"/>
          </w:tcPr>
          <w:p w14:paraId="552951C5"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0E84E573"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14287D4E" w14:textId="77777777" w:rsidR="001C659D" w:rsidRPr="00CB208D" w:rsidRDefault="001C659D" w:rsidP="00D46D32">
            <w:pPr>
              <w:rPr>
                <w:b w:val="0"/>
              </w:rPr>
            </w:pPr>
            <w:r w:rsidRPr="00CB208D">
              <w:rPr>
                <w:b w:val="0"/>
              </w:rPr>
              <w:t>22 Oppdekkingssett Bordtopplaken 1</w:t>
            </w:r>
          </w:p>
        </w:tc>
        <w:tc>
          <w:tcPr>
            <w:tcW w:w="3969" w:type="dxa"/>
          </w:tcPr>
          <w:p w14:paraId="705BD846"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311555DC"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1B633589" w14:textId="77777777" w:rsidR="001C659D" w:rsidRPr="00CB208D" w:rsidRDefault="001C659D" w:rsidP="00D46D32">
            <w:pPr>
              <w:rPr>
                <w:b w:val="0"/>
              </w:rPr>
            </w:pPr>
            <w:r w:rsidRPr="00CB208D">
              <w:rPr>
                <w:b w:val="0"/>
              </w:rPr>
              <w:t>23 Oppdekkingssett Bordtopplaken 2</w:t>
            </w:r>
          </w:p>
        </w:tc>
        <w:tc>
          <w:tcPr>
            <w:tcW w:w="3969" w:type="dxa"/>
          </w:tcPr>
          <w:p w14:paraId="48098A8E"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4270C69C"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1A8B9E75" w14:textId="77777777" w:rsidR="001C659D" w:rsidRPr="00CB208D" w:rsidRDefault="001C659D" w:rsidP="00D46D32">
            <w:pPr>
              <w:rPr>
                <w:b w:val="0"/>
              </w:rPr>
            </w:pPr>
            <w:r w:rsidRPr="00CB208D">
              <w:rPr>
                <w:b w:val="0"/>
              </w:rPr>
              <w:t>24.1 Diverse oppdekkingsprodukter sterile</w:t>
            </w:r>
          </w:p>
        </w:tc>
        <w:tc>
          <w:tcPr>
            <w:tcW w:w="3969" w:type="dxa"/>
          </w:tcPr>
          <w:p w14:paraId="794AB78E"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43CDA7D1"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B802A9B" w14:textId="77777777" w:rsidR="001C659D" w:rsidRPr="00CB208D" w:rsidRDefault="001C659D" w:rsidP="00D46D32">
            <w:pPr>
              <w:rPr>
                <w:b w:val="0"/>
              </w:rPr>
            </w:pPr>
            <w:r w:rsidRPr="00CB208D">
              <w:rPr>
                <w:b w:val="0"/>
              </w:rPr>
              <w:t>24.2 Antimikrobielle produkter sterile</w:t>
            </w:r>
          </w:p>
        </w:tc>
        <w:tc>
          <w:tcPr>
            <w:tcW w:w="3969" w:type="dxa"/>
          </w:tcPr>
          <w:p w14:paraId="7EEF77A3"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Avlyst grunnet ingen tilbud</w:t>
            </w:r>
          </w:p>
        </w:tc>
      </w:tr>
      <w:tr w:rsidR="001C659D" w:rsidRPr="00CB208D" w14:paraId="7CDA05F5"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43ABE3A7" w14:textId="77777777" w:rsidR="001C659D" w:rsidRPr="00CB208D" w:rsidRDefault="001C659D" w:rsidP="00D46D32">
            <w:pPr>
              <w:rPr>
                <w:b w:val="0"/>
              </w:rPr>
            </w:pPr>
            <w:r w:rsidRPr="00CB208D">
              <w:rPr>
                <w:b w:val="0"/>
              </w:rPr>
              <w:t>24.3 Diverse laken sterile del 1</w:t>
            </w:r>
          </w:p>
        </w:tc>
        <w:tc>
          <w:tcPr>
            <w:tcW w:w="3969" w:type="dxa"/>
          </w:tcPr>
          <w:p w14:paraId="344958A2"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1716AC5E"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323704E" w14:textId="77777777" w:rsidR="001C659D" w:rsidRPr="00CB208D" w:rsidRDefault="001C659D" w:rsidP="00D46D32">
            <w:pPr>
              <w:rPr>
                <w:b w:val="0"/>
              </w:rPr>
            </w:pPr>
            <w:r w:rsidRPr="00CB208D">
              <w:rPr>
                <w:b w:val="0"/>
              </w:rPr>
              <w:t>24.4 Diverse laken sterile del 2</w:t>
            </w:r>
          </w:p>
        </w:tc>
        <w:tc>
          <w:tcPr>
            <w:tcW w:w="3969" w:type="dxa"/>
          </w:tcPr>
          <w:p w14:paraId="1198342F"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3EE09AEB"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BDF5BF4" w14:textId="77777777" w:rsidR="001C659D" w:rsidRPr="00CB208D" w:rsidRDefault="001C659D" w:rsidP="00D46D32">
            <w:pPr>
              <w:rPr>
                <w:b w:val="0"/>
              </w:rPr>
            </w:pPr>
            <w:r w:rsidRPr="00CB208D">
              <w:rPr>
                <w:b w:val="0"/>
              </w:rPr>
              <w:t>24.5 Transparente produkter sterile</w:t>
            </w:r>
          </w:p>
        </w:tc>
        <w:tc>
          <w:tcPr>
            <w:tcW w:w="3969" w:type="dxa"/>
          </w:tcPr>
          <w:p w14:paraId="22D77643"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1BFACC40"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49A3F426" w14:textId="77777777" w:rsidR="001C659D" w:rsidRPr="00CB208D" w:rsidRDefault="001C659D" w:rsidP="00D46D32">
            <w:pPr>
              <w:rPr>
                <w:b w:val="0"/>
              </w:rPr>
            </w:pPr>
            <w:r w:rsidRPr="00CB208D">
              <w:rPr>
                <w:b w:val="0"/>
              </w:rPr>
              <w:t>25.1 C-buetrekk sterile</w:t>
            </w:r>
          </w:p>
        </w:tc>
        <w:tc>
          <w:tcPr>
            <w:tcW w:w="3969" w:type="dxa"/>
          </w:tcPr>
          <w:p w14:paraId="31DA3A49"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Modul Nordic AS</w:t>
            </w:r>
          </w:p>
        </w:tc>
      </w:tr>
      <w:tr w:rsidR="001C659D" w:rsidRPr="00CB208D" w14:paraId="08F80DF5"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F7A82E5" w14:textId="77777777" w:rsidR="001C659D" w:rsidRPr="00CB208D" w:rsidRDefault="001C659D" w:rsidP="00D46D32">
            <w:pPr>
              <w:rPr>
                <w:b w:val="0"/>
              </w:rPr>
            </w:pPr>
            <w:r w:rsidRPr="00CB208D">
              <w:rPr>
                <w:b w:val="0"/>
              </w:rPr>
              <w:t>25.2 Kameratrekk sterile</w:t>
            </w:r>
          </w:p>
        </w:tc>
        <w:tc>
          <w:tcPr>
            <w:tcW w:w="3969" w:type="dxa"/>
          </w:tcPr>
          <w:p w14:paraId="19FC8E9E"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2E548C6E"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2F3C1937" w14:textId="77777777" w:rsidR="001C659D" w:rsidRPr="00CB208D" w:rsidRDefault="001C659D" w:rsidP="00D46D32">
            <w:pPr>
              <w:rPr>
                <w:b w:val="0"/>
              </w:rPr>
            </w:pPr>
            <w:r w:rsidRPr="00CB208D">
              <w:rPr>
                <w:b w:val="0"/>
              </w:rPr>
              <w:t>25.3 Trekk til lampehåndtak sterile</w:t>
            </w:r>
          </w:p>
        </w:tc>
        <w:tc>
          <w:tcPr>
            <w:tcW w:w="3969" w:type="dxa"/>
          </w:tcPr>
          <w:p w14:paraId="2FA02913"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5BF753D8"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C9C1938" w14:textId="77777777" w:rsidR="001C659D" w:rsidRPr="00CB208D" w:rsidRDefault="001C659D" w:rsidP="00D46D32">
            <w:pPr>
              <w:rPr>
                <w:b w:val="0"/>
              </w:rPr>
            </w:pPr>
            <w:r w:rsidRPr="00CB208D">
              <w:rPr>
                <w:b w:val="0"/>
              </w:rPr>
              <w:t>25.4 Mikroskoptrekk sterile</w:t>
            </w:r>
          </w:p>
        </w:tc>
        <w:tc>
          <w:tcPr>
            <w:tcW w:w="3969" w:type="dxa"/>
          </w:tcPr>
          <w:p w14:paraId="0B808191"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187182E3"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3A5859D7" w14:textId="77777777" w:rsidR="001C659D" w:rsidRPr="00CB208D" w:rsidRDefault="001C659D" w:rsidP="00D46D32">
            <w:pPr>
              <w:rPr>
                <w:b w:val="0"/>
              </w:rPr>
            </w:pPr>
            <w:r w:rsidRPr="00CB208D">
              <w:rPr>
                <w:b w:val="0"/>
              </w:rPr>
              <w:t>25.5 Diverse instrumenttildekking sterile</w:t>
            </w:r>
          </w:p>
        </w:tc>
        <w:tc>
          <w:tcPr>
            <w:tcW w:w="3969" w:type="dxa"/>
          </w:tcPr>
          <w:p w14:paraId="6A7B54CF"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78B320F8"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5B6F157" w14:textId="77777777" w:rsidR="001C659D" w:rsidRPr="00CB208D" w:rsidRDefault="001C659D" w:rsidP="00D46D32">
            <w:pPr>
              <w:rPr>
                <w:b w:val="0"/>
              </w:rPr>
            </w:pPr>
            <w:r w:rsidRPr="00CB208D">
              <w:rPr>
                <w:b w:val="0"/>
              </w:rPr>
              <w:t>26 Operasjonskompress, operasjonsduk, operasjonstupfer med røntgentråd sterile</w:t>
            </w:r>
          </w:p>
        </w:tc>
        <w:tc>
          <w:tcPr>
            <w:tcW w:w="3969" w:type="dxa"/>
          </w:tcPr>
          <w:p w14:paraId="66557D41"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Mölnlycke Health Care AS</w:t>
            </w:r>
          </w:p>
        </w:tc>
      </w:tr>
      <w:tr w:rsidR="001C659D" w:rsidRPr="00CB208D" w14:paraId="7102D5DD"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0B04BBB0" w14:textId="77777777" w:rsidR="001C659D" w:rsidRPr="00CB208D" w:rsidRDefault="001C659D" w:rsidP="00D46D32">
            <w:pPr>
              <w:rPr>
                <w:b w:val="0"/>
              </w:rPr>
            </w:pPr>
            <w:r w:rsidRPr="00CB208D">
              <w:rPr>
                <w:b w:val="0"/>
              </w:rPr>
              <w:t>27 Kompresser og vasketupfere uten røntgentråd sterile og usterile</w:t>
            </w:r>
          </w:p>
        </w:tc>
        <w:tc>
          <w:tcPr>
            <w:tcW w:w="3969" w:type="dxa"/>
          </w:tcPr>
          <w:p w14:paraId="4FA11080"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OneMed AS</w:t>
            </w:r>
          </w:p>
        </w:tc>
      </w:tr>
      <w:tr w:rsidR="001C659D" w:rsidRPr="00CB208D" w14:paraId="3B20F67B"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14D3778C" w14:textId="77777777" w:rsidR="001C659D" w:rsidRPr="00CB208D" w:rsidRDefault="001C659D" w:rsidP="00D46D32">
            <w:pPr>
              <w:rPr>
                <w:b w:val="0"/>
              </w:rPr>
            </w:pPr>
            <w:r w:rsidRPr="00CB208D">
              <w:rPr>
                <w:b w:val="0"/>
              </w:rPr>
              <w:t>28.1 Kniv/nåleboks sterile</w:t>
            </w:r>
          </w:p>
        </w:tc>
        <w:tc>
          <w:tcPr>
            <w:tcW w:w="3969" w:type="dxa"/>
          </w:tcPr>
          <w:p w14:paraId="0F9DFDDE"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6707EB29"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A9C9570" w14:textId="77777777" w:rsidR="001C659D" w:rsidRPr="00CB208D" w:rsidRDefault="001C659D" w:rsidP="00D46D32">
            <w:pPr>
              <w:rPr>
                <w:b w:val="0"/>
              </w:rPr>
            </w:pPr>
            <w:r w:rsidRPr="00CB208D">
              <w:rPr>
                <w:b w:val="0"/>
              </w:rPr>
              <w:t>28.2 Skalpellholder sterile</w:t>
            </w:r>
          </w:p>
        </w:tc>
        <w:tc>
          <w:tcPr>
            <w:tcW w:w="3969" w:type="dxa"/>
          </w:tcPr>
          <w:p w14:paraId="641DD1D6"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Avlyst grunnet ingen tilbud</w:t>
            </w:r>
          </w:p>
        </w:tc>
      </w:tr>
      <w:tr w:rsidR="001C659D" w:rsidRPr="00CB208D" w14:paraId="2B4590CC"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35D57DBB" w14:textId="77777777" w:rsidR="001C659D" w:rsidRPr="00CB208D" w:rsidRDefault="001C659D" w:rsidP="00D46D32">
            <w:pPr>
              <w:rPr>
                <w:b w:val="0"/>
              </w:rPr>
            </w:pPr>
            <w:r w:rsidRPr="00CB208D">
              <w:rPr>
                <w:b w:val="0"/>
              </w:rPr>
              <w:t>28.3 Torniquebind sterile</w:t>
            </w:r>
          </w:p>
        </w:tc>
        <w:tc>
          <w:tcPr>
            <w:tcW w:w="3969" w:type="dxa"/>
          </w:tcPr>
          <w:p w14:paraId="5A452FBF"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Mediplast AS</w:t>
            </w:r>
          </w:p>
        </w:tc>
      </w:tr>
      <w:tr w:rsidR="001C659D" w:rsidRPr="00CB208D" w14:paraId="1913651B"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26D0B6DB" w14:textId="77777777" w:rsidR="001C659D" w:rsidRPr="00CB208D" w:rsidRDefault="001C659D" w:rsidP="00D46D32">
            <w:pPr>
              <w:rPr>
                <w:b w:val="0"/>
              </w:rPr>
            </w:pPr>
            <w:r w:rsidRPr="00CB208D">
              <w:rPr>
                <w:b w:val="0"/>
              </w:rPr>
              <w:t>28.4 Skalpeller, knivblad og suturfjerningskniv sterile</w:t>
            </w:r>
          </w:p>
        </w:tc>
        <w:tc>
          <w:tcPr>
            <w:tcW w:w="3969" w:type="dxa"/>
          </w:tcPr>
          <w:p w14:paraId="3003B3BF"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Kebomed AS</w:t>
            </w:r>
          </w:p>
        </w:tc>
      </w:tr>
      <w:tr w:rsidR="001C659D" w:rsidRPr="00CB208D" w14:paraId="4DA0A355"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181A7190" w14:textId="77777777" w:rsidR="001C659D" w:rsidRPr="00CB208D" w:rsidRDefault="001C659D" w:rsidP="00D46D32">
            <w:pPr>
              <w:rPr>
                <w:b w:val="0"/>
              </w:rPr>
            </w:pPr>
            <w:r w:rsidRPr="00CB208D">
              <w:rPr>
                <w:b w:val="0"/>
              </w:rPr>
              <w:t>28.5 Spesialkniver sterile</w:t>
            </w:r>
          </w:p>
        </w:tc>
        <w:tc>
          <w:tcPr>
            <w:tcW w:w="3969" w:type="dxa"/>
          </w:tcPr>
          <w:p w14:paraId="49834FFE"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Avlyst grunnet manglende konkurranse</w:t>
            </w:r>
          </w:p>
        </w:tc>
      </w:tr>
      <w:tr w:rsidR="001C659D" w:rsidRPr="00CB208D" w14:paraId="41B3F5FF"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26A6C87A" w14:textId="77777777" w:rsidR="001C659D" w:rsidRPr="00CB208D" w:rsidRDefault="001C659D" w:rsidP="00D46D32">
            <w:pPr>
              <w:rPr>
                <w:b w:val="0"/>
              </w:rPr>
            </w:pPr>
            <w:r w:rsidRPr="00CB208D">
              <w:rPr>
                <w:b w:val="0"/>
              </w:rPr>
              <w:t>28.6 Kirurgisk merkepenn med linjal sterile</w:t>
            </w:r>
          </w:p>
        </w:tc>
        <w:tc>
          <w:tcPr>
            <w:tcW w:w="3969" w:type="dxa"/>
          </w:tcPr>
          <w:p w14:paraId="6765A691"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Mediplast AS</w:t>
            </w:r>
          </w:p>
        </w:tc>
      </w:tr>
      <w:tr w:rsidR="001C659D" w:rsidRPr="00CB208D" w14:paraId="63F53CE5"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2FF11200" w14:textId="77777777" w:rsidR="001C659D" w:rsidRPr="00CB208D" w:rsidRDefault="001C659D" w:rsidP="00D46D32">
            <w:pPr>
              <w:rPr>
                <w:b w:val="0"/>
              </w:rPr>
            </w:pPr>
            <w:r w:rsidRPr="00CB208D">
              <w:rPr>
                <w:b w:val="0"/>
              </w:rPr>
              <w:t>28.7 Slangeholder sterile</w:t>
            </w:r>
          </w:p>
        </w:tc>
        <w:tc>
          <w:tcPr>
            <w:tcW w:w="3969" w:type="dxa"/>
          </w:tcPr>
          <w:p w14:paraId="4E4C6616"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1E168F4C"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22E1467" w14:textId="77777777" w:rsidR="001C659D" w:rsidRPr="00CB208D" w:rsidRDefault="001C659D" w:rsidP="00D46D32">
            <w:pPr>
              <w:rPr>
                <w:b w:val="0"/>
              </w:rPr>
            </w:pPr>
            <w:r w:rsidRPr="00CB208D">
              <w:rPr>
                <w:b w:val="0"/>
              </w:rPr>
              <w:t>28.8 Sug-/diatermiposer sterile</w:t>
            </w:r>
          </w:p>
        </w:tc>
        <w:tc>
          <w:tcPr>
            <w:tcW w:w="3969" w:type="dxa"/>
          </w:tcPr>
          <w:p w14:paraId="4CD18CE2"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7F59FABB"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62841E3D" w14:textId="77777777" w:rsidR="001C659D" w:rsidRPr="00CB208D" w:rsidRDefault="001C659D" w:rsidP="00D46D32">
            <w:pPr>
              <w:rPr>
                <w:b w:val="0"/>
              </w:rPr>
            </w:pPr>
            <w:r w:rsidRPr="00CB208D">
              <w:rPr>
                <w:b w:val="0"/>
              </w:rPr>
              <w:t xml:space="preserve">28.9 Diverse poser sterile </w:t>
            </w:r>
          </w:p>
        </w:tc>
        <w:tc>
          <w:tcPr>
            <w:tcW w:w="3969" w:type="dxa"/>
          </w:tcPr>
          <w:p w14:paraId="0188FCE1"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0F274D2A"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39F4E493" w14:textId="77777777" w:rsidR="001C659D" w:rsidRPr="00CB208D" w:rsidRDefault="001C659D" w:rsidP="00D46D32">
            <w:pPr>
              <w:rPr>
                <w:b w:val="0"/>
              </w:rPr>
            </w:pPr>
            <w:r w:rsidRPr="00CB208D">
              <w:rPr>
                <w:b w:val="0"/>
              </w:rPr>
              <w:t>28.10 Bolle sterile</w:t>
            </w:r>
          </w:p>
        </w:tc>
        <w:tc>
          <w:tcPr>
            <w:tcW w:w="3969" w:type="dxa"/>
          </w:tcPr>
          <w:p w14:paraId="02F1BE89"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Mediplast AS</w:t>
            </w:r>
          </w:p>
        </w:tc>
      </w:tr>
      <w:tr w:rsidR="001C659D" w:rsidRPr="00CB208D" w14:paraId="17B00272"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1C7EAFF" w14:textId="77777777" w:rsidR="001C659D" w:rsidRPr="00CB208D" w:rsidRDefault="001C659D" w:rsidP="00D46D32">
            <w:pPr>
              <w:rPr>
                <w:b w:val="0"/>
              </w:rPr>
            </w:pPr>
            <w:r w:rsidRPr="00CB208D">
              <w:rPr>
                <w:b w:val="0"/>
              </w:rPr>
              <w:t>28.11 Tellesystem usterile</w:t>
            </w:r>
          </w:p>
        </w:tc>
        <w:tc>
          <w:tcPr>
            <w:tcW w:w="3969" w:type="dxa"/>
          </w:tcPr>
          <w:p w14:paraId="1D8F25F6"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Avlyst grunnet manglende konkurranse</w:t>
            </w:r>
          </w:p>
        </w:tc>
      </w:tr>
      <w:tr w:rsidR="001C659D" w:rsidRPr="00CB208D" w14:paraId="0D788672"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65A8C1B" w14:textId="77777777" w:rsidR="001C659D" w:rsidRPr="00CB208D" w:rsidRDefault="001C659D" w:rsidP="00D46D32">
            <w:pPr>
              <w:rPr>
                <w:b w:val="0"/>
              </w:rPr>
            </w:pPr>
            <w:r w:rsidRPr="00CB208D">
              <w:rPr>
                <w:b w:val="0"/>
              </w:rPr>
              <w:t>28.12 Andre absorberende komponenter sterile</w:t>
            </w:r>
          </w:p>
        </w:tc>
        <w:tc>
          <w:tcPr>
            <w:tcW w:w="3969" w:type="dxa"/>
          </w:tcPr>
          <w:p w14:paraId="6ABDC697" w14:textId="77777777" w:rsidR="001C659D" w:rsidRPr="00BA4BD4" w:rsidRDefault="001C659D" w:rsidP="00D46D32">
            <w:pPr>
              <w:cnfStyle w:val="000000000000" w:firstRow="0" w:lastRow="0" w:firstColumn="0" w:lastColumn="0" w:oddVBand="0" w:evenVBand="0" w:oddHBand="0" w:evenHBand="0" w:firstRowFirstColumn="0" w:firstRowLastColumn="0" w:lastRowFirstColumn="0" w:lastRowLastColumn="0"/>
            </w:pPr>
            <w:r w:rsidRPr="00BA4BD4">
              <w:t>Avlyst grunnet manglende konkurranse</w:t>
            </w:r>
          </w:p>
        </w:tc>
      </w:tr>
      <w:tr w:rsidR="001C659D" w:rsidRPr="00CB208D" w14:paraId="6B60B793"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63CA72FE" w14:textId="77777777" w:rsidR="001C659D" w:rsidRPr="00CB208D" w:rsidRDefault="001C659D" w:rsidP="00D46D32">
            <w:pPr>
              <w:rPr>
                <w:b w:val="0"/>
              </w:rPr>
            </w:pPr>
            <w:r w:rsidRPr="00CB208D">
              <w:rPr>
                <w:b w:val="0"/>
              </w:rPr>
              <w:t>28.13 Håndkle sterile</w:t>
            </w:r>
          </w:p>
        </w:tc>
        <w:tc>
          <w:tcPr>
            <w:tcW w:w="3969" w:type="dxa"/>
          </w:tcPr>
          <w:p w14:paraId="68AA6139"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Mölnlycke Health Care AS</w:t>
            </w:r>
          </w:p>
        </w:tc>
      </w:tr>
      <w:tr w:rsidR="001C659D" w:rsidRPr="00CB208D" w14:paraId="6D4DDF05"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786F6382" w14:textId="77777777" w:rsidR="001C659D" w:rsidRPr="00CB208D" w:rsidRDefault="001C659D" w:rsidP="00D46D32">
            <w:pPr>
              <w:rPr>
                <w:b w:val="0"/>
              </w:rPr>
            </w:pPr>
            <w:r w:rsidRPr="00CB208D">
              <w:rPr>
                <w:b w:val="0"/>
              </w:rPr>
              <w:t>28.14 Antiduggmiddel sterile</w:t>
            </w:r>
          </w:p>
        </w:tc>
        <w:tc>
          <w:tcPr>
            <w:tcW w:w="3969" w:type="dxa"/>
          </w:tcPr>
          <w:p w14:paraId="64495BA6"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Kebomed A</w:t>
            </w:r>
            <w:r>
              <w:t>S</w:t>
            </w:r>
          </w:p>
        </w:tc>
      </w:tr>
      <w:tr w:rsidR="001C659D" w:rsidRPr="00CB208D" w14:paraId="06674C47"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5F71BC59" w14:textId="77777777" w:rsidR="001C659D" w:rsidRPr="00CB208D" w:rsidRDefault="001C659D" w:rsidP="00D46D32">
            <w:pPr>
              <w:rPr>
                <w:b w:val="0"/>
              </w:rPr>
            </w:pPr>
            <w:r w:rsidRPr="00CB208D">
              <w:rPr>
                <w:b w:val="0"/>
              </w:rPr>
              <w:t>28.15 Absorbasjonsmatte usterile</w:t>
            </w:r>
          </w:p>
        </w:tc>
        <w:tc>
          <w:tcPr>
            <w:tcW w:w="3969" w:type="dxa"/>
          </w:tcPr>
          <w:p w14:paraId="29539426"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Polar Biomedicals AS</w:t>
            </w:r>
          </w:p>
        </w:tc>
      </w:tr>
      <w:tr w:rsidR="001C659D" w:rsidRPr="00CB208D" w14:paraId="78FF98B2" w14:textId="77777777" w:rsidTr="00D46D32">
        <w:tc>
          <w:tcPr>
            <w:cnfStyle w:val="001000000000" w:firstRow="0" w:lastRow="0" w:firstColumn="1" w:lastColumn="0" w:oddVBand="0" w:evenVBand="0" w:oddHBand="0" w:evenHBand="0" w:firstRowFirstColumn="0" w:firstRowLastColumn="0" w:lastRowFirstColumn="0" w:lastRowLastColumn="0"/>
            <w:tcW w:w="4957" w:type="dxa"/>
          </w:tcPr>
          <w:p w14:paraId="43E5E46F" w14:textId="77777777" w:rsidR="001C659D" w:rsidRPr="00CB208D" w:rsidRDefault="001C659D" w:rsidP="00D46D32">
            <w:pPr>
              <w:rPr>
                <w:b w:val="0"/>
              </w:rPr>
            </w:pPr>
            <w:r w:rsidRPr="00CB208D">
              <w:rPr>
                <w:b w:val="0"/>
              </w:rPr>
              <w:t>29 Bordtopplaken usterile</w:t>
            </w:r>
          </w:p>
        </w:tc>
        <w:tc>
          <w:tcPr>
            <w:tcW w:w="3969" w:type="dxa"/>
          </w:tcPr>
          <w:p w14:paraId="65794958" w14:textId="77777777" w:rsidR="001C659D" w:rsidRPr="007B1EA6" w:rsidRDefault="001C659D" w:rsidP="00D46D32">
            <w:pPr>
              <w:cnfStyle w:val="000000000000" w:firstRow="0" w:lastRow="0" w:firstColumn="0" w:lastColumn="0" w:oddVBand="0" w:evenVBand="0" w:oddHBand="0" w:evenHBand="0" w:firstRowFirstColumn="0" w:firstRowLastColumn="0" w:lastRowFirstColumn="0" w:lastRowLastColumn="0"/>
            </w:pPr>
            <w:r w:rsidRPr="007B1EA6">
              <w:t>Polar Biomedicals AS</w:t>
            </w:r>
          </w:p>
        </w:tc>
      </w:tr>
    </w:tbl>
    <w:p w14:paraId="0A9F22A9" w14:textId="77777777" w:rsidR="00C33727" w:rsidRDefault="00C33727">
      <w:pPr>
        <w:rPr>
          <w:rFonts w:cs="Arial"/>
          <w:color w:val="1A588E" w:themeColor="background2" w:themeShade="80"/>
        </w:rPr>
      </w:pPr>
    </w:p>
    <w:p w14:paraId="3A678BF2" w14:textId="48CA0E9B" w:rsidR="007B40B8" w:rsidRPr="00235A4E" w:rsidRDefault="007B40B8">
      <w:pPr>
        <w:rPr>
          <w:rFonts w:cs="Arial"/>
        </w:rPr>
      </w:pPr>
      <w:r w:rsidRPr="00235A4E">
        <w:rPr>
          <w:rFonts w:cs="Arial"/>
        </w:rPr>
        <w:lastRenderedPageBreak/>
        <w:t>Hver delkontrakt skal anses som en selvstendig avtale slik at hver enkelt bestemmelse i Avtalen gjelder opp mot hver enkelt delkontrakt.</w:t>
      </w:r>
    </w:p>
    <w:p w14:paraId="45D62555" w14:textId="77777777" w:rsidR="007B40B8" w:rsidRPr="00780955" w:rsidRDefault="007B40B8" w:rsidP="007B40B8">
      <w:pPr>
        <w:pStyle w:val="Overskrift2"/>
        <w:ind w:left="576" w:hanging="576"/>
      </w:pPr>
      <w:bookmarkStart w:id="19" w:name="_Toc82604332"/>
      <w:bookmarkStart w:id="20" w:name="_Toc82682912"/>
      <w:bookmarkStart w:id="21" w:name="_Toc92369142"/>
      <w:bookmarkStart w:id="22" w:name="_Toc185418203"/>
      <w:bookmarkEnd w:id="18"/>
      <w:r w:rsidRPr="00780955">
        <w:t xml:space="preserve">Avtaledokumenter og </w:t>
      </w:r>
      <w:bookmarkEnd w:id="19"/>
      <w:bookmarkEnd w:id="20"/>
      <w:r w:rsidRPr="00780955">
        <w:t>tolkningsregler</w:t>
      </w:r>
      <w:bookmarkEnd w:id="21"/>
      <w:bookmarkEnd w:id="22"/>
    </w:p>
    <w:p w14:paraId="436302B3" w14:textId="77777777" w:rsidR="007B40B8" w:rsidRPr="00780955" w:rsidRDefault="007B40B8">
      <w:r w:rsidRPr="00780955">
        <w:t>Avtalen består av følgende dokumenter:</w:t>
      </w:r>
    </w:p>
    <w:p w14:paraId="486B582E" w14:textId="77777777" w:rsidR="007B40B8" w:rsidRPr="00780955" w:rsidRDefault="007B40B8" w:rsidP="007B40B8">
      <w:pPr>
        <w:numPr>
          <w:ilvl w:val="0"/>
          <w:numId w:val="41"/>
        </w:numPr>
        <w:spacing w:after="240" w:line="260" w:lineRule="atLeast"/>
        <w:contextualSpacing/>
      </w:pPr>
      <w:r w:rsidRPr="00780955">
        <w:t>Avtalen (dette dokumentet)</w:t>
      </w:r>
    </w:p>
    <w:p w14:paraId="5922BDAB" w14:textId="77777777" w:rsidR="007B40B8" w:rsidRPr="00780955" w:rsidRDefault="007B40B8" w:rsidP="007B40B8">
      <w:pPr>
        <w:numPr>
          <w:ilvl w:val="0"/>
          <w:numId w:val="41"/>
        </w:numPr>
        <w:spacing w:after="240" w:line="260" w:lineRule="atLeast"/>
        <w:contextualSpacing/>
      </w:pPr>
      <w:r w:rsidRPr="00780955">
        <w:t xml:space="preserve">Bilag 1 </w:t>
      </w:r>
      <w:r>
        <w:t>Prisskjema</w:t>
      </w:r>
    </w:p>
    <w:p w14:paraId="24D3249C" w14:textId="77777777" w:rsidR="007B40B8" w:rsidRDefault="007B40B8" w:rsidP="007B40B8">
      <w:pPr>
        <w:numPr>
          <w:ilvl w:val="0"/>
          <w:numId w:val="41"/>
        </w:numPr>
        <w:spacing w:after="240" w:line="260" w:lineRule="atLeast"/>
        <w:contextualSpacing/>
      </w:pPr>
      <w:r w:rsidRPr="00780955">
        <w:t xml:space="preserve">Bilag 2 </w:t>
      </w:r>
      <w:r>
        <w:t>Kravspesifikasjon</w:t>
      </w:r>
      <w:r w:rsidRPr="00780955">
        <w:t xml:space="preserve"> </w:t>
      </w:r>
    </w:p>
    <w:p w14:paraId="4950D168" w14:textId="265D1309" w:rsidR="00296B4D" w:rsidRDefault="00DD6BBA" w:rsidP="007B40B8">
      <w:pPr>
        <w:numPr>
          <w:ilvl w:val="0"/>
          <w:numId w:val="41"/>
        </w:numPr>
        <w:spacing w:after="240" w:line="260" w:lineRule="atLeast"/>
        <w:contextualSpacing/>
      </w:pPr>
      <w:r>
        <w:t>Bilag</w:t>
      </w:r>
      <w:r w:rsidR="00B41D16">
        <w:t xml:space="preserve"> 3 Miljøskjema</w:t>
      </w:r>
    </w:p>
    <w:p w14:paraId="0B96507D" w14:textId="1C123BC8" w:rsidR="00B41D16" w:rsidRDefault="00B41D16" w:rsidP="007B40B8">
      <w:pPr>
        <w:numPr>
          <w:ilvl w:val="0"/>
          <w:numId w:val="41"/>
        </w:numPr>
        <w:spacing w:after="240" w:line="260" w:lineRule="atLeast"/>
        <w:contextualSpacing/>
      </w:pPr>
      <w:r>
        <w:t>Bilag 4 Egenerklæring om russisk involvering</w:t>
      </w:r>
    </w:p>
    <w:p w14:paraId="55CE43F1" w14:textId="3BAA3E01" w:rsidR="00B41D16" w:rsidRDefault="00B41D16" w:rsidP="007B40B8">
      <w:pPr>
        <w:numPr>
          <w:ilvl w:val="0"/>
          <w:numId w:val="41"/>
        </w:numPr>
        <w:spacing w:after="240" w:line="260" w:lineRule="atLeast"/>
        <w:contextualSpacing/>
      </w:pPr>
      <w:r>
        <w:t xml:space="preserve">Bilag 5 </w:t>
      </w:r>
      <w:r w:rsidR="003E1794">
        <w:t xml:space="preserve">Kontaktpunkter </w:t>
      </w:r>
      <w:r w:rsidR="000332FF">
        <w:t>l</w:t>
      </w:r>
      <w:r w:rsidR="003E1794">
        <w:t>everandør</w:t>
      </w:r>
    </w:p>
    <w:p w14:paraId="672F5B16" w14:textId="4EAED205" w:rsidR="00B41D16" w:rsidRDefault="00B41D16" w:rsidP="007B40B8">
      <w:pPr>
        <w:numPr>
          <w:ilvl w:val="0"/>
          <w:numId w:val="41"/>
        </w:numPr>
        <w:spacing w:after="240" w:line="260" w:lineRule="atLeast"/>
        <w:contextualSpacing/>
      </w:pPr>
      <w:r>
        <w:t>Bilag 6</w:t>
      </w:r>
      <w:r w:rsidR="00B027EE">
        <w:t xml:space="preserve"> </w:t>
      </w:r>
      <w:r w:rsidR="001E3202">
        <w:t>Kunder tiltredelse</w:t>
      </w:r>
    </w:p>
    <w:p w14:paraId="349267A8" w14:textId="7E5AE1D9" w:rsidR="00B41D16" w:rsidRDefault="00B41D16" w:rsidP="007B40B8">
      <w:pPr>
        <w:numPr>
          <w:ilvl w:val="0"/>
          <w:numId w:val="41"/>
        </w:numPr>
        <w:spacing w:after="240" w:line="260" w:lineRule="atLeast"/>
        <w:contextualSpacing/>
        <w:rPr>
          <w:rStyle w:val="normaltextrun"/>
        </w:rPr>
      </w:pPr>
      <w:r>
        <w:t>Bilag 7</w:t>
      </w:r>
      <w:r w:rsidR="00A65BD4">
        <w:t xml:space="preserve"> </w:t>
      </w:r>
      <w:r w:rsidR="00A65BD4" w:rsidRPr="00A55A5C">
        <w:rPr>
          <w:rStyle w:val="normaltextrun"/>
        </w:rPr>
        <w:t>Elektronisk samhandlingsavtale med vedlegg for Helse Nord RHF</w:t>
      </w:r>
    </w:p>
    <w:p w14:paraId="536DE4AB" w14:textId="20F5A060" w:rsidR="0032479C" w:rsidRDefault="0032479C" w:rsidP="007B40B8">
      <w:pPr>
        <w:numPr>
          <w:ilvl w:val="0"/>
          <w:numId w:val="41"/>
        </w:numPr>
        <w:spacing w:after="240" w:line="260" w:lineRule="atLeast"/>
        <w:contextualSpacing/>
      </w:pPr>
      <w:r>
        <w:rPr>
          <w:rStyle w:val="normaltextrun"/>
        </w:rPr>
        <w:t xml:space="preserve">Bilag </w:t>
      </w:r>
      <w:r w:rsidR="009046DB">
        <w:rPr>
          <w:rStyle w:val="normaltextrun"/>
        </w:rPr>
        <w:t>8 Logistikkbetingelser</w:t>
      </w:r>
      <w:r w:rsidR="00D320CB">
        <w:rPr>
          <w:rStyle w:val="normaltextrun"/>
        </w:rPr>
        <w:t xml:space="preserve"> med vedlegg</w:t>
      </w:r>
    </w:p>
    <w:p w14:paraId="4490BBBE" w14:textId="08BFA1B0" w:rsidR="00B41D16" w:rsidRDefault="00B41D16" w:rsidP="007B40B8">
      <w:pPr>
        <w:numPr>
          <w:ilvl w:val="0"/>
          <w:numId w:val="41"/>
        </w:numPr>
        <w:spacing w:after="240" w:line="260" w:lineRule="atLeast"/>
        <w:contextualSpacing/>
      </w:pPr>
      <w:r>
        <w:t xml:space="preserve">Bilag </w:t>
      </w:r>
      <w:r w:rsidR="009046DB">
        <w:t>9</w:t>
      </w:r>
      <w:r w:rsidR="000B5A49">
        <w:t xml:space="preserve"> Kontraktskrav etisk handel</w:t>
      </w:r>
    </w:p>
    <w:p w14:paraId="6A686673" w14:textId="3FC0C06F" w:rsidR="00B41D16" w:rsidRDefault="00B41D16" w:rsidP="007B40B8">
      <w:pPr>
        <w:numPr>
          <w:ilvl w:val="0"/>
          <w:numId w:val="41"/>
        </w:numPr>
        <w:spacing w:after="240" w:line="260" w:lineRule="atLeast"/>
        <w:contextualSpacing/>
      </w:pPr>
      <w:r>
        <w:t xml:space="preserve">Bilag </w:t>
      </w:r>
      <w:r w:rsidR="009046DB">
        <w:t>10</w:t>
      </w:r>
      <w:r w:rsidR="00681A8F">
        <w:t xml:space="preserve"> </w:t>
      </w:r>
      <w:r w:rsidR="00681A8F" w:rsidRPr="00E30DA5">
        <w:t>Instruks for utfylling av statistikk</w:t>
      </w:r>
    </w:p>
    <w:p w14:paraId="45A0F6D4" w14:textId="72EE75EA" w:rsidR="00B41D16" w:rsidRDefault="00B41D16" w:rsidP="007B40B8">
      <w:pPr>
        <w:numPr>
          <w:ilvl w:val="0"/>
          <w:numId w:val="41"/>
        </w:numPr>
        <w:spacing w:after="240" w:line="260" w:lineRule="atLeast"/>
        <w:contextualSpacing/>
      </w:pPr>
      <w:r>
        <w:t xml:space="preserve">Bilag </w:t>
      </w:r>
      <w:r w:rsidR="00D5252E">
        <w:t>1</w:t>
      </w:r>
      <w:r w:rsidR="009046DB">
        <w:t>1</w:t>
      </w:r>
      <w:r w:rsidR="005712FD">
        <w:t xml:space="preserve"> </w:t>
      </w:r>
      <w:r w:rsidR="005712FD" w:rsidRPr="005712FD">
        <w:t>Salgstatistikkrapportering</w:t>
      </w:r>
    </w:p>
    <w:p w14:paraId="163A1BE3" w14:textId="33CE463A" w:rsidR="00FF3AD0" w:rsidRDefault="00FF3AD0" w:rsidP="007B40B8">
      <w:pPr>
        <w:numPr>
          <w:ilvl w:val="0"/>
          <w:numId w:val="41"/>
        </w:numPr>
        <w:spacing w:after="240" w:line="260" w:lineRule="atLeast"/>
        <w:contextualSpacing/>
      </w:pPr>
      <w:r>
        <w:t xml:space="preserve">Bilag </w:t>
      </w:r>
      <w:r w:rsidR="00163AB0">
        <w:t>1</w:t>
      </w:r>
      <w:r w:rsidR="009046DB">
        <w:t>2</w:t>
      </w:r>
      <w:r w:rsidR="00163AB0">
        <w:t xml:space="preserve"> </w:t>
      </w:r>
      <w:r w:rsidR="00163AB0" w:rsidRPr="00E30DA5">
        <w:t>Anmodning om endring</w:t>
      </w:r>
    </w:p>
    <w:p w14:paraId="4F7DC9DE" w14:textId="55EDEB22" w:rsidR="00163AB0" w:rsidRDefault="00163AB0" w:rsidP="007B40B8">
      <w:pPr>
        <w:numPr>
          <w:ilvl w:val="0"/>
          <w:numId w:val="41"/>
        </w:numPr>
        <w:spacing w:after="240" w:line="260" w:lineRule="atLeast"/>
        <w:contextualSpacing/>
      </w:pPr>
      <w:r>
        <w:t>Bilag 1</w:t>
      </w:r>
      <w:r w:rsidR="009046DB">
        <w:t>3</w:t>
      </w:r>
      <w:r>
        <w:t xml:space="preserve"> Endringsprotokoll</w:t>
      </w:r>
    </w:p>
    <w:p w14:paraId="73EA70FA" w14:textId="77777777" w:rsidR="007B40B8" w:rsidRDefault="007B40B8"/>
    <w:p w14:paraId="03FD20F5" w14:textId="77777777" w:rsidR="007B40B8" w:rsidRPr="00780955" w:rsidRDefault="007B40B8">
      <w:r w:rsidRPr="00780955">
        <w:t>De dokumentene som inngår i Avtalen</w:t>
      </w:r>
      <w:r>
        <w:t>,</w:t>
      </w:r>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 w:rsidRPr="00780955">
        <w:t>I den grad et forhold ikke er dekket av avtaledokumentene i listen over, vil følgende dokumenter gjelde:</w:t>
      </w:r>
    </w:p>
    <w:p w14:paraId="349FDD2F" w14:textId="77777777" w:rsidR="007B40B8" w:rsidRPr="00780955" w:rsidRDefault="007B40B8" w:rsidP="007B40B8">
      <w:pPr>
        <w:numPr>
          <w:ilvl w:val="0"/>
          <w:numId w:val="42"/>
        </w:numPr>
        <w:spacing w:after="240" w:line="260" w:lineRule="atLeast"/>
        <w:contextualSpacing/>
      </w:pPr>
      <w:r w:rsidRPr="00780955">
        <w:t xml:space="preserve">Konkurransegrunnlaget </w:t>
      </w:r>
    </w:p>
    <w:p w14:paraId="73F52212" w14:textId="77777777" w:rsidR="007B40B8" w:rsidRPr="00780955" w:rsidRDefault="007B40B8" w:rsidP="007B40B8">
      <w:pPr>
        <w:numPr>
          <w:ilvl w:val="0"/>
          <w:numId w:val="42"/>
        </w:numPr>
        <w:spacing w:after="240" w:line="260" w:lineRule="atLeast"/>
        <w:contextualSpacing/>
      </w:pPr>
      <w:r w:rsidRPr="00780955">
        <w:t xml:space="preserve">Leverandørens tilbud </w:t>
      </w:r>
    </w:p>
    <w:p w14:paraId="1E29101E" w14:textId="77777777" w:rsidR="007B40B8" w:rsidRDefault="007B40B8">
      <w:pPr>
        <w:spacing w:after="240" w:line="260" w:lineRule="atLeast"/>
      </w:pPr>
      <w:bookmarkStart w:id="23" w:name="_Hlk87948391"/>
    </w:p>
    <w:p w14:paraId="285C00E1" w14:textId="77777777" w:rsidR="007B40B8" w:rsidRPr="00780955" w:rsidRDefault="007B40B8">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6C9A7122" w14:textId="77777777" w:rsidR="007B40B8" w:rsidRPr="00780955" w:rsidRDefault="007B40B8">
      <w:r w:rsidRPr="00780955">
        <w:t>Ved forhold som ikke dekkes av Avtalen, gjelder lov om kjøp av 13. mai 1988 nr. 27 (kjøpsloven).</w:t>
      </w:r>
    </w:p>
    <w:p w14:paraId="7BF3046F" w14:textId="77777777" w:rsidR="007B40B8" w:rsidRPr="00780955" w:rsidRDefault="007B40B8">
      <w:r>
        <w:t xml:space="preserve">Samarbeidsavtalen mellom de regionale helseforetakene og Melanor, inngår som en del av Avtalen. Brudd på samarbeidsavtalene vil bli rapportert til Melanor og kan gi grunnlag for oppsigelse av denne rammeavtalen. Mer informasjon om samarbeidsavtalene finnes </w:t>
      </w:r>
      <w:hyperlink r:id="rId13" w:anchor="leverandorkontakt" w:history="1">
        <w:r w:rsidRPr="411B1BCC">
          <w:rPr>
            <w:rStyle w:val="Hyperkobling"/>
          </w:rPr>
          <w:t>her</w:t>
        </w:r>
      </w:hyperlink>
      <w:r>
        <w:t>.</w:t>
      </w:r>
    </w:p>
    <w:p w14:paraId="34FE037F" w14:textId="77777777" w:rsidR="007B40B8" w:rsidRPr="00780955" w:rsidRDefault="007B40B8" w:rsidP="007B40B8">
      <w:pPr>
        <w:pStyle w:val="Overskrift2"/>
        <w:ind w:left="576" w:hanging="576"/>
      </w:pPr>
      <w:bookmarkStart w:id="24" w:name="_Toc82604333"/>
      <w:bookmarkStart w:id="25" w:name="_Toc82682913"/>
      <w:bookmarkStart w:id="26" w:name="_Toc92369143"/>
      <w:bookmarkStart w:id="27" w:name="_Toc185418204"/>
      <w:r w:rsidRPr="00780955">
        <w:t>Avtaleperiode, forlengelse og oppsigelse</w:t>
      </w:r>
      <w:bookmarkEnd w:id="24"/>
      <w:bookmarkEnd w:id="25"/>
      <w:bookmarkEnd w:id="26"/>
      <w:bookmarkEnd w:id="27"/>
      <w:r w:rsidRPr="00780955">
        <w:t xml:space="preserve"> </w:t>
      </w:r>
    </w:p>
    <w:p w14:paraId="0FD8EBA4" w14:textId="77777777" w:rsidR="007B40B8" w:rsidRPr="00780955" w:rsidRDefault="007B40B8">
      <w:pPr>
        <w:rPr>
          <w:rFonts w:cs="Arial"/>
          <w:color w:val="000000" w:themeColor="text1"/>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Kunden kan ved utløp av Avtaleperioden forle</w:t>
      </w:r>
      <w:r w:rsidRPr="00163AB0">
        <w:rPr>
          <w:rFonts w:cs="Arial"/>
        </w:rPr>
        <w:t xml:space="preserve">nge Avtalen med inntil 1 år om gangen. Maksimal samlet avtaleperiode er 4 år. Avtalen forlenges automatisk </w:t>
      </w:r>
      <w:r w:rsidRPr="00780955">
        <w:rPr>
          <w:rFonts w:cs="Arial"/>
          <w:color w:val="000000" w:themeColor="text1"/>
        </w:rPr>
        <w:t>og på likelydende vilkår med mindre Kunden tar andre initiativ.</w:t>
      </w:r>
    </w:p>
    <w:p w14:paraId="6E90FA9F" w14:textId="77777777" w:rsidR="007B40B8" w:rsidRPr="00780955" w:rsidRDefault="007B40B8">
      <w:pPr>
        <w:rPr>
          <w:rFonts w:cs="Arial"/>
          <w:color w:val="000000" w:themeColor="text1"/>
        </w:rPr>
      </w:pPr>
      <w:r w:rsidRPr="00780955">
        <w:rPr>
          <w:rFonts w:cs="Arial"/>
          <w:color w:val="000000" w:themeColor="text1"/>
        </w:rPr>
        <w:lastRenderedPageBreak/>
        <w:t xml:space="preserve">De første </w:t>
      </w:r>
      <w:r w:rsidRPr="00163AB0">
        <w:rPr>
          <w:rFonts w:cs="Arial"/>
        </w:rPr>
        <w:t xml:space="preserve">6 måneder </w:t>
      </w:r>
      <w:r w:rsidRPr="00780955">
        <w:rPr>
          <w:rFonts w:cs="Arial"/>
          <w:color w:val="000000" w:themeColor="text1"/>
        </w:rPr>
        <w:t>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4AEBA464" w14:textId="77777777" w:rsidR="007B40B8" w:rsidRPr="00780955" w:rsidRDefault="007B40B8">
      <w:pPr>
        <w:rPr>
          <w:rFonts w:cs="Arial"/>
          <w:color w:val="000000" w:themeColor="text1"/>
        </w:rPr>
      </w:pPr>
      <w:r w:rsidRPr="00780955">
        <w:rPr>
          <w:rFonts w:cs="Arial"/>
          <w:color w:val="000000" w:themeColor="text1"/>
        </w:rPr>
        <w:t xml:space="preserve">Kunden kan i Avtaleperioden skriftlig si opp Avtalen helt </w:t>
      </w:r>
      <w:r w:rsidRPr="00163AB0">
        <w:rPr>
          <w:rFonts w:cs="Arial"/>
        </w:rPr>
        <w:t xml:space="preserve">eller delvis med 6 måneders varsel til </w:t>
      </w:r>
      <w:r w:rsidRPr="00780955">
        <w:rPr>
          <w:rFonts w:cs="Arial"/>
          <w:color w:val="000000" w:themeColor="text1"/>
        </w:rPr>
        <w:t>opphør ved utløpet av en kalendermåned.</w:t>
      </w:r>
    </w:p>
    <w:p w14:paraId="4D0E6944" w14:textId="77777777" w:rsidR="007B40B8" w:rsidRPr="00780955" w:rsidRDefault="007B40B8">
      <w:r w:rsidRPr="00780955">
        <w:t>Leverandøren plikter å tilrettelegge avslutningen av Avtalen på en slik måte at en eventuell ny leverandør ikke blir forhindret fra å oppfylle sine forpliktelser.</w:t>
      </w:r>
    </w:p>
    <w:p w14:paraId="3CE946D8" w14:textId="77777777" w:rsidR="007B40B8" w:rsidRPr="00780955" w:rsidRDefault="007B40B8">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28" w:name="_Toc92369144"/>
      <w:bookmarkStart w:id="29" w:name="_Toc185418205"/>
      <w:r w:rsidRPr="00780955">
        <w:t>Transport av Avtalen</w:t>
      </w:r>
      <w:bookmarkEnd w:id="28"/>
      <w:bookmarkEnd w:id="29"/>
    </w:p>
    <w:p w14:paraId="78442401" w14:textId="77777777" w:rsidR="007B40B8" w:rsidRPr="00780955" w:rsidRDefault="007B40B8">
      <w:r>
        <w:t>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69263060" w14:textId="77777777" w:rsidR="007B40B8" w:rsidRPr="007B40B8" w:rsidRDefault="007B40B8">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pPr>
        <w:rPr>
          <w:rFonts w:cstheme="minorHAnsi"/>
        </w:rPr>
      </w:pPr>
      <w:r w:rsidRPr="001C0585">
        <w:rPr>
          <w:rFonts w:cstheme="minorHAnsi"/>
        </w:rPr>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77777777" w:rsidR="007B40B8" w:rsidRPr="007B40B8" w:rsidRDefault="007B40B8">
      <w:pPr>
        <w:rPr>
          <w:rFonts w:cstheme="minorHAnsi"/>
          <w:color w:val="1A588E" w:themeColor="background2" w:themeShade="80"/>
        </w:rPr>
      </w:pPr>
      <w:r w:rsidRPr="00780955">
        <w:t>En eventuell overdragelse utgjør en endring og skal fremgå</w:t>
      </w:r>
      <w:r>
        <w:t xml:space="preserve"> av</w:t>
      </w:r>
      <w:r w:rsidRPr="00780955">
        <w:t xml:space="preserve"> </w:t>
      </w:r>
      <w:r>
        <w:rPr>
          <w:rFonts w:cstheme="minorHAnsi"/>
        </w:rPr>
        <w:t>e</w:t>
      </w:r>
      <w:r w:rsidRPr="00AB6BBA">
        <w:rPr>
          <w:rFonts w:cstheme="minorHAnsi"/>
        </w:rPr>
        <w:t>ndringsprotokoll.</w:t>
      </w:r>
    </w:p>
    <w:p w14:paraId="0A9A1BD7" w14:textId="1D52F3DF" w:rsidR="007B40B8" w:rsidRPr="00780955" w:rsidRDefault="007B40B8" w:rsidP="007B40B8">
      <w:pPr>
        <w:pStyle w:val="Overskrift1"/>
        <w:ind w:left="432" w:hanging="432"/>
      </w:pPr>
      <w:bookmarkStart w:id="30" w:name="_Toc82604334"/>
      <w:bookmarkStart w:id="31" w:name="_Toc82682914"/>
      <w:bookmarkStart w:id="32" w:name="_Toc92369145"/>
      <w:bookmarkStart w:id="33" w:name="_Toc185418206"/>
      <w:r w:rsidRPr="00780955">
        <w:t>Avr</w:t>
      </w:r>
      <w:bookmarkEnd w:id="30"/>
      <w:bookmarkEnd w:id="31"/>
      <w:bookmarkEnd w:id="32"/>
      <w:r w:rsidR="003812DD">
        <w:t>opsmekanisme</w:t>
      </w:r>
      <w:bookmarkEnd w:id="33"/>
    </w:p>
    <w:p w14:paraId="65726A36" w14:textId="77777777" w:rsidR="007B40B8" w:rsidRPr="00780955" w:rsidRDefault="007B40B8">
      <w:r w:rsidRPr="00780955">
        <w:t xml:space="preserve">Avrop vil bli foretatt i henhold til mekanismene angitt i konkurransegrunnlaget eller Avtalens bilag, dersom slike mekanismer finnes. Avrop kan gjøres av alle som Kunden har gitt fullmakt til å gjøre avrop. </w:t>
      </w:r>
    </w:p>
    <w:p w14:paraId="0646A2E4" w14:textId="35E159CB" w:rsidR="007B40B8" w:rsidRPr="00780955" w:rsidRDefault="007B40B8" w:rsidP="007B40B8">
      <w:pPr>
        <w:pStyle w:val="Overskrift1"/>
        <w:ind w:left="432" w:hanging="432"/>
      </w:pPr>
      <w:bookmarkStart w:id="34" w:name="_Toc82604335"/>
      <w:bookmarkStart w:id="35" w:name="_Toc82682915"/>
      <w:bookmarkStart w:id="36" w:name="_Toc92369148"/>
      <w:bookmarkStart w:id="37" w:name="_Toc185418207"/>
      <w:r w:rsidRPr="00780955">
        <w:t>L</w:t>
      </w:r>
      <w:bookmarkEnd w:id="34"/>
      <w:bookmarkEnd w:id="35"/>
      <w:bookmarkEnd w:id="36"/>
      <w:r w:rsidR="00014E24">
        <w:t>ogistikk og elektronisk samhandling</w:t>
      </w:r>
      <w:bookmarkEnd w:id="37"/>
    </w:p>
    <w:p w14:paraId="3AD6C25E" w14:textId="77777777" w:rsidR="00B96624" w:rsidRDefault="00B96624" w:rsidP="00B96624">
      <w:pPr>
        <w:pStyle w:val="Overskrift2"/>
      </w:pPr>
      <w:bookmarkStart w:id="38" w:name="_Toc145337907"/>
      <w:bookmarkStart w:id="39" w:name="_Toc185418208"/>
      <w:bookmarkStart w:id="40" w:name="_Toc82682916"/>
      <w:bookmarkStart w:id="41" w:name="_Toc92369149"/>
      <w:r>
        <w:t>Logistikkbetingelser og samhandlingsavtaler</w:t>
      </w:r>
      <w:bookmarkEnd w:id="38"/>
      <w:bookmarkEnd w:id="39"/>
    </w:p>
    <w:p w14:paraId="5BEB7201" w14:textId="22286608" w:rsidR="00B96624" w:rsidRPr="00CC521C" w:rsidRDefault="00B96624" w:rsidP="00B96624">
      <w:pPr>
        <w:rPr>
          <w:color w:val="699DFF" w:themeColor="text2" w:themeTint="66"/>
        </w:rPr>
      </w:pPr>
      <w:r w:rsidRPr="0039656A">
        <w:t>Leverandøre</w:t>
      </w:r>
      <w:r w:rsidRPr="00020771">
        <w:t xml:space="preserve">n plikter å følge de til enhver tid gjeldende bestemmelser for vareforsyningen gjennom Bilag </w:t>
      </w:r>
      <w:r w:rsidR="00CC521C" w:rsidRPr="00020771">
        <w:rPr>
          <w:rFonts w:cstheme="minorHAnsi"/>
        </w:rPr>
        <w:t>8</w:t>
      </w:r>
      <w:r w:rsidRPr="00020771">
        <w:t xml:space="preserve"> Logistikkbetingelser </w:t>
      </w:r>
      <w:r w:rsidR="00CC521C">
        <w:t xml:space="preserve">med vedlegg </w:t>
      </w:r>
      <w:r w:rsidRPr="0039656A">
        <w:t xml:space="preserve">og </w:t>
      </w:r>
      <w:r w:rsidR="00CC521C" w:rsidRPr="00785BD3">
        <w:t xml:space="preserve">Bilag </w:t>
      </w:r>
      <w:r w:rsidR="00CC521C" w:rsidRPr="00785BD3">
        <w:rPr>
          <w:rFonts w:cstheme="minorHAnsi"/>
        </w:rPr>
        <w:t>7</w:t>
      </w:r>
      <w:r w:rsidR="00CC521C" w:rsidRPr="00785BD3">
        <w:t xml:space="preserve"> Elektronisk samhandlingsavtale </w:t>
      </w:r>
      <w:r w:rsidR="00CC521C" w:rsidRPr="00785BD3">
        <w:rPr>
          <w:rFonts w:cstheme="minorHAnsi"/>
        </w:rPr>
        <w:t>med vedlegg for Helse Nord RHF</w:t>
      </w:r>
      <w:r w:rsidR="00CC521C" w:rsidRPr="00785BD3">
        <w:t>.</w:t>
      </w:r>
      <w:r>
        <w:t xml:space="preserve">.  </w:t>
      </w:r>
    </w:p>
    <w:p w14:paraId="728172BE" w14:textId="77777777" w:rsidR="00B96624" w:rsidRPr="002D23C6" w:rsidRDefault="00B96624" w:rsidP="00B96624">
      <w:r w:rsidRPr="002D23C6">
        <w:t xml:space="preserve">Kundens Logistikkbetingelser har følgende oppbygning: </w:t>
      </w:r>
    </w:p>
    <w:p w14:paraId="6B1BCFD1" w14:textId="77777777" w:rsidR="00B96624" w:rsidRPr="002D23C6" w:rsidRDefault="00B96624" w:rsidP="00B96624">
      <w:r w:rsidRPr="002D23C6">
        <w:lastRenderedPageBreak/>
        <w:t xml:space="preserve">-Hoveddokument med innledning, roller og ansvar vedrørende </w:t>
      </w:r>
      <w:bookmarkStart w:id="42" w:name="_Hlk135133301"/>
      <w:r>
        <w:t>L</w:t>
      </w:r>
      <w:r w:rsidRPr="002D23C6">
        <w:t xml:space="preserve">ogistikkbetingelser </w:t>
      </w:r>
      <w:bookmarkEnd w:id="42"/>
    </w:p>
    <w:p w14:paraId="25007B3D" w14:textId="77777777" w:rsidR="00B96624" w:rsidRPr="002D23C6" w:rsidRDefault="00B96624" w:rsidP="00B96624">
      <w:r w:rsidRPr="002D23C6">
        <w:t>-Vedlegg 1: Sortiment, kartlegging og konsept</w:t>
      </w:r>
    </w:p>
    <w:p w14:paraId="1E84A5CF" w14:textId="77777777" w:rsidR="00B96624" w:rsidRPr="002D23C6" w:rsidRDefault="00B96624" w:rsidP="00B96624">
      <w:r w:rsidRPr="002D23C6">
        <w:t>-Vedlegg 2: Krav til den fysiske leveransen</w:t>
      </w:r>
    </w:p>
    <w:p w14:paraId="61D9B716" w14:textId="77777777" w:rsidR="00B96624" w:rsidRPr="002D23C6" w:rsidRDefault="00B96624" w:rsidP="00B96624">
      <w:r w:rsidRPr="002D23C6">
        <w:t xml:space="preserve">-Vedlegg </w:t>
      </w:r>
      <w:r>
        <w:t>3</w:t>
      </w:r>
      <w:r w:rsidRPr="002D23C6">
        <w:t xml:space="preserve">: </w:t>
      </w:r>
      <w:bookmarkStart w:id="43" w:name="_Hlk135133433"/>
      <w:r w:rsidRPr="002D23C6">
        <w:t xml:space="preserve">Krav til implementering av avtale og artikler </w:t>
      </w:r>
    </w:p>
    <w:bookmarkEnd w:id="43"/>
    <w:p w14:paraId="7851AC5E" w14:textId="77777777" w:rsidR="00B96624" w:rsidRPr="00E004C4" w:rsidRDefault="00B96624" w:rsidP="00B96624">
      <w:r w:rsidRPr="00E004C4">
        <w:t>-Vedlegg 4: Rutiner ved ordre, mottak og avviksbehandling</w:t>
      </w:r>
    </w:p>
    <w:p w14:paraId="704E8922" w14:textId="32A2731C" w:rsidR="00B96624" w:rsidRPr="00E004C4" w:rsidRDefault="00B96624" w:rsidP="00B96624">
      <w:bookmarkStart w:id="44" w:name="_Hlk135134855"/>
      <w:r w:rsidRPr="00E004C4">
        <w:t>-Vedlegg 5: Måling, sanksjon</w:t>
      </w:r>
      <w:r w:rsidR="004E6EF3" w:rsidRPr="00E004C4">
        <w:t>er</w:t>
      </w:r>
      <w:r w:rsidRPr="00E004C4">
        <w:t xml:space="preserve"> og merkostnader</w:t>
      </w:r>
      <w:bookmarkEnd w:id="44"/>
    </w:p>
    <w:p w14:paraId="0FEFC847" w14:textId="77777777" w:rsidR="00B96624" w:rsidRPr="00E004C4" w:rsidRDefault="00B96624" w:rsidP="00B96624">
      <w:bookmarkStart w:id="45" w:name="_Hlk145321586"/>
      <w:r w:rsidRPr="00E004C4">
        <w:t xml:space="preserve">Hver helseregion inngår en elektronisk samhandlingsavtale med Leverandør. Gjeldende for denne Avtalen er: </w:t>
      </w:r>
    </w:p>
    <w:bookmarkEnd w:id="45"/>
    <w:p w14:paraId="2502C290" w14:textId="77777777" w:rsidR="00B96624" w:rsidRPr="00E004C4" w:rsidRDefault="00B96624" w:rsidP="00B96624">
      <w:pPr>
        <w:pStyle w:val="Listeavsnitt"/>
        <w:numPr>
          <w:ilvl w:val="0"/>
          <w:numId w:val="48"/>
        </w:numPr>
        <w:rPr>
          <w:rFonts w:cstheme="minorHAnsi"/>
        </w:rPr>
      </w:pPr>
      <w:r w:rsidRPr="00E004C4">
        <w:rPr>
          <w:rFonts w:cstheme="minorHAnsi"/>
        </w:rPr>
        <w:t xml:space="preserve">HN Elektronisk samhandlingsavtale </w:t>
      </w:r>
    </w:p>
    <w:p w14:paraId="76136240" w14:textId="77777777" w:rsidR="00B96624" w:rsidRPr="00FA61ED" w:rsidRDefault="00B96624" w:rsidP="00B96624">
      <w:pPr>
        <w:pStyle w:val="Overskrift2"/>
      </w:pPr>
      <w:bookmarkStart w:id="46" w:name="_Toc145337908"/>
      <w:bookmarkStart w:id="47" w:name="_Toc185418209"/>
      <w:r w:rsidRPr="00FA61ED">
        <w:t>Implementering</w:t>
      </w:r>
      <w:bookmarkEnd w:id="46"/>
      <w:bookmarkEnd w:id="47"/>
      <w:r w:rsidRPr="00FA61ED">
        <w:t xml:space="preserve"> </w:t>
      </w:r>
    </w:p>
    <w:p w14:paraId="60AD1C65" w14:textId="3D2FBB63" w:rsidR="00B96624" w:rsidRDefault="00B96624" w:rsidP="00B96624">
      <w:r>
        <w:t xml:space="preserve">Det foreligger en rekke krav til Leverandøren før avtaleperiodens oppstart, se Bilag </w:t>
      </w:r>
      <w:r w:rsidR="00CC521C">
        <w:t>8</w:t>
      </w:r>
      <w:r w:rsidRPr="005278F6">
        <w:rPr>
          <w:rFonts w:cstheme="minorHAnsi"/>
          <w:color w:val="1A588E" w:themeColor="background2" w:themeShade="80"/>
        </w:rPr>
        <w:t xml:space="preserve"> </w:t>
      </w:r>
      <w:r>
        <w:t>L</w:t>
      </w:r>
      <w:bookmarkStart w:id="48" w:name="_Hlk135134701"/>
      <w:r>
        <w:t xml:space="preserve">ogistikkbetingelser vedlegg </w:t>
      </w:r>
      <w:bookmarkEnd w:id="48"/>
      <w:r>
        <w:t xml:space="preserve">3 Krav til implementering av avtale og artikler med videre henvisninger. Dette omfatter blant annet:  </w:t>
      </w:r>
    </w:p>
    <w:p w14:paraId="6C27454D" w14:textId="77777777" w:rsidR="00B96624" w:rsidRPr="002D23C6" w:rsidRDefault="00B96624" w:rsidP="00B96624">
      <w:r w:rsidRPr="002D23C6">
        <w:t>Leverandøren plikter å være leveringsdyktig på avtalesortimentet senest fra avtale</w:t>
      </w:r>
      <w:r>
        <w:t>periode</w:t>
      </w:r>
      <w:r w:rsidRPr="002D23C6">
        <w:t xml:space="preserve">ns oppstartdato angitt på Avtalens forside. </w:t>
      </w:r>
    </w:p>
    <w:p w14:paraId="399A896B" w14:textId="77777777" w:rsidR="00B96624" w:rsidRDefault="00B96624" w:rsidP="00B96624">
      <w:r w:rsidRPr="002D23C6">
        <w:t xml:space="preserve">For varere som skal leveres til regionale forsyningssenter i regionene </w:t>
      </w:r>
      <w:bookmarkStart w:id="49" w:name="_Hlk135130567"/>
      <w:r w:rsidRPr="002D23C6">
        <w:t>plikter Leverandør å være leveringsdyktig senest fire uker før avtale</w:t>
      </w:r>
      <w:r>
        <w:t>periodens</w:t>
      </w:r>
      <w:r w:rsidRPr="002D23C6">
        <w:t xml:space="preserve"> </w:t>
      </w:r>
      <w:r w:rsidRPr="008F2110">
        <w:t>oppstartsdato</w:t>
      </w:r>
      <w:r w:rsidRPr="002D23C6">
        <w:t>.</w:t>
      </w:r>
      <w:bookmarkEnd w:id="49"/>
      <w:r w:rsidRPr="002D23C6">
        <w:t xml:space="preserve"> For varer som skal leveres til Kontrollstasjon plikter Leverandør å være leveringsdyktig senest ni uker før avtale</w:t>
      </w:r>
      <w:r>
        <w:t>periode</w:t>
      </w:r>
      <w:r w:rsidRPr="002D23C6">
        <w:t xml:space="preserve">ns oppstartsdato. </w:t>
      </w:r>
    </w:p>
    <w:p w14:paraId="78969DD1" w14:textId="13C96712" w:rsidR="00B96624" w:rsidRPr="00B87AB6" w:rsidRDefault="00B96624" w:rsidP="00B96624">
      <w:pPr>
        <w:rPr>
          <w:color w:val="699DFF" w:themeColor="text2" w:themeTint="66"/>
        </w:rPr>
      </w:pPr>
      <w:r>
        <w:t>Leverandøren skal utarbeide og distribuere definerte masterdata på artikler som er omfattet av Avtalen. Artikkelinformasjonen</w:t>
      </w:r>
      <w:r w:rsidRPr="00785BD3">
        <w:t xml:space="preserve"> fra Leverandøren vil benyttes som masterdata i Kundens forvaltningssystemer. Krav til masterdata følger av Bilag </w:t>
      </w:r>
      <w:r w:rsidR="00785BD3" w:rsidRPr="00785BD3">
        <w:rPr>
          <w:rFonts w:cstheme="minorHAnsi"/>
        </w:rPr>
        <w:t>7</w:t>
      </w:r>
      <w:r w:rsidRPr="00785BD3">
        <w:t xml:space="preserve"> Elektronisk samhandlingsavtale </w:t>
      </w:r>
      <w:r w:rsidRPr="00785BD3">
        <w:rPr>
          <w:rFonts w:cstheme="minorHAnsi"/>
        </w:rPr>
        <w:t>med vedlegg</w:t>
      </w:r>
      <w:r w:rsidR="00785BD3" w:rsidRPr="00785BD3">
        <w:rPr>
          <w:rFonts w:cstheme="minorHAnsi"/>
        </w:rPr>
        <w:t xml:space="preserve"> for Helse Nord RHF</w:t>
      </w:r>
      <w:r w:rsidRPr="00785BD3">
        <w:t>.</w:t>
      </w:r>
    </w:p>
    <w:p w14:paraId="453153DC" w14:textId="77777777" w:rsidR="00B96624" w:rsidRPr="00FA61ED" w:rsidRDefault="00B96624" w:rsidP="00B96624">
      <w:r w:rsidRPr="002D23C6">
        <w:t xml:space="preserve">Dette gjelder med mindre det er gjort unntak i kravspesifikasjonen. </w:t>
      </w:r>
    </w:p>
    <w:p w14:paraId="106AFF5C" w14:textId="77777777" w:rsidR="00B96624" w:rsidRPr="00FA61ED" w:rsidRDefault="00B96624" w:rsidP="00B96624">
      <w:pPr>
        <w:pStyle w:val="Overskrift2"/>
      </w:pPr>
      <w:bookmarkStart w:id="50" w:name="_Toc145337909"/>
      <w:bookmarkStart w:id="51" w:name="_Toc185418210"/>
      <w:r w:rsidRPr="00FA61ED">
        <w:t>Bestilling</w:t>
      </w:r>
      <w:r>
        <w:t>/</w:t>
      </w:r>
      <w:r w:rsidRPr="00FA61ED">
        <w:t>ordre</w:t>
      </w:r>
      <w:bookmarkEnd w:id="50"/>
      <w:bookmarkEnd w:id="51"/>
    </w:p>
    <w:p w14:paraId="73D31721" w14:textId="0D6A7CB3" w:rsidR="00B96624" w:rsidRPr="00FA61ED" w:rsidRDefault="00B96624" w:rsidP="00B96624">
      <w:r w:rsidRPr="00FA61ED">
        <w:t>Parten skal gjennomføre bestilling</w:t>
      </w:r>
      <w:r>
        <w:t>/</w:t>
      </w:r>
      <w:r w:rsidRPr="00FA61ED">
        <w:t>ordre i henhold til kravene i</w:t>
      </w:r>
      <w:r>
        <w:t xml:space="preserve"> </w:t>
      </w:r>
      <w:r w:rsidR="00785BD3" w:rsidRPr="00785BD3">
        <w:t xml:space="preserve">Bilag </w:t>
      </w:r>
      <w:r w:rsidR="00785BD3" w:rsidRPr="00785BD3">
        <w:rPr>
          <w:rFonts w:cstheme="minorHAnsi"/>
        </w:rPr>
        <w:t>7</w:t>
      </w:r>
      <w:r w:rsidR="00785BD3" w:rsidRPr="00785BD3">
        <w:t xml:space="preserve"> Elektronisk samhandlingsavtale </w:t>
      </w:r>
      <w:r w:rsidR="00785BD3" w:rsidRPr="00785BD3">
        <w:rPr>
          <w:rFonts w:cstheme="minorHAnsi"/>
        </w:rPr>
        <w:t>med vedlegg for Helse Nord RHF</w:t>
      </w:r>
      <w:r w:rsidRPr="00B87AB6">
        <w:rPr>
          <w:color w:val="1E6DFF" w:themeColor="text2" w:themeTint="99"/>
        </w:rPr>
        <w:t xml:space="preserve"> </w:t>
      </w:r>
      <w:r w:rsidRPr="00266623">
        <w:t xml:space="preserve">og </w:t>
      </w:r>
      <w:r w:rsidR="00785BD3">
        <w:t>Bilag 8 L</w:t>
      </w:r>
      <w:r w:rsidRPr="00266623">
        <w:t>ogistikkbetingelser med vedlegg.</w:t>
      </w:r>
      <w:r w:rsidRPr="00B87AB6">
        <w:t xml:space="preserve"> </w:t>
      </w:r>
    </w:p>
    <w:p w14:paraId="042B3B5D" w14:textId="77777777" w:rsidR="00B96624" w:rsidRPr="00FA61ED" w:rsidRDefault="00B96624" w:rsidP="00B96624">
      <w:r w:rsidRPr="00FA61ED">
        <w:t xml:space="preserve">Se ellers Avtalens punkt 5.3 Fakturerings og betalingsbetingelser. </w:t>
      </w:r>
    </w:p>
    <w:p w14:paraId="09910155" w14:textId="77777777" w:rsidR="00B96624" w:rsidRPr="00FA61ED" w:rsidRDefault="00B96624" w:rsidP="00B96624">
      <w:pPr>
        <w:pStyle w:val="Overskrift2"/>
      </w:pPr>
      <w:bookmarkStart w:id="52" w:name="_Toc145337910"/>
      <w:bookmarkStart w:id="53" w:name="_Toc185418211"/>
      <w:r w:rsidRPr="00FA61ED">
        <w:t>Krav til den fysiske leveransen</w:t>
      </w:r>
      <w:bookmarkEnd w:id="52"/>
      <w:bookmarkEnd w:id="53"/>
    </w:p>
    <w:p w14:paraId="1AECC33E" w14:textId="77777777" w:rsidR="00B96624" w:rsidRDefault="00B96624" w:rsidP="00B96624">
      <w:r>
        <w:t>L</w:t>
      </w:r>
      <w:r w:rsidRPr="002D23C6">
        <w:t>ogistikkbetingelser vedlegg 1 og 2, med</w:t>
      </w:r>
      <w:r w:rsidRPr="00266623">
        <w:t xml:space="preserve"> krav til leveransen, emballering, forpakninger, </w:t>
      </w:r>
      <w:r w:rsidRPr="002D23C6">
        <w:t xml:space="preserve">merking, </w:t>
      </w:r>
      <w:r>
        <w:t xml:space="preserve">dokumentasjon, </w:t>
      </w:r>
      <w:r w:rsidRPr="002D23C6">
        <w:t>holdbarhet mv. gjelder med mindre noe annet følger av Avtalens bilag 2 Kravspesifikasjon.</w:t>
      </w:r>
    </w:p>
    <w:p w14:paraId="77A0919E" w14:textId="1E795FC1" w:rsidR="00BD3F17" w:rsidRDefault="00BD3F17" w:rsidP="00B96624">
      <w:r>
        <w:t>Krav G.2</w:t>
      </w:r>
      <w:r w:rsidR="00541C7A">
        <w:t>0</w:t>
      </w:r>
      <w:r>
        <w:t xml:space="preserve"> Levering:</w:t>
      </w:r>
    </w:p>
    <w:p w14:paraId="0E6F0CB3" w14:textId="05B791FA" w:rsidR="00BD3F17" w:rsidRPr="00BD3F17" w:rsidRDefault="00BD3F17" w:rsidP="00BD3F17">
      <w:pPr>
        <w:ind w:left="708"/>
        <w:rPr>
          <w:i/>
          <w:iCs/>
        </w:rPr>
      </w:pPr>
      <w:r w:rsidRPr="00BD3F17">
        <w:rPr>
          <w:i/>
          <w:iCs/>
        </w:rPr>
        <w:t>«Det skal være mulig med levering 1-2 ganger pr. uke eller senest en uke etter bestilling. Det understrekes at ønsket levering i kravet forutsetter normale forhold i avtaleperioden. Oppgi forventet leveringstid fra bestilling.»</w:t>
      </w:r>
    </w:p>
    <w:p w14:paraId="4456002D" w14:textId="4C88F89B" w:rsidR="00B96624" w:rsidRPr="0079229F" w:rsidRDefault="00B96624" w:rsidP="00B96624">
      <w:pPr>
        <w:rPr>
          <w:rFonts w:cstheme="minorHAnsi"/>
        </w:rPr>
      </w:pPr>
      <w:r w:rsidRPr="0079229F">
        <w:rPr>
          <w:rFonts w:cstheme="minorHAnsi"/>
        </w:rPr>
        <w:lastRenderedPageBreak/>
        <w:t xml:space="preserve">Leveringsgrad: Leveringsgrad måles i antall full-leverte varelinjer. </w:t>
      </w:r>
      <w:r w:rsidR="00B91FA0" w:rsidRPr="0079229F">
        <w:rPr>
          <w:rFonts w:cstheme="minorHAnsi"/>
        </w:rPr>
        <w:t>Leveringspresisjon er på 96 %</w:t>
      </w:r>
      <w:r w:rsidR="00635A2B" w:rsidRPr="0079229F">
        <w:rPr>
          <w:rFonts w:cstheme="minorHAnsi"/>
        </w:rPr>
        <w:t xml:space="preserve"> iht. Bilag 8 Logistikkbetingelser, se vedlegg 5).</w:t>
      </w:r>
    </w:p>
    <w:p w14:paraId="32519DE2" w14:textId="77777777" w:rsidR="00B96624" w:rsidRPr="00FA61ED" w:rsidRDefault="00B96624" w:rsidP="00B96624">
      <w:pPr>
        <w:pStyle w:val="Overskrift2"/>
      </w:pPr>
      <w:r w:rsidRPr="00FA61ED">
        <w:t xml:space="preserve"> </w:t>
      </w:r>
      <w:bookmarkStart w:id="54" w:name="_Toc145337911"/>
      <w:bookmarkStart w:id="55" w:name="_Toc185418212"/>
      <w:r w:rsidRPr="00FA61ED">
        <w:t>Måling og sanksjoner</w:t>
      </w:r>
      <w:bookmarkEnd w:id="54"/>
      <w:bookmarkEnd w:id="55"/>
    </w:p>
    <w:p w14:paraId="4DF7EA40" w14:textId="616294E0" w:rsidR="00B96624" w:rsidRPr="0079229F" w:rsidRDefault="00B96624" w:rsidP="00B96624">
      <w:pPr>
        <w:rPr>
          <w:rFonts w:cstheme="minorHAnsi"/>
        </w:rPr>
      </w:pPr>
      <w:r w:rsidRPr="0079229F">
        <w:rPr>
          <w:rFonts w:cstheme="minorHAnsi"/>
        </w:rPr>
        <w:t xml:space="preserve">Krav til leveringspresisjon og reklamasjonsgrad, samt gebyr ved brudd på krav til leveringspresisjon og reklamasjonsgrad fremgår av Bilag </w:t>
      </w:r>
      <w:r w:rsidR="0088650D" w:rsidRPr="0079229F">
        <w:rPr>
          <w:rFonts w:cstheme="minorHAnsi"/>
        </w:rPr>
        <w:t>8</w:t>
      </w:r>
      <w:r w:rsidRPr="0079229F">
        <w:rPr>
          <w:rFonts w:cstheme="minorHAnsi"/>
        </w:rPr>
        <w:t xml:space="preserve"> L</w:t>
      </w:r>
      <w:bookmarkStart w:id="56" w:name="_Hlk135138023"/>
      <w:r w:rsidRPr="0079229F">
        <w:rPr>
          <w:rFonts w:cstheme="minorHAnsi"/>
        </w:rPr>
        <w:t>ogistikkbetingelser Vedlegg 5:</w:t>
      </w:r>
      <w:bookmarkEnd w:id="56"/>
      <w:r w:rsidRPr="0079229F">
        <w:rPr>
          <w:rFonts w:cstheme="minorHAnsi"/>
        </w:rPr>
        <w:t xml:space="preserve"> Måling, sanksjon</w:t>
      </w:r>
      <w:r w:rsidR="00A57EE9" w:rsidRPr="0079229F">
        <w:rPr>
          <w:rFonts w:cstheme="minorHAnsi"/>
        </w:rPr>
        <w:t>er</w:t>
      </w:r>
      <w:r w:rsidRPr="0079229F">
        <w:rPr>
          <w:rFonts w:cstheme="minorHAnsi"/>
        </w:rPr>
        <w:t xml:space="preserve"> og merkostnader. </w:t>
      </w:r>
    </w:p>
    <w:p w14:paraId="65D0807A" w14:textId="7F393DF9" w:rsidR="000F7FB7" w:rsidRPr="005278F6" w:rsidRDefault="000F7FB7" w:rsidP="00B96624">
      <w:r w:rsidRPr="00FA61ED">
        <w:t xml:space="preserve">Mangler og forsinkelse kan uansett håndheves i henhold til Avtalens kapittel 9. Leverandørens mislighold. </w:t>
      </w:r>
    </w:p>
    <w:p w14:paraId="7FCCDD7F" w14:textId="79077AAD" w:rsidR="00B96624" w:rsidRPr="00643EFD" w:rsidRDefault="00B96624" w:rsidP="00B96624">
      <w:bookmarkStart w:id="57" w:name="_Hlk138925151"/>
      <w:r w:rsidRPr="00643EFD">
        <w:t>Krav til levering av katalog og eventuelle gebyrer ved</w:t>
      </w:r>
      <w:r w:rsidRPr="009D0E91">
        <w:t xml:space="preserve"> manglende oppfyllelse fremgår av Bilag </w:t>
      </w:r>
      <w:r w:rsidR="009D0E91" w:rsidRPr="009D0E91">
        <w:rPr>
          <w:rFonts w:cstheme="minorHAnsi"/>
        </w:rPr>
        <w:t>7</w:t>
      </w:r>
      <w:r w:rsidRPr="009D0E91">
        <w:rPr>
          <w:rFonts w:cstheme="minorHAnsi"/>
        </w:rPr>
        <w:t xml:space="preserve"> </w:t>
      </w:r>
      <w:r w:rsidRPr="009D0E91">
        <w:t xml:space="preserve">Elektronisk samhandlingsavtale </w:t>
      </w:r>
      <w:r w:rsidRPr="009D0E91">
        <w:rPr>
          <w:rFonts w:cstheme="minorHAnsi"/>
        </w:rPr>
        <w:t>med vedlegg</w:t>
      </w:r>
      <w:r w:rsidR="009D0E91" w:rsidRPr="009D0E91">
        <w:rPr>
          <w:rFonts w:cstheme="minorHAnsi"/>
        </w:rPr>
        <w:t>.</w:t>
      </w:r>
    </w:p>
    <w:p w14:paraId="327BF682" w14:textId="77777777" w:rsidR="00B96624" w:rsidRPr="00780955" w:rsidRDefault="00B96624" w:rsidP="00B96624">
      <w:pPr>
        <w:pStyle w:val="Overskrift2"/>
      </w:pPr>
      <w:bookmarkStart w:id="58" w:name="_Toc145337912"/>
      <w:bookmarkStart w:id="59" w:name="_Toc185418213"/>
      <w:bookmarkEnd w:id="57"/>
      <w:r>
        <w:t>Generelle l</w:t>
      </w:r>
      <w:r w:rsidRPr="00780955">
        <w:t>everingsbetingelser</w:t>
      </w:r>
      <w:bookmarkEnd w:id="58"/>
      <w:bookmarkEnd w:id="59"/>
    </w:p>
    <w:p w14:paraId="58AC9A0A" w14:textId="77777777" w:rsidR="00B96624" w:rsidRDefault="00B96624" w:rsidP="00B96624">
      <w:r w:rsidRPr="00780955">
        <w:t>Om ikke annet følger av Avtalens bilag, skal levering foretas etter bestemmelsene i dette</w:t>
      </w:r>
      <w:r>
        <w:t xml:space="preserve"> kapittelet. L</w:t>
      </w:r>
      <w:r w:rsidRPr="00780955">
        <w:t xml:space="preserve">evering skal skje DDP (Delivery Duty Paid) til Kunden i henhold til Incoterms® 2020. Risikoen går over på Kunden når Varen er levert som avtalt. </w:t>
      </w:r>
    </w:p>
    <w:p w14:paraId="709E500A" w14:textId="77777777" w:rsidR="00B96624" w:rsidRPr="00780955" w:rsidRDefault="00B96624" w:rsidP="00B96624">
      <w:r>
        <w:t xml:space="preserve">Leverandøren plikter å levere i henhold til avtalt tid og volum som angitt </w:t>
      </w:r>
      <w:r w:rsidRPr="00220DBE">
        <w:t>i ordren</w:t>
      </w:r>
      <w:r>
        <w:t xml:space="preserve"> fra Kunden. Leverandøren har </w:t>
      </w:r>
      <w:r w:rsidRPr="003252BE">
        <w:t xml:space="preserve">plikt til å varsle Kunden dersom leveransen eller deler av den </w:t>
      </w:r>
      <w:r w:rsidRPr="003252BE">
        <w:rPr>
          <w:rFonts w:cstheme="minorHAnsi"/>
        </w:rPr>
        <w:t xml:space="preserve">kommer tidligere enn avtalt og/eller </w:t>
      </w:r>
      <w:r w:rsidRPr="003252BE">
        <w:t xml:space="preserve">blir forsinket, jf. </w:t>
      </w:r>
      <w:r w:rsidRPr="003252BE">
        <w:rPr>
          <w:rFonts w:cstheme="minorHAnsi"/>
        </w:rPr>
        <w:t>punkt 9.2.2</w:t>
      </w:r>
      <w:r w:rsidRPr="003252BE">
        <w:t xml:space="preserve"> (Leverandørens varslingsplikt og plikt til å begrense forsinkelsen).</w:t>
      </w:r>
    </w:p>
    <w:p w14:paraId="04718ABE" w14:textId="43739A42" w:rsidR="00B96624" w:rsidRPr="005278F6" w:rsidRDefault="00B96624" w:rsidP="00B96624">
      <w:pPr>
        <w:rPr>
          <w:rFonts w:cstheme="minorHAnsi"/>
          <w:color w:val="1A588E" w:themeColor="background2" w:themeShade="80"/>
        </w:rPr>
      </w:pPr>
      <w:r w:rsidRPr="003252BE">
        <w:rPr>
          <w:rFonts w:cstheme="minorHAnsi"/>
        </w:rPr>
        <w:t xml:space="preserve">Levering til et annet tidspunkt enn avtalt kan kun skje etter skriftlig forhåndsgodkjenning fra Kunden. Partenes øvrige </w:t>
      </w:r>
      <w:r w:rsidRPr="0079229F">
        <w:rPr>
          <w:rFonts w:cstheme="minorHAnsi"/>
        </w:rPr>
        <w:t xml:space="preserve">rettigheter og plikter, herunder retten til å kreve dagmulkt ved forsinket levering, jf. punkt </w:t>
      </w:r>
      <w:r w:rsidR="007E4FBE" w:rsidRPr="0079229F">
        <w:rPr>
          <w:rFonts w:cstheme="minorHAnsi"/>
        </w:rPr>
        <w:t>8</w:t>
      </w:r>
      <w:r w:rsidRPr="0079229F">
        <w:rPr>
          <w:rFonts w:cstheme="minorHAnsi"/>
        </w:rPr>
        <w:t xml:space="preserve">.2.6 (Dagmulkt) og gebyr for lav leveringspresisjon, jf. Bilag </w:t>
      </w:r>
      <w:r w:rsidR="00B65322" w:rsidRPr="0079229F">
        <w:rPr>
          <w:rFonts w:cstheme="minorHAnsi"/>
        </w:rPr>
        <w:t>8</w:t>
      </w:r>
      <w:r w:rsidRPr="0079229F">
        <w:rPr>
          <w:rFonts w:cstheme="minorHAnsi"/>
        </w:rPr>
        <w:t xml:space="preserve"> Logistikkbetingelser vedlegg 5, </w:t>
      </w:r>
      <w:r w:rsidRPr="003252BE">
        <w:rPr>
          <w:rFonts w:cstheme="minorHAnsi"/>
        </w:rPr>
        <w:t>påvirkes ikke av godkjenningen.</w:t>
      </w:r>
    </w:p>
    <w:p w14:paraId="12E45F49" w14:textId="77777777" w:rsidR="00B96624" w:rsidRDefault="00B96624" w:rsidP="00B96624">
      <w:r w:rsidRPr="00780955">
        <w:t xml:space="preserve">Dersom Kunden ikke kan motta leveransen til avtalt tid, skal dette uten opphold opplyses til Leverandøren. Leverandøren skal oppbevare Varene for Kundens regning inntil levering kan skje. </w:t>
      </w:r>
    </w:p>
    <w:p w14:paraId="5E283934" w14:textId="77777777" w:rsidR="00B96624" w:rsidRPr="00266623" w:rsidRDefault="00B96624" w:rsidP="00B96624">
      <w:r w:rsidRPr="00266623">
        <w:t xml:space="preserve">Leverandøren skal ha kontrollrutiner for å sikre at leveranser er i henhold til Avtalens krav, den alminnelige aksepterte bransjestandard samt lovgivning eller offentlig vedtak. </w:t>
      </w:r>
    </w:p>
    <w:p w14:paraId="482756E2" w14:textId="77777777" w:rsidR="00B96624" w:rsidRPr="00780955" w:rsidRDefault="00B96624" w:rsidP="00B96624">
      <w:r w:rsidRPr="00266623">
        <w:t>Kunden kan ved statlige vedtak/påbud kreve at Leverandøren skal sørge for avfallsdestruksjon av emballasje og brukte produkter.</w:t>
      </w:r>
    </w:p>
    <w:p w14:paraId="283CF186" w14:textId="77777777" w:rsidR="00B96624" w:rsidRPr="00780955" w:rsidRDefault="00B96624" w:rsidP="00B96624">
      <w:pPr>
        <w:pStyle w:val="Overskrift2"/>
      </w:pPr>
      <w:bookmarkStart w:id="60" w:name="_Toc145337913"/>
      <w:bookmarkStart w:id="61" w:name="_Toc185418214"/>
      <w:r>
        <w:t>Rutiner ved mottak og avviksbehandling</w:t>
      </w:r>
      <w:bookmarkEnd w:id="60"/>
      <w:bookmarkEnd w:id="61"/>
      <w:r>
        <w:t xml:space="preserve"> </w:t>
      </w:r>
      <w:r w:rsidRPr="00780955">
        <w:t xml:space="preserve"> </w:t>
      </w:r>
    </w:p>
    <w:p w14:paraId="450A57DA" w14:textId="77777777" w:rsidR="00B96624" w:rsidRPr="005E4603" w:rsidRDefault="00B96624" w:rsidP="00B96624">
      <w:r w:rsidRPr="008F2110">
        <w:t xml:space="preserve">Kunden skal kontrollere varen ved mottak, dokumentere eventuelle avvik og varsle leverandør. Dersom Varen er feillevert skal denne avhentes av Leverandør til dennes kostnad. </w:t>
      </w:r>
    </w:p>
    <w:p w14:paraId="38D92C8C" w14:textId="77777777" w:rsidR="00B96624" w:rsidRPr="00B65322" w:rsidRDefault="00B96624" w:rsidP="00B96624">
      <w:r w:rsidRPr="005E4603">
        <w:t xml:space="preserve">Leverandøren har ansvar for organiseringen av alle forhold knyttet til avviket, inkludert eventuelle </w:t>
      </w:r>
      <w:r w:rsidRPr="00B65322">
        <w:t>merkostnader for ekstraarbeid hos Kunden og destruksjon av varer</w:t>
      </w:r>
    </w:p>
    <w:p w14:paraId="7E8ED557" w14:textId="12EACF77" w:rsidR="00B96624" w:rsidRPr="00B65322" w:rsidRDefault="00B96624" w:rsidP="00B96624">
      <w:pPr>
        <w:rPr>
          <w:rFonts w:cstheme="minorHAnsi"/>
        </w:rPr>
      </w:pPr>
      <w:bookmarkStart w:id="62" w:name="_Hlk135138347"/>
      <w:r w:rsidRPr="00B65322">
        <w:rPr>
          <w:rFonts w:cstheme="minorHAnsi"/>
        </w:rPr>
        <w:t xml:space="preserve">Rutiner for mottak og avviksbehandling fremgår av Bilag </w:t>
      </w:r>
      <w:r w:rsidR="00B65322" w:rsidRPr="00B65322">
        <w:rPr>
          <w:rFonts w:cstheme="minorHAnsi"/>
        </w:rPr>
        <w:t>8</w:t>
      </w:r>
      <w:r w:rsidRPr="00B65322">
        <w:rPr>
          <w:rFonts w:cstheme="minorHAnsi"/>
        </w:rPr>
        <w:t xml:space="preserve"> Logistikkbetingelser Vedlegg 4: Rutiner ved ordre, mottak og avviksbehandling. </w:t>
      </w:r>
    </w:p>
    <w:p w14:paraId="489B6CAE" w14:textId="77777777" w:rsidR="00B96624" w:rsidRPr="00780955" w:rsidRDefault="00B96624" w:rsidP="00B96624">
      <w:pPr>
        <w:pStyle w:val="Overskrift2"/>
      </w:pPr>
      <w:bookmarkStart w:id="63" w:name="_Toc145337914"/>
      <w:bookmarkStart w:id="64" w:name="_Toc185418215"/>
      <w:bookmarkEnd w:id="62"/>
      <w:r w:rsidRPr="00780955">
        <w:t>Tilbakekall</w:t>
      </w:r>
      <w:r>
        <w:t>ing</w:t>
      </w:r>
      <w:r w:rsidRPr="00780955">
        <w:t xml:space="preserve"> av varer</w:t>
      </w:r>
      <w:bookmarkEnd w:id="63"/>
      <w:bookmarkEnd w:id="64"/>
      <w:r>
        <w:t xml:space="preserve"> </w:t>
      </w:r>
    </w:p>
    <w:p w14:paraId="0DA535A4" w14:textId="77777777" w:rsidR="00B96624" w:rsidRPr="008F2110" w:rsidRDefault="00B96624" w:rsidP="00B96624">
      <w:r w:rsidRPr="000B33E8">
        <w:t xml:space="preserve">Ved tilbakekalling av varer skal Leverandøren uten ugrunnet opphold varsle Avtaleforvalter </w:t>
      </w:r>
      <w:r>
        <w:t xml:space="preserve">og Kunden </w:t>
      </w:r>
      <w:r w:rsidRPr="000B33E8">
        <w:t xml:space="preserve">om feil ved varer eller om hele eller deler av varepartier fysisk må tilbakekalles fra Kunden. Leverandøren er forpliktet til å følge lovpålagte krav i forbindelse med </w:t>
      </w:r>
      <w:r w:rsidRPr="008F2110">
        <w:t>håndtering av tilbakekallingen.</w:t>
      </w:r>
    </w:p>
    <w:p w14:paraId="160793AC" w14:textId="261D03B8" w:rsidR="00B96624" w:rsidRPr="000B33E8" w:rsidRDefault="00B96624" w:rsidP="00B96624">
      <w:pPr>
        <w:rPr>
          <w:color w:val="1E6DFF" w:themeColor="text2" w:themeTint="99"/>
        </w:rPr>
      </w:pPr>
      <w:r w:rsidRPr="008F2110">
        <w:lastRenderedPageBreak/>
        <w:t>Leverandøren har ansvar for organiseringen av alle forhold knyttet til håndtering av tilbakekallingen,</w:t>
      </w:r>
      <w:r w:rsidRPr="000B33E8">
        <w:t xml:space="preserve"> inkludert eventuelle </w:t>
      </w:r>
      <w:r w:rsidRPr="00B65322">
        <w:t xml:space="preserve">merkostnader for ekstraarbeid hos Kunden og destruksjon av varer. </w:t>
      </w:r>
      <w:r w:rsidRPr="00B65322">
        <w:rPr>
          <w:rFonts w:cstheme="minorHAnsi"/>
        </w:rPr>
        <w:t xml:space="preserve">Krav ved tilbakekalling av varer fremgår av Bilag </w:t>
      </w:r>
      <w:r w:rsidR="00B65322" w:rsidRPr="00B65322">
        <w:rPr>
          <w:rFonts w:cstheme="minorHAnsi"/>
        </w:rPr>
        <w:t>8</w:t>
      </w:r>
      <w:r w:rsidRPr="00B65322">
        <w:rPr>
          <w:rFonts w:cstheme="minorHAnsi"/>
        </w:rPr>
        <w:t xml:space="preserve"> Logistikkbetingelser vedlegg 4: Rutiner ved ordre, mottak og avviksbehandling.</w:t>
      </w:r>
    </w:p>
    <w:p w14:paraId="36EDE40A" w14:textId="77777777" w:rsidR="007B40B8" w:rsidRPr="00780955" w:rsidRDefault="007B40B8" w:rsidP="007B40B8">
      <w:pPr>
        <w:pStyle w:val="Overskrift1"/>
        <w:ind w:left="432" w:hanging="432"/>
      </w:pPr>
      <w:bookmarkStart w:id="65" w:name="_Toc82604336"/>
      <w:bookmarkStart w:id="66" w:name="_Toc82682926"/>
      <w:bookmarkStart w:id="67" w:name="_Toc92369154"/>
      <w:bookmarkStart w:id="68" w:name="_Toc185418216"/>
      <w:bookmarkEnd w:id="40"/>
      <w:bookmarkEnd w:id="41"/>
      <w:r w:rsidRPr="00780955">
        <w:t>Partenes plikter</w:t>
      </w:r>
      <w:bookmarkEnd w:id="65"/>
      <w:bookmarkEnd w:id="66"/>
      <w:bookmarkEnd w:id="67"/>
      <w:bookmarkEnd w:id="68"/>
    </w:p>
    <w:p w14:paraId="5F521558" w14:textId="77777777" w:rsidR="007B40B8" w:rsidRPr="00780955" w:rsidRDefault="007B40B8" w:rsidP="007B40B8">
      <w:pPr>
        <w:pStyle w:val="Overskrift2"/>
        <w:ind w:left="576" w:hanging="576"/>
      </w:pPr>
      <w:bookmarkStart w:id="69" w:name="_Toc82604337"/>
      <w:bookmarkStart w:id="70" w:name="_Toc82682927"/>
      <w:bookmarkStart w:id="71" w:name="_Toc92369155"/>
      <w:bookmarkStart w:id="72" w:name="_Toc185418217"/>
      <w:r w:rsidRPr="00780955">
        <w:t>Kundens plikter</w:t>
      </w:r>
      <w:bookmarkEnd w:id="69"/>
      <w:bookmarkEnd w:id="70"/>
      <w:bookmarkEnd w:id="71"/>
      <w:bookmarkEnd w:id="72"/>
    </w:p>
    <w:p w14:paraId="6B09B645" w14:textId="77777777" w:rsidR="007B40B8" w:rsidRPr="00780955" w:rsidRDefault="007B40B8">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73" w:name="_Toc87609625"/>
      <w:bookmarkStart w:id="74" w:name="_Toc82604338"/>
      <w:bookmarkStart w:id="75" w:name="_Toc82682928"/>
      <w:bookmarkStart w:id="76" w:name="_Toc92369156"/>
      <w:bookmarkStart w:id="77" w:name="_Toc185418218"/>
      <w:bookmarkEnd w:id="73"/>
      <w:r w:rsidRPr="00780955">
        <w:t>Leverandørens plikter</w:t>
      </w:r>
      <w:bookmarkEnd w:id="74"/>
      <w:bookmarkEnd w:id="75"/>
      <w:bookmarkEnd w:id="76"/>
      <w:bookmarkEnd w:id="77"/>
    </w:p>
    <w:p w14:paraId="670CC5BF" w14:textId="77777777" w:rsidR="007B40B8" w:rsidRPr="00780955" w:rsidRDefault="007B40B8" w:rsidP="007B40B8">
      <w:pPr>
        <w:pStyle w:val="Overskrift3"/>
        <w:ind w:left="720" w:hanging="720"/>
      </w:pPr>
      <w:bookmarkStart w:id="78" w:name="_Toc82682929"/>
      <w:bookmarkStart w:id="79" w:name="_Toc92369157"/>
      <w:bookmarkStart w:id="80" w:name="_Toc185418219"/>
      <w:r w:rsidRPr="00780955">
        <w:t>Kvalitetssikring</w:t>
      </w:r>
      <w:bookmarkEnd w:id="78"/>
      <w:bookmarkEnd w:id="79"/>
      <w:bookmarkEnd w:id="80"/>
    </w:p>
    <w:p w14:paraId="700B189C" w14:textId="77777777" w:rsidR="007B40B8" w:rsidRPr="00780955" w:rsidRDefault="007B40B8">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81" w:name="_Toc92369158"/>
      <w:bookmarkStart w:id="82" w:name="_Toc185418220"/>
      <w:r w:rsidRPr="00780955">
        <w:t>Forsyningssikkerhet</w:t>
      </w:r>
      <w:bookmarkEnd w:id="81"/>
      <w:bookmarkEnd w:id="82"/>
    </w:p>
    <w:p w14:paraId="7B405062" w14:textId="77777777" w:rsidR="001A34CE" w:rsidRPr="008F2110" w:rsidRDefault="001A34CE" w:rsidP="001A34CE">
      <w:pPr>
        <w:spacing w:line="240" w:lineRule="auto"/>
      </w:pPr>
      <w:r w:rsidRPr="008F2110">
        <w:t>Leverandøren</w:t>
      </w:r>
      <w:r w:rsidRPr="008F2110">
        <w:rPr>
          <w:color w:val="FF0000"/>
        </w:rPr>
        <w:t xml:space="preserve"> </w:t>
      </w:r>
      <w:r w:rsidRPr="008F2110">
        <w:rPr>
          <w:color w:val="000000" w:themeColor="text1"/>
        </w:rPr>
        <w:t xml:space="preserve">skal ha etablert vareforsyningsløsninger som </w:t>
      </w:r>
      <w:r w:rsidRPr="008F2110">
        <w:t xml:space="preserve">sikrer robust og tilstrekkelig kontinuitet i vareforsyningen som skal ivareta variasjoner i bestillingene fra Kunden. </w:t>
      </w:r>
    </w:p>
    <w:p w14:paraId="6D58B22A" w14:textId="77777777" w:rsidR="001A34CE" w:rsidRPr="008F2110" w:rsidRDefault="001A34CE" w:rsidP="001A34CE">
      <w:pPr>
        <w:spacing w:line="240" w:lineRule="auto"/>
      </w:pPr>
      <w:r w:rsidRPr="008F2110">
        <w:rPr>
          <w:color w:val="000000" w:themeColor="text1"/>
        </w:rPr>
        <w:t xml:space="preserve">Leverandøren skal ha tilgjengelig beredskaps- og kontinuitetsplaner samt sikre at risikoreduserende tiltak raskt blir iverksatt ved forhold som medfører brudd i vareforsyningen. Kunden kan be Leverandøren om å legge frem planer og tiltak for å sikre vareforsyningen.  </w:t>
      </w:r>
    </w:p>
    <w:p w14:paraId="4CBE48F3" w14:textId="08EBDB27" w:rsidR="009B3C91" w:rsidRPr="00780955" w:rsidRDefault="001A34CE" w:rsidP="005E4AB4">
      <w:pPr>
        <w:spacing w:line="240" w:lineRule="auto"/>
      </w:pPr>
      <w:r w:rsidRPr="008F2110">
        <w:t>Dersom det er stilt krav</w:t>
      </w:r>
      <w:r w:rsidRPr="00B65322">
        <w:t xml:space="preserve"> til sikkerhets- eller beredskapslager, vil omfanget fremgå av </w:t>
      </w:r>
      <w:r w:rsidRPr="00B65322">
        <w:rPr>
          <w:rFonts w:cstheme="minorHAnsi"/>
        </w:rPr>
        <w:t xml:space="preserve">Bilag </w:t>
      </w:r>
      <w:r w:rsidR="00B65322" w:rsidRPr="00B65322">
        <w:rPr>
          <w:rFonts w:cstheme="minorHAnsi"/>
        </w:rPr>
        <w:t>2</w:t>
      </w:r>
      <w:r w:rsidRPr="00B65322">
        <w:rPr>
          <w:rFonts w:cstheme="minorHAnsi"/>
        </w:rPr>
        <w:t xml:space="preserve"> (Kravspesifikasjon). </w:t>
      </w:r>
      <w:r w:rsidRPr="00B65322">
        <w:t xml:space="preserve">I Avtaleperioden </w:t>
      </w:r>
      <w:r w:rsidRPr="008F2110">
        <w:t>skal Avtaleforvalter og Leverandøren følge opp og revidere de spesifikke lagrene</w:t>
      </w:r>
      <w:r>
        <w:t>.</w:t>
      </w:r>
    </w:p>
    <w:p w14:paraId="36067B2F" w14:textId="77777777" w:rsidR="007B40B8" w:rsidRPr="00780955" w:rsidRDefault="007B40B8" w:rsidP="007B40B8">
      <w:pPr>
        <w:pStyle w:val="Overskrift3"/>
        <w:ind w:left="720" w:hanging="720"/>
      </w:pPr>
      <w:bookmarkStart w:id="83" w:name="_Toc87909515"/>
      <w:bookmarkStart w:id="84" w:name="_Toc88024661"/>
      <w:bookmarkStart w:id="85" w:name="_Toc87909516"/>
      <w:bookmarkStart w:id="86" w:name="_Toc88024662"/>
      <w:bookmarkStart w:id="87" w:name="_Toc87909517"/>
      <w:bookmarkStart w:id="88" w:name="_Toc88024663"/>
      <w:bookmarkStart w:id="89" w:name="_Toc87909519"/>
      <w:bookmarkStart w:id="90" w:name="_Toc88024665"/>
      <w:bookmarkStart w:id="91" w:name="_Toc82682931"/>
      <w:bookmarkStart w:id="92" w:name="_Toc92369160"/>
      <w:bookmarkStart w:id="93" w:name="_Toc185418221"/>
      <w:bookmarkEnd w:id="83"/>
      <w:bookmarkEnd w:id="84"/>
      <w:bookmarkEnd w:id="85"/>
      <w:bookmarkEnd w:id="86"/>
      <w:bookmarkEnd w:id="87"/>
      <w:bookmarkEnd w:id="88"/>
      <w:bookmarkEnd w:id="89"/>
      <w:bookmarkEnd w:id="90"/>
      <w:r w:rsidRPr="00780955">
        <w:t>Bruk av underleverandør</w:t>
      </w:r>
      <w:bookmarkEnd w:id="91"/>
      <w:bookmarkEnd w:id="92"/>
      <w:bookmarkEnd w:id="93"/>
    </w:p>
    <w:p w14:paraId="31B0847B" w14:textId="77777777" w:rsidR="007B40B8" w:rsidRPr="00780955" w:rsidRDefault="007B40B8">
      <w:r w:rsidRPr="00780955">
        <w:t>Leverandørens bruk og utskifting av eventuell underleverandør skal godkjennes skriftlig av Kunden. Godkjennelse kan ikke nektes uten saklig grunn.</w:t>
      </w:r>
    </w:p>
    <w:p w14:paraId="5BD72452" w14:textId="77777777" w:rsidR="007B40B8" w:rsidRPr="00B65322" w:rsidRDefault="007B40B8">
      <w:bookmarkStart w:id="94" w:name="_Hlk87607896"/>
      <w:r w:rsidRPr="00780955">
        <w:t xml:space="preserve">Leverandørens kontraktsansvar overfor </w:t>
      </w:r>
      <w:r w:rsidRPr="00B65322">
        <w:t xml:space="preserve">Kunden endres ikke ved bruk av underleverandør. </w:t>
      </w:r>
    </w:p>
    <w:p w14:paraId="7F7F7576" w14:textId="6720C598" w:rsidR="007A75FA" w:rsidRPr="00B65322" w:rsidRDefault="007A75FA">
      <w:pPr>
        <w:rPr>
          <w:rFonts w:cstheme="minorHAnsi"/>
        </w:rPr>
      </w:pPr>
      <w:r w:rsidRPr="00B65322">
        <w:rPr>
          <w:rFonts w:cstheme="minorHAnsi"/>
        </w:rPr>
        <w:t xml:space="preserve">Leverandøren plikter å sette underleverandørene inn i alle forhold knyttet til leveransen som angitt i Bilag </w:t>
      </w:r>
      <w:r w:rsidR="00B65322" w:rsidRPr="00B65322">
        <w:rPr>
          <w:rFonts w:cstheme="minorHAnsi"/>
        </w:rPr>
        <w:t>8</w:t>
      </w:r>
      <w:r w:rsidRPr="00B65322">
        <w:rPr>
          <w:rFonts w:cstheme="minorHAnsi"/>
        </w:rPr>
        <w:t xml:space="preserve"> Logistikkbetingelser og Bilag </w:t>
      </w:r>
      <w:r w:rsidR="00B65322" w:rsidRPr="00B65322">
        <w:rPr>
          <w:rFonts w:cstheme="minorHAnsi"/>
        </w:rPr>
        <w:t>7</w:t>
      </w:r>
      <w:r w:rsidRPr="00B65322">
        <w:rPr>
          <w:rFonts w:cstheme="minorHAnsi"/>
        </w:rPr>
        <w:t xml:space="preserve"> - Elektronisk samhandlingsavtale. </w:t>
      </w:r>
    </w:p>
    <w:p w14:paraId="67993C1F" w14:textId="77777777" w:rsidR="007B40B8" w:rsidRPr="00780955" w:rsidRDefault="007B40B8" w:rsidP="007B40B8">
      <w:pPr>
        <w:pStyle w:val="Overskrift3"/>
        <w:ind w:left="720" w:hanging="720"/>
      </w:pPr>
      <w:bookmarkStart w:id="95" w:name="_Toc82682932"/>
      <w:bookmarkStart w:id="96" w:name="_Toc92369161"/>
      <w:bookmarkStart w:id="97" w:name="_Toc185418222"/>
      <w:bookmarkEnd w:id="94"/>
      <w:r w:rsidRPr="00780955">
        <w:t>Produktansvar</w:t>
      </w:r>
      <w:bookmarkEnd w:id="95"/>
      <w:bookmarkEnd w:id="96"/>
      <w:bookmarkEnd w:id="97"/>
    </w:p>
    <w:p w14:paraId="7CA46566" w14:textId="77777777" w:rsidR="007B40B8" w:rsidRPr="00780955" w:rsidRDefault="007B40B8">
      <w:r w:rsidRPr="00780955">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Pr="00780955" w:rsidRDefault="007B40B8">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3B36E5FC" w14:textId="77777777" w:rsidR="007B40B8" w:rsidRPr="00780955" w:rsidRDefault="007B40B8" w:rsidP="007B40B8">
      <w:pPr>
        <w:pStyle w:val="Overskrift3"/>
        <w:ind w:left="720" w:hanging="720"/>
      </w:pPr>
      <w:bookmarkStart w:id="98" w:name="_Toc82682933"/>
      <w:bookmarkStart w:id="99" w:name="_Toc92369162"/>
      <w:bookmarkStart w:id="100" w:name="_Toc185418223"/>
      <w:r w:rsidRPr="00780955">
        <w:t>Statistikk</w:t>
      </w:r>
      <w:bookmarkEnd w:id="98"/>
      <w:bookmarkEnd w:id="99"/>
      <w:bookmarkEnd w:id="100"/>
    </w:p>
    <w:p w14:paraId="4421DA26" w14:textId="77777777" w:rsidR="007B40B8" w:rsidRPr="00B65322" w:rsidRDefault="007B40B8">
      <w:bookmarkStart w:id="101" w:name="_Hlk89936461"/>
      <w:r w:rsidRPr="00B65322">
        <w:t xml:space="preserve">Leverandøren plikter å oversende salgsstatistikk på forespørsel, uten ekstra kostnad for Kunden eller Sykehusinnkjøp HF. Kvartalsvis statistikk utarbeides og leveres uoppfordret pr 20.04 (Q1). 05.08 (Q2), </w:t>
      </w:r>
      <w:r w:rsidRPr="00B65322">
        <w:lastRenderedPageBreak/>
        <w:t xml:space="preserve">20.10 (Q3) og 20.01 (Q4). 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61BAC955" w14:textId="045F34D1" w:rsidR="007B40B8" w:rsidRPr="00B65322" w:rsidRDefault="007B40B8">
      <w:r w:rsidRPr="00B65322">
        <w:t xml:space="preserve">Det skal være mulig å kontrollere innlevert salgsstatistikk mot avtalepriser. Leverandøren må sørge for at statistikk som leveres inneholder artikkelnummer i henhold til bilag </w:t>
      </w:r>
      <w:r w:rsidR="009A56DB">
        <w:t>1</w:t>
      </w:r>
      <w:r w:rsidRPr="00B65322">
        <w:t xml:space="preserve"> (Prisskjema). Dersom det skjer endringer i artikkelnummer eller andre data, må dette meldes til Avtaleforvalter. </w:t>
      </w:r>
    </w:p>
    <w:p w14:paraId="55CAA070" w14:textId="77777777" w:rsidR="007B40B8" w:rsidRPr="00B65322" w:rsidRDefault="007B40B8">
      <w:r w:rsidRPr="00B65322">
        <w:t>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fremgår av portalen. Leverandør som er part på flere avtaleområder, skal selv sørge for at rapporteringen pr. avtaleområde blir korrekt.</w:t>
      </w:r>
    </w:p>
    <w:p w14:paraId="5979CB5E" w14:textId="05210B8D" w:rsidR="007B40B8" w:rsidRPr="00B65322" w:rsidRDefault="007B40B8">
      <w:r w:rsidRPr="00B65322">
        <w:t>Ved forsinket oversendelse av statistikk som ikke kan henføres under Force Majeure (punkt 1</w:t>
      </w:r>
      <w:r w:rsidR="007E4FBE">
        <w:t>0</w:t>
      </w:r>
      <w:r w:rsidRPr="00B65322">
        <w:t xml:space="preserve">), kan Avtaleforvalter på vegne av Kunden kreve dagmulkt uten dokumentasjon av tap ved forsinkelsen. Dagmulkten utgjør kr 1 000 per virkedag etter avtalt innsendingsfrist.. </w:t>
      </w:r>
    </w:p>
    <w:p w14:paraId="307BB775" w14:textId="77777777" w:rsidR="007B40B8" w:rsidRPr="00780955" w:rsidRDefault="007B40B8" w:rsidP="007B40B8">
      <w:pPr>
        <w:pStyle w:val="Overskrift3"/>
        <w:ind w:left="720" w:hanging="720"/>
      </w:pPr>
      <w:bookmarkStart w:id="102" w:name="_Toc83233003"/>
      <w:bookmarkStart w:id="103" w:name="_Toc83233233"/>
      <w:bookmarkStart w:id="104" w:name="_Toc92369163"/>
      <w:bookmarkStart w:id="105" w:name="_Toc185418224"/>
      <w:bookmarkStart w:id="106" w:name="_Toc82682935"/>
      <w:bookmarkEnd w:id="101"/>
      <w:r w:rsidRPr="00780955">
        <w:t>Krav til medlemskap i returordning</w:t>
      </w:r>
      <w:bookmarkEnd w:id="102"/>
      <w:bookmarkEnd w:id="103"/>
      <w:r w:rsidRPr="00780955">
        <w:t xml:space="preserve"> for sluttbehandling av emballasje</w:t>
      </w:r>
      <w:bookmarkEnd w:id="104"/>
      <w:bookmarkEnd w:id="105"/>
    </w:p>
    <w:p w14:paraId="1539C2F9" w14:textId="77777777" w:rsidR="007B40B8" w:rsidRPr="00780955" w:rsidRDefault="007B40B8">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 w:rsidRPr="00780955">
        <w:t>Dokumentasjon for returordning skal fremlegges på forespørsel.</w:t>
      </w:r>
      <w:bookmarkEnd w:id="106"/>
    </w:p>
    <w:p w14:paraId="7483B574" w14:textId="77777777" w:rsidR="007B40B8" w:rsidRDefault="007B40B8" w:rsidP="007B40B8">
      <w:pPr>
        <w:pStyle w:val="Overskrift3"/>
        <w:ind w:left="720" w:hanging="720"/>
      </w:pPr>
      <w:bookmarkStart w:id="107" w:name="_Toc185418225"/>
      <w:r>
        <w:t>Forsikring</w:t>
      </w:r>
      <w:bookmarkEnd w:id="107"/>
    </w:p>
    <w:p w14:paraId="7BD506F1" w14:textId="77777777" w:rsidR="007B40B8" w:rsidRDefault="007B40B8">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08" w:name="_Toc92369165"/>
      <w:bookmarkStart w:id="109" w:name="_Toc185418226"/>
      <w:r w:rsidRPr="00780955">
        <w:t>Opplæringsansvar</w:t>
      </w:r>
      <w:bookmarkEnd w:id="108"/>
      <w:bookmarkEnd w:id="109"/>
    </w:p>
    <w:p w14:paraId="6FB62295" w14:textId="77777777" w:rsidR="007B40B8" w:rsidRPr="00780955" w:rsidRDefault="007B40B8">
      <w:r>
        <w:t xml:space="preserve">Leverandøren er ansvarlig for at Kunden får </w:t>
      </w:r>
      <w:r w:rsidRPr="007930B2">
        <w:t xml:space="preserve">nødvendig opplæring og veiledning. Møtevirksomhet i forbindelse med opplæring skal skje i henhold til retningslinjene til Kunden og i samsvar med samarbeidsavtalene nevnt i punkt 1.3 Avtaledokumenter og tolkningsregler.  </w:t>
      </w:r>
    </w:p>
    <w:p w14:paraId="39599023" w14:textId="77777777" w:rsidR="007B40B8" w:rsidRPr="00780955" w:rsidRDefault="007B40B8" w:rsidP="007B40B8">
      <w:pPr>
        <w:pStyle w:val="Overskrift3"/>
        <w:ind w:left="720" w:hanging="720"/>
      </w:pPr>
      <w:bookmarkStart w:id="110" w:name="_Toc92369166"/>
      <w:bookmarkStart w:id="111" w:name="_Toc185418227"/>
      <w:r w:rsidRPr="00780955">
        <w:t>Samfunnsansvar</w:t>
      </w:r>
      <w:bookmarkEnd w:id="110"/>
      <w:bookmarkEnd w:id="111"/>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 w:rsidRPr="00780955">
        <w:t xml:space="preserve">Leverandøren skal respektere grunnleggende krav til menneskerettigheter og arbeidstakerrettigheter. </w:t>
      </w:r>
    </w:p>
    <w:p w14:paraId="000CC98D" w14:textId="77777777" w:rsidR="007B40B8" w:rsidRPr="00780955" w:rsidRDefault="007B40B8">
      <w:r w:rsidRPr="00780955">
        <w:lastRenderedPageBreak/>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17303EC1" w:rsidR="007B40B8" w:rsidRPr="00780955" w:rsidRDefault="007B40B8">
      <w:r w:rsidRPr="00780955">
        <w:t>Varene som leveres til Kunden skal være fre</w:t>
      </w:r>
      <w:r w:rsidRPr="00517C90">
        <w:t xml:space="preserve">mstilt under forhold som er forenlige med kravene angitt i bilag </w:t>
      </w:r>
      <w:r w:rsidR="00517C90" w:rsidRPr="00517C90">
        <w:t>9</w:t>
      </w:r>
      <w:r w:rsidRPr="00517C90">
        <w:t xml:space="preserve"> (Kontraktskrav etisk handel). Kravene </w:t>
      </w:r>
      <w:r w:rsidRPr="00780955">
        <w:t>bygger på FNs veiledende prinsipper for næringsliv og menneskerettigheter med aktsomhetsvurderinger som metode.</w:t>
      </w:r>
    </w:p>
    <w:p w14:paraId="6B337266" w14:textId="77777777" w:rsidR="007B40B8" w:rsidRPr="00780955" w:rsidRDefault="007B40B8">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 w:rsidRPr="00780955">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 w:rsidRPr="00780955">
        <w:t>Dersom Leverandøren, etter gjentatte henvendelser, misligholder sine forpliktelser i henhold til denne bestemmelsen og ikke viser vilje til å få forholdet i orden, innebærer dette vesentlig mislighold av Avtalen.</w:t>
      </w:r>
    </w:p>
    <w:p w14:paraId="121CC105" w14:textId="77777777" w:rsidR="007B40B8" w:rsidRPr="00780955" w:rsidRDefault="007B40B8" w:rsidP="007B40B8">
      <w:pPr>
        <w:pStyle w:val="Overskrift3"/>
        <w:ind w:left="720" w:hanging="720"/>
      </w:pPr>
      <w:bookmarkStart w:id="112" w:name="_Toc92369167"/>
      <w:bookmarkStart w:id="113" w:name="_Toc185418228"/>
      <w:r w:rsidRPr="00780955">
        <w:t>Behandling av personopplysninger</w:t>
      </w:r>
      <w:bookmarkEnd w:id="112"/>
      <w:bookmarkEnd w:id="113"/>
    </w:p>
    <w:p w14:paraId="7425A57E" w14:textId="77777777" w:rsidR="007B40B8" w:rsidRPr="00780955" w:rsidRDefault="007B40B8">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634ADA51" w14:textId="77777777" w:rsidR="007B40B8" w:rsidRPr="00780955" w:rsidRDefault="007B40B8">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49A645E5" w14:textId="77777777" w:rsidR="007B40B8" w:rsidRDefault="007B40B8">
      <w:r w:rsidRPr="00780955">
        <w:t>Manglende tiltak vil anses som vesentlig mislighold av Avtalen. Leverandøren plikter på egen regning å sørge for å rette opp i manglende tiltak slik at behandlingen av helse- og personopplysninger kan gjenopptas.</w:t>
      </w:r>
    </w:p>
    <w:p w14:paraId="0AD42E52" w14:textId="77777777" w:rsidR="007B40B8" w:rsidRDefault="007B40B8" w:rsidP="007B40B8">
      <w:pPr>
        <w:pStyle w:val="Overskrift3"/>
        <w:ind w:left="720" w:hanging="720"/>
      </w:pPr>
      <w:bookmarkStart w:id="114" w:name="_Toc185418229"/>
      <w:r>
        <w:t>Elektronisk varekatalog</w:t>
      </w:r>
      <w:bookmarkEnd w:id="114"/>
    </w:p>
    <w:p w14:paraId="0901C840" w14:textId="0A7D1713" w:rsidR="007B40B8" w:rsidRPr="007B40B8" w:rsidRDefault="007B40B8">
      <w:pPr>
        <w:rPr>
          <w:color w:val="1A588E" w:themeColor="background2" w:themeShade="80"/>
        </w:rPr>
      </w:pPr>
      <w:r>
        <w:t>Leverandøren plikter til å levere elektronisk varekatalog (</w:t>
      </w:r>
      <w:r w:rsidRPr="00517C90">
        <w:t xml:space="preserve">katalog) i henhold til </w:t>
      </w:r>
      <w:r w:rsidR="00517C90" w:rsidRPr="00517C90">
        <w:t xml:space="preserve">bilag 7 </w:t>
      </w:r>
      <w:r w:rsidRPr="00517C90">
        <w:t xml:space="preserve">Avtale om elektronisk samhandling og bilag </w:t>
      </w:r>
      <w:r w:rsidR="00517C90" w:rsidRPr="00517C90">
        <w:t>8</w:t>
      </w:r>
      <w:r w:rsidRPr="00517C90">
        <w:t xml:space="preserve"> (Logistikkbetingelser).</w:t>
      </w:r>
    </w:p>
    <w:p w14:paraId="246BE52A" w14:textId="77777777" w:rsidR="007B40B8" w:rsidRPr="00E1296C" w:rsidRDefault="007B40B8">
      <w:r w:rsidRPr="00E1296C">
        <w:t>Ved forsinkelse av utarbeidelse av katalog som forsinker implementering og oppstart av avtalen, og som ikke skyldes Kunden eller som ikke kan henføres under force majeure, kan Kunden kreve inn dagmulkt uten dokumentasjon av tap ved forsinkelsen. Dagmulkten skal utgjøre NOK 500 pr arbeidsdag etter utløp av avtalt frist.</w:t>
      </w:r>
    </w:p>
    <w:p w14:paraId="02781095" w14:textId="03366D7D" w:rsidR="008C53EC" w:rsidRDefault="008C53EC" w:rsidP="008C53EC">
      <w:pPr>
        <w:pStyle w:val="Overskrift3"/>
      </w:pPr>
      <w:bookmarkStart w:id="115" w:name="_Toc185418230"/>
      <w:r>
        <w:t>Internasjonale sanksjoner</w:t>
      </w:r>
      <w:bookmarkEnd w:id="115"/>
    </w:p>
    <w:p w14:paraId="620139D4" w14:textId="77777777" w:rsidR="00685169" w:rsidRDefault="00685169" w:rsidP="00685169">
      <w:r>
        <w:t xml:space="preserve">Leverandøren skal påse at Leverandøren ikke omfattes av vedtatte internasjonale sanksjoner med hjemmel i sanksjonsloven (lov 14.04.2021 nr. 18).  Leverandøren er ansvarlig for at underleverandører, kontraktsmedhjelpere og andre han er avhengig av for oppfyllelse av Avtalen ikke omfattes av vedtatte sanksjoner. </w:t>
      </w:r>
    </w:p>
    <w:p w14:paraId="64147353" w14:textId="77777777" w:rsidR="00685169" w:rsidRDefault="00685169" w:rsidP="00685169">
      <w:r>
        <w:t>Leverandøren skal ta kontakt med Oppdragsgiver, uten ugrunnet opphold, dersom leverandøren blir kjent med forhold som kan medføre at deres gjennomføring av Avtalen innebærer handlinger eller involvering i strid med vedtatte sanksjoner.</w:t>
      </w:r>
    </w:p>
    <w:p w14:paraId="7F9913E9" w14:textId="77777777" w:rsidR="00685169" w:rsidRDefault="00685169" w:rsidP="00685169">
      <w:r>
        <w:t>Leverandøren skal iverksette egne tiltak for å sikre overholdelse av denne bestemmelsen, og skal på forespørsel kunne dokumentere rutiner rundt dette.</w:t>
      </w:r>
    </w:p>
    <w:p w14:paraId="2E9DCCE7" w14:textId="77777777" w:rsidR="00685169" w:rsidRDefault="00685169" w:rsidP="00685169">
      <w:r>
        <w:t xml:space="preserve">Oppdragsgiver kan be leverandøren levere ytterligere dokumentasjon på at leverandøren eller noen han svarer for, ikke omfattes av de aktuelle sanksjoner, dersom Oppdragsgiver anser det nødvendig. </w:t>
      </w:r>
    </w:p>
    <w:p w14:paraId="27F157D4" w14:textId="76CA8C1C" w:rsidR="008C53EC" w:rsidRPr="008C53EC" w:rsidRDefault="00685169" w:rsidP="00685169">
      <w:r>
        <w:t>Manglende oppfyllelse av pliktene i denne bestemmelsen kan utgjøre et vesentlig mislighold av Avtalen.</w:t>
      </w:r>
    </w:p>
    <w:p w14:paraId="5A4352A6" w14:textId="77777777" w:rsidR="007B40B8" w:rsidRPr="00780955" w:rsidRDefault="007B40B8" w:rsidP="007B40B8">
      <w:pPr>
        <w:pStyle w:val="Overskrift2"/>
        <w:ind w:left="576" w:hanging="576"/>
      </w:pPr>
      <w:bookmarkStart w:id="116" w:name="_Toc82604339"/>
      <w:bookmarkStart w:id="117" w:name="_Toc82682936"/>
      <w:bookmarkStart w:id="118" w:name="_Toc92369168"/>
      <w:bookmarkStart w:id="119" w:name="_Toc185418231"/>
      <w:r w:rsidRPr="00780955">
        <w:t>Felles plikter</w:t>
      </w:r>
      <w:bookmarkEnd w:id="116"/>
      <w:bookmarkEnd w:id="117"/>
      <w:bookmarkEnd w:id="118"/>
      <w:bookmarkEnd w:id="119"/>
    </w:p>
    <w:p w14:paraId="63C694B3" w14:textId="77777777" w:rsidR="007B40B8" w:rsidRPr="00780955" w:rsidRDefault="007B40B8" w:rsidP="007B40B8">
      <w:pPr>
        <w:pStyle w:val="Overskrift3"/>
        <w:ind w:left="720" w:hanging="720"/>
      </w:pPr>
      <w:bookmarkStart w:id="120" w:name="_Toc82682937"/>
      <w:bookmarkStart w:id="121" w:name="_Toc92369169"/>
      <w:bookmarkStart w:id="122" w:name="_Toc185418232"/>
      <w:r w:rsidRPr="00780955">
        <w:t>Samarbeid</w:t>
      </w:r>
      <w:bookmarkEnd w:id="120"/>
      <w:bookmarkEnd w:id="121"/>
      <w:bookmarkEnd w:id="122"/>
    </w:p>
    <w:p w14:paraId="54439488" w14:textId="2663D465" w:rsidR="007B40B8" w:rsidRPr="0048598D" w:rsidRDefault="007B40B8">
      <w:r w:rsidRPr="00780955">
        <w:t>Partene skal lojalt samarbeide om gjennomføringen av Avtalen</w:t>
      </w:r>
      <w:r w:rsidR="00540FB2">
        <w:t xml:space="preserve"> og skal stille med tilstrekkelig nøkkelpersonell i samhandlingen. Roller og kontaktpunkter fremgår </w:t>
      </w:r>
      <w:r w:rsidR="00540FB2" w:rsidRPr="0048598D">
        <w:t xml:space="preserve">av Bilag </w:t>
      </w:r>
      <w:r w:rsidR="0048598D" w:rsidRPr="0048598D">
        <w:t>5</w:t>
      </w:r>
      <w:r w:rsidR="00540FB2" w:rsidRPr="0048598D">
        <w:t xml:space="preserve"> </w:t>
      </w:r>
      <w:r w:rsidR="007A1157">
        <w:t xml:space="preserve">Kontaktpunkter </w:t>
      </w:r>
      <w:r w:rsidR="000332FF">
        <w:t>l</w:t>
      </w:r>
      <w:r w:rsidR="007A1157">
        <w:t>everandør.</w:t>
      </w:r>
    </w:p>
    <w:p w14:paraId="3FA608C3" w14:textId="77777777" w:rsidR="007B40B8" w:rsidRPr="00780955" w:rsidRDefault="007B40B8">
      <w:r w:rsidRPr="00780955">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23" w:name="_Toc82682938"/>
      <w:bookmarkStart w:id="124" w:name="_Toc92369170"/>
      <w:bookmarkStart w:id="125" w:name="_Toc185418233"/>
      <w:r w:rsidRPr="00780955">
        <w:t>Kommunikasjon og møter</w:t>
      </w:r>
      <w:bookmarkEnd w:id="123"/>
      <w:bookmarkEnd w:id="124"/>
      <w:bookmarkEnd w:id="125"/>
    </w:p>
    <w:p w14:paraId="3C8B0074" w14:textId="77777777" w:rsidR="007B40B8" w:rsidRPr="00780955" w:rsidRDefault="007B40B8">
      <w:r w:rsidRPr="00780955">
        <w:t xml:space="preserve">Kommunikasjon vedrørende Avtalen skal rettes til partenes kontaktpersoner slik angitt i Avtalens punkt 1.1 (Avtalens parter og kontaktpersoner). Henvendelser skal besvares uten ugrunnet opphold.  </w:t>
      </w:r>
    </w:p>
    <w:p w14:paraId="3B9D3995" w14:textId="4F535AD9" w:rsidR="007B40B8" w:rsidRPr="00780955" w:rsidRDefault="007B40B8">
      <w:r w:rsidRPr="00780955">
        <w:t xml:space="preserve">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w:t>
      </w:r>
      <w:r w:rsidR="00A41080">
        <w:t>leveranse</w:t>
      </w:r>
      <w:r w:rsidRPr="00780955">
        <w:t>.</w:t>
      </w:r>
    </w:p>
    <w:p w14:paraId="19B6E1FF" w14:textId="77777777" w:rsidR="007B40B8" w:rsidRPr="00780955" w:rsidRDefault="007B40B8" w:rsidP="007B40B8">
      <w:pPr>
        <w:pStyle w:val="Overskrift1"/>
        <w:ind w:left="432" w:hanging="432"/>
      </w:pPr>
      <w:bookmarkStart w:id="126" w:name="_Toc82604340"/>
      <w:bookmarkStart w:id="127" w:name="_Toc82682939"/>
      <w:bookmarkStart w:id="128" w:name="_Toc92369171"/>
      <w:bookmarkStart w:id="129" w:name="_Toc185418234"/>
      <w:r w:rsidRPr="00780955">
        <w:t>Vederlag</w:t>
      </w:r>
      <w:bookmarkEnd w:id="126"/>
      <w:bookmarkEnd w:id="127"/>
      <w:r w:rsidRPr="00780955">
        <w:t xml:space="preserve"> og prisjustering</w:t>
      </w:r>
      <w:bookmarkEnd w:id="128"/>
      <w:bookmarkEnd w:id="129"/>
    </w:p>
    <w:p w14:paraId="1808B773" w14:textId="77777777" w:rsidR="007B40B8" w:rsidRPr="00780955" w:rsidRDefault="007B40B8" w:rsidP="007B40B8">
      <w:pPr>
        <w:pStyle w:val="Overskrift2"/>
        <w:ind w:left="576" w:hanging="576"/>
      </w:pPr>
      <w:bookmarkStart w:id="130" w:name="_Toc82183918"/>
      <w:bookmarkStart w:id="131" w:name="_Toc82682940"/>
      <w:bookmarkStart w:id="132" w:name="_Toc92369172"/>
      <w:bookmarkStart w:id="133" w:name="_Toc185418235"/>
      <w:r w:rsidRPr="00780955">
        <w:t>Vederlag</w:t>
      </w:r>
      <w:bookmarkEnd w:id="130"/>
      <w:bookmarkEnd w:id="131"/>
      <w:bookmarkEnd w:id="132"/>
      <w:bookmarkEnd w:id="133"/>
    </w:p>
    <w:p w14:paraId="21727904" w14:textId="77777777" w:rsidR="007B40B8" w:rsidRPr="00780955" w:rsidRDefault="007B40B8">
      <w:r>
        <w:t>Alle priser for Vare</w:t>
      </w:r>
      <w:r w:rsidRPr="00E1296C">
        <w:t xml:space="preserve">n fremgår av bilag 1 (Prisskjema). Er ikke annet angitt, er prisene oppgitt i NOK og ekskl. mva. Prisene er faste i Avtaleperioden, med de unntak som følger av punkt 5.2 (Prisjustering) nedenfor. </w:t>
      </w:r>
    </w:p>
    <w:p w14:paraId="3F9957CF" w14:textId="77777777" w:rsidR="007B40B8" w:rsidRPr="00780955" w:rsidRDefault="007B40B8">
      <w:bookmarkStart w:id="134" w:name="_Toc82183919"/>
      <w:r w:rsidRPr="00780955">
        <w:t xml:space="preserve">Dersom ikke annet er avtalt, inkluderer prisen emballasje, faktureringskostnader, toll, skatter og andre avgifter. </w:t>
      </w:r>
    </w:p>
    <w:p w14:paraId="78CA735E" w14:textId="77777777" w:rsidR="007B40B8" w:rsidRPr="00780955" w:rsidRDefault="007B40B8">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Pr="00780955" w:rsidRDefault="007B40B8">
      <w:r w:rsidRPr="00780955">
        <w:t>Utlegg, reise- og diettkostnader og reisetid dekkes bare i den grad det er avtalt. Reise- og diettkostnader skal i så fall spesifiseres og dokumenteres særskilt, og dekkes etter statens gjeldende satser hvis ikke annet er avtalt.</w:t>
      </w:r>
    </w:p>
    <w:p w14:paraId="11E2F089" w14:textId="77777777" w:rsidR="007B40B8" w:rsidRPr="00780955" w:rsidRDefault="007B40B8" w:rsidP="007B40B8">
      <w:pPr>
        <w:pStyle w:val="Overskrift2"/>
        <w:ind w:left="576" w:hanging="576"/>
      </w:pPr>
      <w:bookmarkStart w:id="135" w:name="_Toc82682941"/>
      <w:bookmarkStart w:id="136" w:name="_Toc92369173"/>
      <w:bookmarkStart w:id="137" w:name="_Toc185418236"/>
      <w:r w:rsidRPr="00780955">
        <w:t>Prisjustering</w:t>
      </w:r>
      <w:bookmarkEnd w:id="134"/>
      <w:bookmarkEnd w:id="135"/>
      <w:bookmarkEnd w:id="136"/>
      <w:bookmarkEnd w:id="137"/>
    </w:p>
    <w:p w14:paraId="4A326B9F" w14:textId="77777777" w:rsidR="007B40B8" w:rsidRPr="00780955" w:rsidRDefault="007B40B8" w:rsidP="007B40B8">
      <w:pPr>
        <w:pStyle w:val="Overskrift3"/>
        <w:ind w:left="720" w:hanging="720"/>
      </w:pPr>
      <w:bookmarkStart w:id="138" w:name="_Toc92369174"/>
      <w:bookmarkStart w:id="139" w:name="_Toc185418237"/>
      <w:bookmarkStart w:id="140" w:name="_Hlk87975837"/>
      <w:r w:rsidRPr="00780955">
        <w:t>Prisjustering som følge av myndighetsvedtak</w:t>
      </w:r>
      <w:bookmarkEnd w:id="138"/>
      <w:bookmarkEnd w:id="139"/>
    </w:p>
    <w:p w14:paraId="0B5780EA" w14:textId="77777777" w:rsidR="007B40B8" w:rsidRPr="00780955" w:rsidRDefault="007B40B8">
      <w:r w:rsidRPr="00780955">
        <w:t xml:space="preserve">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w:t>
      </w:r>
      <w:r>
        <w:t>justering</w:t>
      </w:r>
      <w:r w:rsidRPr="00780955">
        <w:t xml:space="preserve"> av godtgjørelsen skal fremsettes skriftlig og være dokumentert. Kunden har rett til innsyn i relevante forhold, herunder dokumenter og regnskapsoversikter mv.</w:t>
      </w:r>
    </w:p>
    <w:p w14:paraId="36F955CB" w14:textId="77777777" w:rsidR="007B40B8" w:rsidRPr="00780955" w:rsidRDefault="007B40B8" w:rsidP="007B40B8">
      <w:pPr>
        <w:pStyle w:val="Overskrift3"/>
        <w:ind w:left="720" w:hanging="720"/>
      </w:pPr>
      <w:bookmarkStart w:id="141" w:name="_Toc92369175"/>
      <w:bookmarkStart w:id="142" w:name="_Toc185418238"/>
      <w:bookmarkStart w:id="143" w:name="_Hlk88138170"/>
      <w:r w:rsidRPr="00780955">
        <w:t>Prisjustering som følge av valutaendringer</w:t>
      </w:r>
      <w:bookmarkEnd w:id="141"/>
      <w:bookmarkEnd w:id="142"/>
    </w:p>
    <w:p w14:paraId="2BC57448" w14:textId="77777777" w:rsidR="00A7038E" w:rsidRDefault="005E7DF2" w:rsidP="005E7DF2">
      <w:bookmarkStart w:id="144" w:name="_Toc82183920"/>
      <w:bookmarkStart w:id="145" w:name="_Toc82682942"/>
      <w:r>
        <w:t>Prisene er faste i 12 måneder etter avtalens oppstart. Deretter kan prisene justeres inntil én gang per år. Prisene justeres da basert på prosentvis endring i importveid kursindeks (I44) publisert av Norges Bank.</w:t>
      </w:r>
    </w:p>
    <w:p w14:paraId="15687B81" w14:textId="2B33AA34" w:rsidR="004A057C" w:rsidRDefault="004A057C" w:rsidP="004A057C">
      <w:r w:rsidRPr="00D11CB9">
        <w:t xml:space="preserve">Førstegangs </w:t>
      </w:r>
      <w:r>
        <w:t>valuta</w:t>
      </w:r>
      <w:r w:rsidRPr="00D11CB9">
        <w:t xml:space="preserve">justering i avtaleperioden gjøres ved at opprinnelig avtalt pris justeres med </w:t>
      </w:r>
      <w:r>
        <w:t>7</w:t>
      </w:r>
      <w:r w:rsidRPr="0008321B">
        <w:t>0 % av</w:t>
      </w:r>
      <w:r w:rsidRPr="00D11CB9">
        <w:t xml:space="preserve"> </w:t>
      </w:r>
      <w:r w:rsidRPr="0008321B">
        <w:t xml:space="preserve">endringen i </w:t>
      </w:r>
      <w:r>
        <w:t>importveid kursindeks (I44)</w:t>
      </w:r>
      <w:r w:rsidRPr="0008321B">
        <w:t xml:space="preserve"> fra </w:t>
      </w:r>
      <w:r w:rsidR="00CB05FD">
        <w:t>mars 2025</w:t>
      </w:r>
      <w:r w:rsidRPr="00FF2C41">
        <w:rPr>
          <w:color w:val="699DFF" w:themeColor="text2" w:themeTint="66"/>
        </w:rPr>
        <w:t xml:space="preserve"> </w:t>
      </w:r>
      <w:r w:rsidRPr="00E97C68">
        <w:t xml:space="preserve">til varslingstidspunkt </w:t>
      </w:r>
      <w:r w:rsidRPr="0008321B">
        <w:t xml:space="preserve">for første justering. </w:t>
      </w:r>
      <w:r>
        <w:t>Valutaavhengig andel av pris er satt til 70 %.</w:t>
      </w:r>
    </w:p>
    <w:p w14:paraId="6456BE3B" w14:textId="77777777" w:rsidR="004A057C" w:rsidRDefault="004A057C" w:rsidP="004A057C">
      <w:r w:rsidRPr="00894100">
        <w:t xml:space="preserve">Etterfølgende </w:t>
      </w:r>
      <w:r>
        <w:t>valuta</w:t>
      </w:r>
      <w:r w:rsidRPr="00894100">
        <w:t xml:space="preserve">justeringer etter førstegangs </w:t>
      </w:r>
      <w:r>
        <w:t>valuta</w:t>
      </w:r>
      <w:r w:rsidRPr="00894100">
        <w:t xml:space="preserve">justering gjøres ved at den sist </w:t>
      </w:r>
      <w:r>
        <w:t>valuta</w:t>
      </w:r>
      <w:r w:rsidRPr="00894100">
        <w:t>justerte pris justeres med (</w:t>
      </w:r>
      <w:r>
        <w:t>vekting</w:t>
      </w:r>
      <w:r w:rsidRPr="00894100">
        <w:t xml:space="preserve"> lik førstegangs justering) endringen i importveid kursindeks</w:t>
      </w:r>
      <w:r>
        <w:t xml:space="preserve"> fra siste valutajustering.</w:t>
      </w:r>
    </w:p>
    <w:p w14:paraId="0BC121B2" w14:textId="1EE0D65E" w:rsidR="003A1BBE" w:rsidRDefault="004A057C" w:rsidP="005E7DF2">
      <w:r>
        <w:t>Tidspunktet for valutajustering skal alltid være dato for når avtalen startet opp, i påfølgende år. Justeringen skal varsles Avtaleforvalter senest 2 måneder før tidspunkt for justering.</w:t>
      </w:r>
    </w:p>
    <w:p w14:paraId="6173C501" w14:textId="77777777" w:rsidR="007B40B8" w:rsidRPr="00780955" w:rsidRDefault="007B40B8" w:rsidP="007B40B8">
      <w:pPr>
        <w:pStyle w:val="Overskrift3"/>
        <w:ind w:left="720" w:hanging="720"/>
      </w:pPr>
      <w:bookmarkStart w:id="146" w:name="_Toc87909533"/>
      <w:bookmarkStart w:id="147" w:name="_Toc92369176"/>
      <w:bookmarkStart w:id="148" w:name="_Toc185418239"/>
      <w:bookmarkEnd w:id="143"/>
      <w:bookmarkEnd w:id="146"/>
      <w:r w:rsidRPr="00780955">
        <w:t xml:space="preserve">Prisjustering som følge av </w:t>
      </w:r>
      <w:r>
        <w:t>i</w:t>
      </w:r>
      <w:r w:rsidRPr="00780955">
        <w:t>ndeksregulering</w:t>
      </w:r>
      <w:bookmarkEnd w:id="147"/>
      <w:bookmarkEnd w:id="148"/>
    </w:p>
    <w:p w14:paraId="61E2E550" w14:textId="77777777" w:rsidR="00CC7A15" w:rsidRPr="00D11CB9" w:rsidRDefault="00CC7A15" w:rsidP="00CC7A15">
      <w:r w:rsidRPr="00D11CB9">
        <w:t>Prisene kan justeres basert på endring i konsumprisindeksen (KPI) publisert av Statistisk sentralbyrå i henhold til beregningsmetodene angitt under:</w:t>
      </w:r>
    </w:p>
    <w:p w14:paraId="494773EF" w14:textId="77777777" w:rsidR="003A1BBE" w:rsidRPr="00D11CB9" w:rsidRDefault="003A1BBE" w:rsidP="003A1BBE">
      <w:pPr>
        <w:rPr>
          <w:b/>
          <w:bCs/>
        </w:rPr>
      </w:pPr>
      <w:r w:rsidRPr="00D11CB9">
        <w:rPr>
          <w:b/>
          <w:bCs/>
        </w:rPr>
        <w:t>Beregningsmetode ved førstegangs KPI-justering:</w:t>
      </w:r>
    </w:p>
    <w:p w14:paraId="55376693" w14:textId="77777777" w:rsidR="003A1BBE" w:rsidRPr="00D11CB9" w:rsidRDefault="003A1BBE" w:rsidP="003A1BBE">
      <w:r w:rsidRPr="00D11CB9" w:rsidDel="00B8440A">
        <w:t>Prisene er faste</w:t>
      </w:r>
      <w:r w:rsidRPr="00D11CB9">
        <w:t xml:space="preserve"> i</w:t>
      </w:r>
      <w:r w:rsidRPr="00D11CB9" w:rsidDel="00B8440A">
        <w:t xml:space="preserve"> </w:t>
      </w:r>
      <w:r w:rsidRPr="00D11CB9">
        <w:t>12 måneder etter avtalens oppstart.</w:t>
      </w:r>
    </w:p>
    <w:p w14:paraId="4966EB92" w14:textId="77777777" w:rsidR="003A1BBE" w:rsidRPr="00D11CB9" w:rsidRDefault="003A1BBE" w:rsidP="003A1BBE">
      <w:r w:rsidRPr="00D11CB9">
        <w:t xml:space="preserve">Justeringen skal varsles Avtaleforvalter senest 2 måneder før tidspunkt for justering, og basere seg på sist kjente KPI på varslingstidspunktet. </w:t>
      </w:r>
    </w:p>
    <w:p w14:paraId="0C681589" w14:textId="0675F8BE" w:rsidR="003A1BBE" w:rsidRPr="0008321B" w:rsidRDefault="003A1BBE" w:rsidP="003A1BBE">
      <w:r w:rsidRPr="00D11CB9">
        <w:t xml:space="preserve">Førstegangs KPI-justering i avtaleperioden gjøres ved at opprinnelig avtalt pris justeres med </w:t>
      </w:r>
      <w:r w:rsidRPr="0008321B">
        <w:t>30 % av</w:t>
      </w:r>
      <w:r w:rsidRPr="00D11CB9">
        <w:t xml:space="preserve"> </w:t>
      </w:r>
      <w:r w:rsidRPr="0008321B">
        <w:t xml:space="preserve">endringen i KPI fra </w:t>
      </w:r>
      <w:r w:rsidR="00CB05FD">
        <w:t>mars 2025</w:t>
      </w:r>
      <w:r w:rsidRPr="00FF2C41">
        <w:rPr>
          <w:color w:val="699DFF" w:themeColor="text2" w:themeTint="66"/>
        </w:rPr>
        <w:t xml:space="preserve"> </w:t>
      </w:r>
      <w:r w:rsidRPr="00E97C68">
        <w:t xml:space="preserve">til varslingstidspunkt </w:t>
      </w:r>
      <w:r w:rsidRPr="0008321B">
        <w:t xml:space="preserve">for første justering. </w:t>
      </w:r>
    </w:p>
    <w:p w14:paraId="100EE5EA" w14:textId="77777777" w:rsidR="003A1BBE" w:rsidRPr="0008321B" w:rsidRDefault="003A1BBE" w:rsidP="003A1BBE">
      <w:pPr>
        <w:rPr>
          <w:b/>
          <w:bCs/>
        </w:rPr>
      </w:pPr>
      <w:r w:rsidRPr="0008321B">
        <w:rPr>
          <w:b/>
          <w:bCs/>
        </w:rPr>
        <w:t>Beregningsmetode ved etterfølgende KPI-justeringer:</w:t>
      </w:r>
    </w:p>
    <w:p w14:paraId="2696FDE1" w14:textId="77777777" w:rsidR="003A1BBE" w:rsidRPr="0008321B" w:rsidRDefault="003A1BBE" w:rsidP="003A1BBE">
      <w:r w:rsidRPr="0008321B">
        <w:t>Etterfølgende KPI-justeringer etter førstegangs KPI-justering gjøres ved at den sist KPI-justerte pris justeres med (</w:t>
      </w:r>
      <w:r>
        <w:t>vekting</w:t>
      </w:r>
      <w:r w:rsidRPr="0008321B">
        <w:t xml:space="preserve"> lik førstegangs justering) endringen i KPI fra indeksen fra siste KPI-justering.</w:t>
      </w:r>
    </w:p>
    <w:p w14:paraId="0996593D" w14:textId="77777777" w:rsidR="003A1BBE" w:rsidRPr="0008321B" w:rsidRDefault="003A1BBE" w:rsidP="003A1BBE">
      <w:r w:rsidRPr="0008321B">
        <w:t>Tidspunktet for KPI-justering skal alltid være dato for når avtalen startet opp, i påfølgende år. Justeringen skal varsles Avtaleforvalter senest 2 måneder før tidspunkt for justering, og basere seg på sist kjente KPI på varslingstidspunktet.</w:t>
      </w:r>
    </w:p>
    <w:p w14:paraId="67EA2AFC" w14:textId="77777777" w:rsidR="003A1BBE" w:rsidRPr="0008321B" w:rsidRDefault="003A1BBE" w:rsidP="003A1BBE">
      <w:pPr>
        <w:rPr>
          <w:b/>
          <w:bCs/>
        </w:rPr>
      </w:pPr>
      <w:r w:rsidRPr="0008321B">
        <w:rPr>
          <w:b/>
          <w:bCs/>
        </w:rPr>
        <w:t>Forsinket varsel om justering:</w:t>
      </w:r>
    </w:p>
    <w:p w14:paraId="2C5FC945" w14:textId="0EF65985" w:rsidR="007B40B8" w:rsidRPr="003A1BBE" w:rsidRDefault="003A1BBE" w:rsidP="003A1BBE">
      <w:pPr>
        <w:spacing w:before="40" w:after="0" w:line="240" w:lineRule="auto"/>
      </w:pPr>
      <w:r w:rsidRPr="0008321B">
        <w:t>Dersom en part ikke har sendt rettidig varsel om prisjustering, vil prisen likevel kunne justeres fra og med 2 måneder etter slikt varsel mottas av den annen part. KPI skal beregnes ut ifra indeksen slik den var på tidspunktet for rettidig justering. Ved slik prisjustering vil dato for neste justering knytte seg til dato for oppstart av avtalen i påfølgende år, og ikke til dato for den forsinkede prisjusteringen.</w:t>
      </w:r>
      <w:r w:rsidR="007B40B8">
        <w:br/>
      </w:r>
    </w:p>
    <w:p w14:paraId="71B91E9A" w14:textId="77777777" w:rsidR="007B40B8" w:rsidRPr="00780955" w:rsidRDefault="007B40B8" w:rsidP="007B40B8">
      <w:pPr>
        <w:pStyle w:val="Overskrift2"/>
        <w:ind w:left="576" w:hanging="576"/>
      </w:pPr>
      <w:bookmarkStart w:id="149" w:name="_Toc92369177"/>
      <w:bookmarkStart w:id="150" w:name="_Toc185418240"/>
      <w:bookmarkEnd w:id="140"/>
      <w:r w:rsidRPr="00780955">
        <w:t>Fakturerings- og betalingsbetingelser</w:t>
      </w:r>
      <w:bookmarkEnd w:id="144"/>
      <w:bookmarkEnd w:id="145"/>
      <w:bookmarkEnd w:id="149"/>
      <w:bookmarkEnd w:id="150"/>
    </w:p>
    <w:p w14:paraId="65D7DF2C" w14:textId="41471884" w:rsidR="007B40B8" w:rsidRPr="00780955" w:rsidRDefault="007B40B8">
      <w:r w:rsidRPr="00780955">
        <w:t xml:space="preserve">Med mindre annet er avtalt, skal fakturering skje </w:t>
      </w:r>
      <w:r w:rsidR="00943460">
        <w:t xml:space="preserve">i NOK </w:t>
      </w:r>
      <w:r w:rsidRPr="00780955">
        <w:t>med bakgrunn i leverte Varer dokumentert i fakturaunderlaget. Betalingsfrist er</w:t>
      </w:r>
      <w:r w:rsidRPr="00780955" w:rsidDel="005C4023">
        <w:t xml:space="preserve"> </w:t>
      </w:r>
      <w:r w:rsidRPr="00780955">
        <w:t>30 dager etter at korrekt faktura er mottatt.</w:t>
      </w:r>
    </w:p>
    <w:p w14:paraId="2599841C" w14:textId="0A463EC7" w:rsidR="007B40B8" w:rsidRPr="00780955" w:rsidRDefault="007B40B8">
      <w:r w:rsidRPr="00780955">
        <w:t xml:space="preserve">Fakturering skal, om ikke annet fremgår av Avtalens bilag, </w:t>
      </w:r>
      <w:r w:rsidR="000544D5">
        <w:t xml:space="preserve">foregå i henhold til kravene i Bilag </w:t>
      </w:r>
      <w:r w:rsidR="009929CE">
        <w:t>7</w:t>
      </w:r>
      <w:r w:rsidR="000544D5">
        <w:t xml:space="preserve"> – Elektronisk samhandlingsavtale</w:t>
      </w:r>
      <w:r w:rsidR="00C156BC">
        <w:t xml:space="preserve"> med RHFene.</w:t>
      </w:r>
      <w:r w:rsidRPr="00780955">
        <w:t xml:space="preserve">  </w:t>
      </w:r>
    </w:p>
    <w:p w14:paraId="0D6DF9F2" w14:textId="77777777" w:rsidR="007B40B8" w:rsidRPr="00780955" w:rsidRDefault="007B40B8">
      <w:r w:rsidRPr="00780955">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780955">
        <w:t xml:space="preserve">Kunden har rett til å returnere fakturaer som ikke tilfredsstiller disse kravene. </w:t>
      </w:r>
    </w:p>
    <w:p w14:paraId="75CC4966" w14:textId="77777777" w:rsidR="00C156BC" w:rsidRDefault="007B40B8">
      <w:r w:rsidRPr="00780955">
        <w:t>Det skal ikke beregnes noen form for gebyr eller tillegg ved fakturering.</w:t>
      </w:r>
    </w:p>
    <w:p w14:paraId="4F1A6F3D" w14:textId="27C889D3" w:rsidR="007B40B8" w:rsidRPr="00780955" w:rsidRDefault="00C156BC">
      <w:r>
        <w:t>Eventuelle rabatter skal gis per varelinje og ikke som en sam</w:t>
      </w:r>
      <w:r w:rsidR="001F7F54">
        <w:t>lerabatt</w:t>
      </w:r>
      <w:r w:rsidR="004D2C5D">
        <w:t>.</w:t>
      </w:r>
      <w:r w:rsidR="007B40B8" w:rsidRPr="00780955">
        <w:t xml:space="preserve"> </w:t>
      </w:r>
    </w:p>
    <w:p w14:paraId="442A4516" w14:textId="77777777" w:rsidR="007B40B8" w:rsidRPr="00780955" w:rsidRDefault="007B40B8">
      <w:r w:rsidRPr="00780955">
        <w:t>Betaling av faktura er ikke ensbetydende med aksept av fakturaunderlag. Omtvistede krav forfaller ikke til betaling før enighet er oppnådd, eller eventuelt før rettskraftig dom er avsagt.</w:t>
      </w:r>
    </w:p>
    <w:p w14:paraId="24A9333D" w14:textId="77777777" w:rsidR="007B40B8" w:rsidRDefault="007B40B8">
      <w:r w:rsidRPr="00780955">
        <w:t xml:space="preserve">Kunden kan gjøre fradrag i mottatt faktura for forskuddsbetalinger og for omtvistede eller utilstrekkelig dokumenterte poster. </w:t>
      </w:r>
    </w:p>
    <w:p w14:paraId="0A1F6143" w14:textId="77777777" w:rsidR="007B40B8" w:rsidRPr="00780955" w:rsidRDefault="007B40B8">
      <w:r w:rsidRPr="009129E4">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007B40B8">
      <w:pPr>
        <w:pStyle w:val="Overskrift2"/>
        <w:ind w:left="576" w:hanging="576"/>
      </w:pPr>
      <w:bookmarkStart w:id="151" w:name="_Toc82183921"/>
      <w:bookmarkStart w:id="152" w:name="_Toc82682943"/>
      <w:bookmarkStart w:id="153" w:name="_Toc92369178"/>
      <w:bookmarkStart w:id="154" w:name="_Toc185418241"/>
      <w:r w:rsidRPr="00780955">
        <w:t>Forsinkelsesrente</w:t>
      </w:r>
      <w:bookmarkEnd w:id="151"/>
      <w:bookmarkEnd w:id="152"/>
      <w:bookmarkEnd w:id="153"/>
      <w:bookmarkEnd w:id="154"/>
    </w:p>
    <w:p w14:paraId="4F91AC07" w14:textId="77777777" w:rsidR="007B40B8" w:rsidRPr="00780955" w:rsidRDefault="007B40B8">
      <w:pPr>
        <w:rPr>
          <w:rFonts w:cs="Arial"/>
        </w:rPr>
      </w:pPr>
      <w:r w:rsidRPr="00780955">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007B40B8">
      <w:pPr>
        <w:pStyle w:val="Overskrift1"/>
        <w:ind w:left="432" w:hanging="432"/>
      </w:pPr>
      <w:bookmarkStart w:id="155" w:name="_Toc82604341"/>
      <w:bookmarkStart w:id="156" w:name="_Toc82682944"/>
      <w:bookmarkStart w:id="157" w:name="_Toc92369179"/>
      <w:bookmarkStart w:id="158" w:name="_Toc185418242"/>
      <w:r w:rsidRPr="00780955">
        <w:t>Endring</w:t>
      </w:r>
      <w:bookmarkEnd w:id="155"/>
      <w:bookmarkEnd w:id="156"/>
      <w:r w:rsidRPr="00780955">
        <w:t>er</w:t>
      </w:r>
      <w:bookmarkEnd w:id="157"/>
      <w:bookmarkEnd w:id="158"/>
      <w:r w:rsidRPr="00780955">
        <w:t xml:space="preserve"> </w:t>
      </w:r>
    </w:p>
    <w:p w14:paraId="58E198B0" w14:textId="77777777" w:rsidR="007B40B8" w:rsidRPr="00780955" w:rsidRDefault="007B40B8" w:rsidP="007B40B8">
      <w:pPr>
        <w:pStyle w:val="Overskrift2"/>
        <w:ind w:left="576" w:hanging="576"/>
      </w:pPr>
      <w:bookmarkStart w:id="159" w:name="_Toc92369180"/>
      <w:bookmarkStart w:id="160" w:name="_Toc185418243"/>
      <w:r w:rsidRPr="00780955">
        <w:t>Generelt</w:t>
      </w:r>
      <w:bookmarkEnd w:id="159"/>
      <w:bookmarkEnd w:id="160"/>
    </w:p>
    <w:p w14:paraId="61AB6BA1" w14:textId="77777777" w:rsidR="007B40B8" w:rsidRPr="00780955" w:rsidRDefault="007B40B8">
      <w:pPr>
        <w:rPr>
          <w:color w:val="000000" w:themeColor="text1"/>
        </w:rPr>
      </w:pPr>
      <w:bookmarkStart w:id="161" w:name="_Toc87609647"/>
      <w:bookmarkStart w:id="162" w:name="_Toc87609648"/>
      <w:bookmarkStart w:id="163" w:name="_Toc87609649"/>
      <w:bookmarkStart w:id="164" w:name="_Toc87609650"/>
      <w:bookmarkStart w:id="165" w:name="_Toc87609651"/>
      <w:bookmarkStart w:id="166" w:name="_Toc87609652"/>
      <w:bookmarkStart w:id="167" w:name="_Hlk87609011"/>
      <w:bookmarkStart w:id="168" w:name="_Toc82682947"/>
      <w:bookmarkEnd w:id="161"/>
      <w:bookmarkEnd w:id="162"/>
      <w:bookmarkEnd w:id="163"/>
      <w:bookmarkEnd w:id="164"/>
      <w:bookmarkEnd w:id="165"/>
      <w:bookmarkEnd w:id="166"/>
      <w:r w:rsidRPr="00780955">
        <w:rPr>
          <w:color w:val="000000" w:themeColor="text1"/>
        </w:rPr>
        <w:t xml:space="preserve">Innenfor det partene med rimelighet kunne forvente da Avtalen ble inngått, kan Kunden kreve endringer i Avtalen. Krav om endringer fremsettes skriftlig. </w:t>
      </w:r>
    </w:p>
    <w:bookmarkEnd w:id="167"/>
    <w:p w14:paraId="084CFB93" w14:textId="77777777" w:rsidR="007B40B8" w:rsidRPr="00780955" w:rsidRDefault="007B40B8">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0C5BE217" w14:textId="4E548FBB" w:rsidR="007B40B8" w:rsidRPr="00780955" w:rsidRDefault="007B40B8">
      <w:pPr>
        <w:rPr>
          <w:color w:val="000000" w:themeColor="text1"/>
        </w:rPr>
      </w:pPr>
      <w:r w:rsidRPr="00780955">
        <w:rPr>
          <w:color w:val="000000" w:themeColor="text1"/>
        </w:rPr>
        <w:t>Enhver endring eller tillegg som har innvirkning på Avta</w:t>
      </w:r>
      <w:r w:rsidRPr="00E054D3">
        <w:t xml:space="preserve">len, for eksempel i form av endret innhold, prismessige konsekvenser eller andre avtalte betingelser, skal avtales skriftlig og nedtegnes i bilag </w:t>
      </w:r>
      <w:r w:rsidR="00E054D3" w:rsidRPr="00E054D3">
        <w:t>13</w:t>
      </w:r>
      <w:r w:rsidRPr="00E054D3">
        <w:t xml:space="preserve"> (Endringsprotokoll). </w:t>
      </w:r>
    </w:p>
    <w:p w14:paraId="3BFD3BDC" w14:textId="77777777" w:rsidR="007B40B8" w:rsidRPr="007B40B8" w:rsidRDefault="007B40B8">
      <w:r w:rsidRPr="00780955">
        <w:rPr>
          <w:color w:val="000000" w:themeColor="text1"/>
        </w:rPr>
        <w:t>Det kan ikke gjøres vesentlige endringer i Avtalen</w:t>
      </w:r>
      <w:r w:rsidRPr="007B40B8">
        <w:t>.</w:t>
      </w:r>
    </w:p>
    <w:p w14:paraId="7CEE46E7" w14:textId="77777777" w:rsidR="007B40B8" w:rsidRPr="00780955" w:rsidRDefault="007B40B8" w:rsidP="007B40B8">
      <w:pPr>
        <w:pStyle w:val="Overskrift2"/>
        <w:ind w:left="576" w:hanging="576"/>
      </w:pPr>
      <w:bookmarkStart w:id="169" w:name="_Toc92369181"/>
      <w:bookmarkStart w:id="170" w:name="_Toc185418244"/>
      <w:r w:rsidRPr="00780955">
        <w:t>Vederlag for endringer</w:t>
      </w:r>
      <w:bookmarkEnd w:id="168"/>
      <w:bookmarkEnd w:id="169"/>
      <w:bookmarkEnd w:id="170"/>
      <w:r w:rsidRPr="00780955">
        <w:t xml:space="preserve"> </w:t>
      </w:r>
    </w:p>
    <w:p w14:paraId="5C22FFE8" w14:textId="77777777" w:rsidR="007B40B8" w:rsidRPr="00780955" w:rsidRDefault="007B40B8">
      <w:r>
        <w:t xml:space="preserve">Vederlag for endringer skal være i samsvar med Avtalens opprinnelige prisnivå slik dette fremgår av </w:t>
      </w:r>
      <w:r w:rsidRPr="0055029C">
        <w:t xml:space="preserve">kapittel 5 (Vederlag </w:t>
      </w:r>
      <w:r>
        <w:t>og prisjustering). Dersom endringer medfører kostnadsøkning eller -besparelser skal partene forhandle særskilt om dette, men kalkyleoppsett for enhetspriser for tilsvarende produkter skal legges til grunn.</w:t>
      </w:r>
    </w:p>
    <w:p w14:paraId="45C04803" w14:textId="77777777" w:rsidR="007B40B8" w:rsidRPr="00780955" w:rsidRDefault="007B40B8" w:rsidP="007B40B8">
      <w:pPr>
        <w:pStyle w:val="Overskrift2"/>
        <w:ind w:left="576" w:hanging="576"/>
      </w:pPr>
      <w:bookmarkStart w:id="171" w:name="_Toc82682949"/>
      <w:bookmarkStart w:id="172" w:name="_Toc92369182"/>
      <w:bookmarkStart w:id="173" w:name="_Toc185418245"/>
      <w:r w:rsidRPr="00780955">
        <w:t>Endringer i sortiment</w:t>
      </w:r>
      <w:bookmarkEnd w:id="171"/>
      <w:bookmarkEnd w:id="172"/>
      <w:bookmarkEnd w:id="173"/>
    </w:p>
    <w:p w14:paraId="7C978808" w14:textId="77777777" w:rsidR="007B40B8" w:rsidRPr="00780955" w:rsidRDefault="007B40B8" w:rsidP="007B40B8">
      <w:pPr>
        <w:pStyle w:val="Overskrift3"/>
        <w:ind w:left="720" w:hanging="720"/>
      </w:pPr>
      <w:bookmarkStart w:id="174" w:name="_Toc82682950"/>
      <w:bookmarkStart w:id="175" w:name="_Toc92369183"/>
      <w:bookmarkStart w:id="176" w:name="_Toc185418246"/>
      <w:r w:rsidRPr="00780955">
        <w:t>Generelt</w:t>
      </w:r>
      <w:bookmarkEnd w:id="174"/>
      <w:bookmarkEnd w:id="175"/>
      <w:bookmarkEnd w:id="176"/>
      <w:r w:rsidRPr="00780955">
        <w:t xml:space="preserve"> </w:t>
      </w:r>
    </w:p>
    <w:p w14:paraId="5C4A9F27" w14:textId="0198AE7B" w:rsidR="007B40B8" w:rsidRDefault="007B40B8">
      <w:r>
        <w:t xml:space="preserve">Leverandøren skal sikre at Varene slik disse </w:t>
      </w:r>
      <w:r w:rsidRPr="00E054D3">
        <w:t xml:space="preserve">fremgår av bilag </w:t>
      </w:r>
      <w:r w:rsidR="00E054D3" w:rsidRPr="00E054D3">
        <w:t>1</w:t>
      </w:r>
      <w:r w:rsidRPr="00E054D3">
        <w:t xml:space="preserve"> (</w:t>
      </w:r>
      <w:r w:rsidR="00E054D3" w:rsidRPr="00E054D3">
        <w:t>prisskjema</w:t>
      </w:r>
      <w:r w:rsidRPr="00E054D3">
        <w:t xml:space="preserve">) til Avtalen </w:t>
      </w:r>
      <w:r>
        <w:t>ikke utgår av Leverandørens sortiment.</w:t>
      </w:r>
    </w:p>
    <w:p w14:paraId="61E9F5DD" w14:textId="3457F417" w:rsidR="00E054D3" w:rsidRDefault="00571843">
      <w:r w:rsidRPr="00571843">
        <w:t>Har Leverandøren forslag til endringer, skal Kunden varsles skriftlig om dette så snart dette blir klart for Leverandøren</w:t>
      </w:r>
      <w:r w:rsidR="006F353A">
        <w:t xml:space="preserve">, herunder skal bilag 12 Anmodning om endring skal fylles ut. </w:t>
      </w:r>
      <w:r w:rsidRPr="00571843">
        <w:t>Endringer skal være skriftlig godkjent av Kunden før de iverksettes.</w:t>
      </w:r>
    </w:p>
    <w:p w14:paraId="38CBF00B" w14:textId="24AAEF2B" w:rsidR="00091013" w:rsidRDefault="00091013" w:rsidP="00091013">
      <w:r>
        <w:t xml:space="preserve">Enhver endring eller tillegg som har innvirkning på Avtalen, for eksempel i form av endret innhold, prismessige konsekvenser eller andre avtalte betingelser, skal avtales skriftlig og nedtegnes i bilag 13 (Endringsprotokoll). </w:t>
      </w:r>
    </w:p>
    <w:p w14:paraId="3E28D0C5" w14:textId="02C4B2D6" w:rsidR="00571843" w:rsidRPr="00780955" w:rsidRDefault="00091013" w:rsidP="00091013">
      <w:r>
        <w:t>Det kan ikke gjøres vesentlige endringer i Avtalen.</w:t>
      </w:r>
    </w:p>
    <w:p w14:paraId="35C88BF0" w14:textId="77777777" w:rsidR="007B40B8" w:rsidRPr="00780955" w:rsidRDefault="007B40B8" w:rsidP="007B40B8">
      <w:pPr>
        <w:pStyle w:val="Overskrift3"/>
        <w:ind w:left="720" w:hanging="720"/>
      </w:pPr>
      <w:bookmarkStart w:id="177" w:name="_Toc82682951"/>
      <w:bookmarkStart w:id="178" w:name="_Toc92369184"/>
      <w:bookmarkStart w:id="179" w:name="_Toc185418247"/>
      <w:r w:rsidRPr="00780955">
        <w:t>Leverandørens mulighet til å forespørre endringer i sortimentet</w:t>
      </w:r>
      <w:bookmarkEnd w:id="177"/>
      <w:bookmarkEnd w:id="178"/>
      <w:bookmarkEnd w:id="179"/>
    </w:p>
    <w:p w14:paraId="69AD37D3" w14:textId="77777777" w:rsidR="007B40B8" w:rsidRPr="00780955" w:rsidRDefault="007B40B8">
      <w:r>
        <w:t xml:space="preserve">Dersom Leverandøren ønsker å erstatte Varene som følge av produktutvikling, produktforbedring, endring av fabrikasjonssted, </w:t>
      </w:r>
      <w:r w:rsidRPr="00E054D3">
        <w:t xml:space="preserve">tilbakekall, endring eller avvikling av sortiment og lignende, eller at det foreligger forhold som nevnt i kapittel 11 (Force </w:t>
      </w:r>
      <w:r>
        <w:t>Majeure), kan Leverandøren forespørre Kunden om dette. Leverandøren skal forespørre om slike endringer uten ugrunnet opphold.</w:t>
      </w:r>
    </w:p>
    <w:p w14:paraId="354377FD" w14:textId="77777777" w:rsidR="007B40B8" w:rsidRPr="00780955" w:rsidRDefault="007B40B8">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06B12A4F" w14:textId="29F207BD" w:rsidR="00F81E53" w:rsidRPr="00780955" w:rsidRDefault="007B40B8">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w:t>
      </w:r>
      <w:bookmarkStart w:id="180" w:name="_Hlk135728063"/>
      <w:r w:rsidR="00F81E53">
        <w:t>.</w:t>
      </w:r>
      <w:r w:rsidR="00F81E53" w:rsidRPr="00F81E53">
        <w:t xml:space="preserve"> </w:t>
      </w:r>
      <w:r w:rsidR="00F81E53" w:rsidRPr="00780955">
        <w:t xml:space="preserve">Eventuelle endringer skal godkjennes skriftlig av Kunden. </w:t>
      </w:r>
      <w:r w:rsidR="00F81E53" w:rsidRPr="00305901">
        <w:t>Inn- og utfasing skal planlegges, koordineres med Kunden og gjennomføres i samsvar med kravene som følger av logistikkbetingelsene jf. Avtalens punkt 3.</w:t>
      </w:r>
      <w:r w:rsidR="00F81E53">
        <w:t>2 Implementering</w:t>
      </w:r>
      <w:r w:rsidR="00F81E53" w:rsidRPr="00305901">
        <w:t>.</w:t>
      </w:r>
      <w:bookmarkEnd w:id="180"/>
    </w:p>
    <w:p w14:paraId="6D91123E" w14:textId="77777777" w:rsidR="007B40B8" w:rsidRPr="00780955" w:rsidRDefault="007B40B8" w:rsidP="007B40B8">
      <w:pPr>
        <w:pStyle w:val="Overskrift3"/>
        <w:ind w:left="720" w:hanging="720"/>
      </w:pPr>
      <w:bookmarkStart w:id="181" w:name="_Toc82682952"/>
      <w:bookmarkStart w:id="182" w:name="_Toc92369185"/>
      <w:bookmarkStart w:id="183" w:name="_Toc185418248"/>
      <w:r w:rsidRPr="00780955">
        <w:t>Kundens mulighet til å forespørre endringer i sortimentet</w:t>
      </w:r>
      <w:bookmarkEnd w:id="181"/>
      <w:bookmarkEnd w:id="182"/>
      <w:bookmarkEnd w:id="183"/>
      <w:r w:rsidRPr="00780955">
        <w:t xml:space="preserve"> </w:t>
      </w:r>
    </w:p>
    <w:p w14:paraId="7175B94D" w14:textId="77777777" w:rsidR="007B40B8" w:rsidRPr="00780955" w:rsidRDefault="007B40B8">
      <w:r>
        <w:t xml:space="preserve">Dersom det i Avtaleperioden oppstår et behov for Kunden til å foreta mindre endringer av produktutvalget i </w:t>
      </w:r>
      <w:r w:rsidRPr="00E054D3">
        <w:t xml:space="preserve">sortimentet, kan Leverandøren tilby andre Varer i tråd med prinsippene som følger av punkt 6.3.2 (Leverandørens </w:t>
      </w:r>
      <w:r>
        <w:t>mulighet til å forespørre endringer i sortimentet).</w:t>
      </w:r>
    </w:p>
    <w:p w14:paraId="4C52A4A6" w14:textId="77777777" w:rsidR="007B40B8" w:rsidRPr="00780955" w:rsidRDefault="007B40B8" w:rsidP="007B40B8">
      <w:pPr>
        <w:pStyle w:val="Overskrift3"/>
        <w:ind w:left="720" w:hanging="720"/>
      </w:pPr>
      <w:bookmarkStart w:id="184" w:name="_Toc82682953"/>
      <w:bookmarkStart w:id="185" w:name="_Toc92369186"/>
      <w:bookmarkStart w:id="186" w:name="_Toc185418249"/>
      <w:r w:rsidRPr="00780955">
        <w:t>Vederlag ved sortimentsendringer</w:t>
      </w:r>
      <w:bookmarkEnd w:id="184"/>
      <w:bookmarkEnd w:id="185"/>
      <w:bookmarkEnd w:id="186"/>
    </w:p>
    <w:p w14:paraId="198360E1" w14:textId="77777777" w:rsidR="007B40B8" w:rsidRPr="00780955" w:rsidRDefault="007B40B8">
      <w:r>
        <w:t xml:space="preserve">Vederlag for </w:t>
      </w:r>
      <w:r w:rsidRPr="00E054D3">
        <w:t xml:space="preserve">endringer i sortiment skal være i samsvar med Avtalens opprinnelige prisnivå slik dette fremgår av kapittel 5 (Vederlag </w:t>
      </w:r>
      <w:r>
        <w:t>og prisjustering), dog slik at gunstigere priser skal komme Kunden til gode.</w:t>
      </w:r>
    </w:p>
    <w:p w14:paraId="602852C8" w14:textId="77777777" w:rsidR="007B40B8" w:rsidRPr="00780955" w:rsidRDefault="007B40B8" w:rsidP="007B40B8">
      <w:pPr>
        <w:pStyle w:val="Overskrift3"/>
        <w:ind w:left="720" w:hanging="720"/>
      </w:pPr>
      <w:bookmarkStart w:id="187" w:name="_Toc82682954"/>
      <w:bookmarkStart w:id="188" w:name="_Toc92369187"/>
      <w:bookmarkStart w:id="189" w:name="_Toc185418250"/>
      <w:r w:rsidRPr="00780955">
        <w:t>Kundens rett til å prøve nye produkter</w:t>
      </w:r>
      <w:bookmarkEnd w:id="187"/>
      <w:bookmarkEnd w:id="188"/>
      <w:bookmarkEnd w:id="189"/>
      <w:r w:rsidRPr="00780955">
        <w:t xml:space="preserve"> </w:t>
      </w:r>
    </w:p>
    <w:p w14:paraId="05FCA198" w14:textId="77777777" w:rsidR="007B40B8" w:rsidRPr="00780955" w:rsidRDefault="007B40B8">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34238B27" w14:textId="77777777" w:rsidR="007B40B8" w:rsidRPr="00780955" w:rsidRDefault="007B40B8" w:rsidP="007B40B8">
      <w:pPr>
        <w:pStyle w:val="Overskrift1"/>
        <w:ind w:left="432" w:hanging="432"/>
      </w:pPr>
      <w:bookmarkStart w:id="190" w:name="_Toc92132808"/>
      <w:bookmarkStart w:id="191" w:name="_Toc82604346"/>
      <w:bookmarkStart w:id="192" w:name="_Toc82682959"/>
      <w:bookmarkStart w:id="193" w:name="_Toc92369189"/>
      <w:bookmarkStart w:id="194" w:name="_Toc185418251"/>
      <w:bookmarkEnd w:id="190"/>
      <w:r w:rsidRPr="00780955">
        <w:t>Kundens mislighold</w:t>
      </w:r>
      <w:bookmarkEnd w:id="191"/>
      <w:bookmarkEnd w:id="192"/>
      <w:bookmarkEnd w:id="193"/>
      <w:bookmarkEnd w:id="194"/>
      <w:r w:rsidRPr="00780955">
        <w:t xml:space="preserve"> </w:t>
      </w:r>
    </w:p>
    <w:p w14:paraId="529E2398" w14:textId="77777777" w:rsidR="007B40B8" w:rsidRPr="00780955" w:rsidRDefault="007B40B8" w:rsidP="007B40B8">
      <w:pPr>
        <w:pStyle w:val="Overskrift2"/>
        <w:ind w:left="576" w:hanging="576"/>
      </w:pPr>
      <w:bookmarkStart w:id="195" w:name="_Toc82604347"/>
      <w:bookmarkStart w:id="196" w:name="_Toc82682960"/>
      <w:bookmarkStart w:id="197" w:name="_Toc92369190"/>
      <w:bookmarkStart w:id="198" w:name="_Toc185418252"/>
      <w:r w:rsidRPr="00780955">
        <w:t>Hva som anses som mislighold</w:t>
      </w:r>
      <w:bookmarkEnd w:id="195"/>
      <w:bookmarkEnd w:id="196"/>
      <w:bookmarkEnd w:id="197"/>
      <w:bookmarkEnd w:id="198"/>
    </w:p>
    <w:p w14:paraId="17C8628D" w14:textId="77777777" w:rsidR="007B40B8" w:rsidRPr="00780955" w:rsidRDefault="007B40B8">
      <w:r w:rsidRPr="00780955">
        <w:t>Det foreligger mislighold fra Kundens side dersom:</w:t>
      </w:r>
    </w:p>
    <w:p w14:paraId="7D797703" w14:textId="77777777" w:rsidR="007B40B8" w:rsidRPr="00615B9F" w:rsidRDefault="007B40B8" w:rsidP="007B40B8">
      <w:pPr>
        <w:numPr>
          <w:ilvl w:val="0"/>
          <w:numId w:val="40"/>
        </w:numPr>
        <w:contextualSpacing/>
      </w:pPr>
      <w:r>
        <w:t xml:space="preserve">Betaling ikke skjer til rett </w:t>
      </w:r>
      <w:r w:rsidRPr="00615B9F">
        <w:t>tid, jf. kapittel 5 (Vederlag og prisjustering)</w:t>
      </w:r>
    </w:p>
    <w:p w14:paraId="37D7AC58" w14:textId="77777777" w:rsidR="007B40B8" w:rsidRPr="00615B9F" w:rsidRDefault="007B40B8" w:rsidP="007B40B8">
      <w:pPr>
        <w:numPr>
          <w:ilvl w:val="0"/>
          <w:numId w:val="40"/>
        </w:numPr>
        <w:contextualSpacing/>
      </w:pPr>
      <w:r w:rsidRPr="00615B9F">
        <w:t>Kunden på annen måte ikke oppfyller sine forpliktelser etter Avtalen</w:t>
      </w:r>
    </w:p>
    <w:p w14:paraId="67FB885A" w14:textId="29801E20" w:rsidR="007B40B8" w:rsidRPr="00780955" w:rsidRDefault="007B40B8">
      <w:r w:rsidRPr="00615B9F">
        <w:t>Det foreligger likevel ikke mislighold hvis situasjonen skyldes Leverandørens forhold, eller forhold som anses som Force Majeure (kapittel 1</w:t>
      </w:r>
      <w:r w:rsidR="00E57629">
        <w:t>0</w:t>
      </w:r>
      <w:r w:rsidRPr="00615B9F">
        <w:t xml:space="preserve">). Leverandøren </w:t>
      </w:r>
      <w:r>
        <w:t>skal reklamere skriftlig uten ugrunnet opphold etter at misligholdet er oppdaget eller burde vært oppdaget.</w:t>
      </w:r>
    </w:p>
    <w:p w14:paraId="37AAE37A" w14:textId="77777777" w:rsidR="007B40B8" w:rsidRPr="00780955" w:rsidRDefault="007B40B8" w:rsidP="007B40B8">
      <w:pPr>
        <w:pStyle w:val="Overskrift2"/>
        <w:ind w:left="576" w:hanging="576"/>
      </w:pPr>
      <w:bookmarkStart w:id="199" w:name="_Toc82604348"/>
      <w:bookmarkStart w:id="200" w:name="_Toc82682961"/>
      <w:bookmarkStart w:id="201" w:name="_Toc92369191"/>
      <w:bookmarkStart w:id="202" w:name="_Toc185418253"/>
      <w:r w:rsidRPr="00780955">
        <w:t>Leverandørens krav ved Kundens mislighold</w:t>
      </w:r>
      <w:bookmarkEnd w:id="199"/>
      <w:bookmarkEnd w:id="200"/>
      <w:bookmarkEnd w:id="201"/>
      <w:bookmarkEnd w:id="202"/>
    </w:p>
    <w:p w14:paraId="31E57FAF" w14:textId="77777777" w:rsidR="007B40B8" w:rsidRPr="00780955" w:rsidRDefault="007B40B8" w:rsidP="007B40B8">
      <w:pPr>
        <w:pStyle w:val="Overskrift3"/>
        <w:ind w:left="720" w:hanging="720"/>
      </w:pPr>
      <w:bookmarkStart w:id="203" w:name="_Toc82604349"/>
      <w:bookmarkStart w:id="204" w:name="_Toc82682962"/>
      <w:bookmarkStart w:id="205" w:name="_Toc92369192"/>
      <w:bookmarkStart w:id="206" w:name="_Toc185418254"/>
      <w:r w:rsidRPr="00780955">
        <w:t>Merutgifter</w:t>
      </w:r>
      <w:bookmarkEnd w:id="203"/>
      <w:bookmarkEnd w:id="204"/>
      <w:bookmarkEnd w:id="205"/>
      <w:bookmarkEnd w:id="206"/>
    </w:p>
    <w:p w14:paraId="4C603789" w14:textId="77777777" w:rsidR="007B40B8" w:rsidRPr="00780955" w:rsidRDefault="007B40B8">
      <w:r w:rsidRPr="00780955">
        <w:t>Leverandøren kan kreve vederlag for de dokumenterte merutgifter han blir påført som følge av mislighold fra Kundens side.</w:t>
      </w:r>
    </w:p>
    <w:p w14:paraId="223F703E" w14:textId="77777777" w:rsidR="007B40B8" w:rsidRPr="00780955" w:rsidRDefault="007B40B8" w:rsidP="007B40B8">
      <w:pPr>
        <w:pStyle w:val="Overskrift3"/>
        <w:ind w:left="720" w:hanging="720"/>
      </w:pPr>
      <w:bookmarkStart w:id="207" w:name="_Toc82604350"/>
      <w:bookmarkStart w:id="208" w:name="_Toc82682963"/>
      <w:bookmarkStart w:id="209" w:name="_Toc92369193"/>
      <w:bookmarkStart w:id="210" w:name="_Toc185418255"/>
      <w:r w:rsidRPr="00780955">
        <w:t>Heving</w:t>
      </w:r>
      <w:bookmarkEnd w:id="207"/>
      <w:bookmarkEnd w:id="208"/>
      <w:bookmarkEnd w:id="209"/>
      <w:bookmarkEnd w:id="210"/>
    </w:p>
    <w:p w14:paraId="76C1BC75" w14:textId="77777777" w:rsidR="007B40B8" w:rsidRPr="00780955" w:rsidRDefault="007B40B8">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007B40B8">
      <w:pPr>
        <w:pStyle w:val="Overskrift3"/>
        <w:ind w:left="720" w:hanging="720"/>
      </w:pPr>
      <w:bookmarkStart w:id="211" w:name="_Toc82604351"/>
      <w:bookmarkStart w:id="212" w:name="_Toc82682964"/>
      <w:bookmarkStart w:id="213" w:name="_Toc92369194"/>
      <w:bookmarkStart w:id="214" w:name="_Toc185418256"/>
      <w:r w:rsidRPr="00780955">
        <w:t>Erstatning</w:t>
      </w:r>
      <w:bookmarkEnd w:id="211"/>
      <w:bookmarkEnd w:id="212"/>
      <w:bookmarkEnd w:id="213"/>
      <w:bookmarkEnd w:id="214"/>
      <w:r w:rsidRPr="00780955">
        <w:t xml:space="preserve"> </w:t>
      </w:r>
    </w:p>
    <w:p w14:paraId="0671FFDA" w14:textId="77777777" w:rsidR="007B40B8" w:rsidRPr="00780955" w:rsidRDefault="007B40B8">
      <w:r w:rsidRPr="00780955">
        <w:t>Leverandøren kan kreve erstatning for tap som med rimelighet kan føres tilbake til misligholdet, med mindre det godtgjøres at misligholdet ikke kan tilskrives Kunden.</w:t>
      </w:r>
    </w:p>
    <w:p w14:paraId="5E70F89B" w14:textId="77777777" w:rsidR="007B40B8" w:rsidRPr="00780955" w:rsidRDefault="007B40B8">
      <w:r w:rsidRPr="00780955">
        <w:t>Erstatning for indirekte tap kan bare kreves hvis Kunden eller noen Kunden svarer for har utvist grov uaktsomhet eller forsett.</w:t>
      </w:r>
    </w:p>
    <w:p w14:paraId="2EFE304E" w14:textId="77777777" w:rsidR="007B40B8" w:rsidRPr="00780955" w:rsidRDefault="007B40B8">
      <w:r w:rsidRPr="00780955">
        <w:t>Som indirekte tap regnes tap som nevnt i lov 13. mai 1988 nr. 27 om kjøp (kjøpsloven) § 67 annet ledd.</w:t>
      </w:r>
    </w:p>
    <w:p w14:paraId="688FDA54" w14:textId="77777777" w:rsidR="007B40B8" w:rsidRPr="00780955" w:rsidRDefault="007B40B8" w:rsidP="007B40B8">
      <w:pPr>
        <w:pStyle w:val="Overskrift1"/>
        <w:ind w:left="432" w:hanging="432"/>
      </w:pPr>
      <w:bookmarkStart w:id="215" w:name="_Toc87609668"/>
      <w:bookmarkStart w:id="216" w:name="_Toc82604352"/>
      <w:bookmarkStart w:id="217" w:name="_Toc82682965"/>
      <w:bookmarkStart w:id="218" w:name="_Toc92369195"/>
      <w:bookmarkStart w:id="219" w:name="_Toc185418257"/>
      <w:bookmarkEnd w:id="215"/>
      <w:r w:rsidRPr="00780955">
        <w:t>Leverandørens mislighold</w:t>
      </w:r>
      <w:bookmarkEnd w:id="216"/>
      <w:bookmarkEnd w:id="217"/>
      <w:bookmarkEnd w:id="218"/>
      <w:bookmarkEnd w:id="219"/>
    </w:p>
    <w:p w14:paraId="71B7B8FB" w14:textId="77777777" w:rsidR="007B40B8" w:rsidRPr="00780955" w:rsidRDefault="007B40B8" w:rsidP="007B40B8">
      <w:pPr>
        <w:pStyle w:val="Overskrift2"/>
        <w:ind w:left="576" w:hanging="576"/>
      </w:pPr>
      <w:bookmarkStart w:id="220" w:name="_Toc82604353"/>
      <w:bookmarkStart w:id="221" w:name="_Toc82682966"/>
      <w:bookmarkStart w:id="222" w:name="_Toc92369196"/>
      <w:bookmarkStart w:id="223" w:name="_Toc185418258"/>
      <w:r w:rsidRPr="00780955">
        <w:t>Mangler</w:t>
      </w:r>
      <w:bookmarkEnd w:id="220"/>
      <w:bookmarkEnd w:id="221"/>
      <w:bookmarkEnd w:id="222"/>
      <w:bookmarkEnd w:id="223"/>
    </w:p>
    <w:p w14:paraId="304067AD" w14:textId="77777777" w:rsidR="007B40B8" w:rsidRPr="00780955" w:rsidRDefault="007B40B8" w:rsidP="007B40B8">
      <w:pPr>
        <w:pStyle w:val="Overskrift3"/>
        <w:ind w:left="720" w:hanging="720"/>
      </w:pPr>
      <w:bookmarkStart w:id="224" w:name="_Toc82604354"/>
      <w:bookmarkStart w:id="225" w:name="_Toc82682967"/>
      <w:bookmarkStart w:id="226" w:name="_Toc92369197"/>
      <w:bookmarkStart w:id="227" w:name="_Toc185418259"/>
      <w:r w:rsidRPr="00780955">
        <w:t>Hva som utgjør en mangel</w:t>
      </w:r>
      <w:bookmarkEnd w:id="224"/>
      <w:bookmarkEnd w:id="225"/>
      <w:bookmarkEnd w:id="226"/>
      <w:bookmarkEnd w:id="227"/>
      <w:r w:rsidRPr="00780955">
        <w:t xml:space="preserve"> </w:t>
      </w:r>
    </w:p>
    <w:p w14:paraId="31D6204E" w14:textId="77777777" w:rsidR="007B40B8" w:rsidRPr="00780955" w:rsidRDefault="007B40B8">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bookmarkStart w:id="228" w:name="_Hlk87340308"/>
      <w:r w:rsidRPr="00780955">
        <w:t>Med mindre annet er avtalt foreligger dessuten mangel dersom Varen ikke er i samsvar med offentligrettslige krav som stilles i lovgivningen eller offentlig vedtak i medhold av lov på den tid avropet foretas.</w:t>
      </w:r>
    </w:p>
    <w:p w14:paraId="2C30896E" w14:textId="77777777" w:rsidR="007B40B8" w:rsidRPr="00780955" w:rsidRDefault="007B40B8" w:rsidP="007B40B8">
      <w:pPr>
        <w:pStyle w:val="Overskrift3"/>
        <w:ind w:left="720" w:hanging="720"/>
      </w:pPr>
      <w:bookmarkStart w:id="229" w:name="_Toc82604355"/>
      <w:bookmarkStart w:id="230" w:name="_Toc82682968"/>
      <w:bookmarkStart w:id="231" w:name="_Toc92369198"/>
      <w:bookmarkStart w:id="232" w:name="_Toc185418260"/>
      <w:bookmarkEnd w:id="228"/>
      <w:r w:rsidRPr="00780955">
        <w:t>Kundens reklamasjonsfrist</w:t>
      </w:r>
      <w:bookmarkEnd w:id="229"/>
      <w:bookmarkEnd w:id="230"/>
      <w:bookmarkEnd w:id="231"/>
      <w:bookmarkEnd w:id="232"/>
    </w:p>
    <w:p w14:paraId="5D150512" w14:textId="77777777" w:rsidR="007B40B8" w:rsidRPr="00780955" w:rsidRDefault="007B40B8">
      <w:r w:rsidRPr="00780955">
        <w:t xml:space="preserve">Kunden plikter å gi Leverandøren melding om mangelen innen rimelig tid etter at Kunden oppdaget eller burde ha oppdaget den. </w:t>
      </w:r>
    </w:p>
    <w:p w14:paraId="0A7061A7" w14:textId="77777777" w:rsidR="007B40B8" w:rsidRPr="00780955" w:rsidRDefault="007B40B8">
      <w:r w:rsidRPr="00780955">
        <w:t xml:space="preserve">Det gjelder ingen reklamasjonsfrist dersom Leverandøren eller noen han svarer for har utvist forsett eller grov uaktsomhet. </w:t>
      </w:r>
    </w:p>
    <w:p w14:paraId="145EFC8B" w14:textId="77777777" w:rsidR="007B40B8" w:rsidRPr="00780955" w:rsidRDefault="007B40B8">
      <w:r w:rsidRPr="00780955">
        <w:t>Dersom Kunden eller Avtaleforvalter henvender seg til Leverandøren om mislighold, skal Leverandøren følge opp henvendelsen uten ugrunnet opphold.</w:t>
      </w:r>
    </w:p>
    <w:p w14:paraId="1B0B0ECE" w14:textId="77777777" w:rsidR="007B40B8" w:rsidRPr="00780955" w:rsidRDefault="007B40B8">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007B40B8">
      <w:pPr>
        <w:pStyle w:val="Overskrift3"/>
        <w:ind w:left="720" w:hanging="720"/>
      </w:pPr>
      <w:bookmarkStart w:id="233" w:name="_Toc82604356"/>
      <w:bookmarkStart w:id="234" w:name="_Toc82682969"/>
      <w:bookmarkStart w:id="235" w:name="_Toc92369199"/>
      <w:bookmarkStart w:id="236" w:name="_Toc185418261"/>
      <w:r w:rsidRPr="00780955">
        <w:t>Tilbakehold</w:t>
      </w:r>
      <w:bookmarkEnd w:id="233"/>
      <w:bookmarkEnd w:id="234"/>
      <w:bookmarkEnd w:id="235"/>
      <w:bookmarkEnd w:id="236"/>
    </w:p>
    <w:p w14:paraId="4A1285EC"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43A88979" w14:textId="77777777" w:rsidR="007B40B8" w:rsidRPr="00780955" w:rsidRDefault="007B40B8" w:rsidP="007B40B8">
      <w:pPr>
        <w:pStyle w:val="Overskrift3"/>
        <w:ind w:left="720" w:hanging="720"/>
      </w:pPr>
      <w:bookmarkStart w:id="237" w:name="_Toc82604357"/>
      <w:bookmarkStart w:id="238" w:name="_Toc82682970"/>
      <w:bookmarkStart w:id="239" w:name="_Toc92369200"/>
      <w:bookmarkStart w:id="240" w:name="_Toc185418262"/>
      <w:r>
        <w:t>Utbedring og omlevering</w:t>
      </w:r>
      <w:bookmarkEnd w:id="237"/>
      <w:bookmarkEnd w:id="238"/>
      <w:bookmarkEnd w:id="239"/>
      <w:bookmarkEnd w:id="240"/>
    </w:p>
    <w:p w14:paraId="33AEBF86" w14:textId="77777777" w:rsidR="007B40B8" w:rsidRPr="00780955" w:rsidRDefault="007B40B8">
      <w:bookmarkStart w:id="241"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br/>
        <w:t>Dersom mangelen er vesentlig, kan Kunden kreve omlevering.</w:t>
      </w:r>
    </w:p>
    <w:p w14:paraId="6FE780E7" w14:textId="77777777" w:rsidR="007B40B8" w:rsidRPr="00780955" w:rsidRDefault="007B40B8">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007B40B8">
      <w:pPr>
        <w:pStyle w:val="Overskrift3"/>
        <w:ind w:left="720" w:hanging="720"/>
      </w:pPr>
      <w:bookmarkStart w:id="242" w:name="_Toc82682971"/>
      <w:bookmarkStart w:id="243" w:name="_Toc92369201"/>
      <w:bookmarkStart w:id="244" w:name="_Toc185418263"/>
      <w:r w:rsidRPr="00780955">
        <w:t>Prisavslag</w:t>
      </w:r>
      <w:bookmarkEnd w:id="241"/>
      <w:bookmarkEnd w:id="242"/>
      <w:bookmarkEnd w:id="243"/>
      <w:bookmarkEnd w:id="244"/>
    </w:p>
    <w:p w14:paraId="50637C0C" w14:textId="1A40DFD4" w:rsidR="007B40B8" w:rsidRPr="00780955" w:rsidRDefault="007B40B8">
      <w:r>
        <w:t xml:space="preserve">Dersom en mangel ikke utbedres i </w:t>
      </w:r>
      <w:r w:rsidRPr="00360F88">
        <w:t xml:space="preserve">samsvar med punkt </w:t>
      </w:r>
      <w:r w:rsidR="00E57629">
        <w:t>8</w:t>
      </w:r>
      <w:r w:rsidRPr="00360F88">
        <w:t>.1.4 (Utbedring</w:t>
      </w:r>
      <w:r>
        <w:t xml:space="preserve">), kan Kunden kreve prisavslag. Dette gjelder likevel ikke dersom Kunden avslår utbedring som Leverandøren har rett til å utføre. </w:t>
      </w:r>
    </w:p>
    <w:p w14:paraId="139AB054" w14:textId="77777777" w:rsidR="007B40B8" w:rsidRPr="00780955" w:rsidRDefault="007B40B8">
      <w:r w:rsidRPr="00780955">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007B40B8">
      <w:pPr>
        <w:pStyle w:val="Overskrift3"/>
        <w:ind w:left="720" w:hanging="720"/>
      </w:pPr>
      <w:bookmarkStart w:id="245" w:name="_Toc92369202"/>
      <w:bookmarkStart w:id="246" w:name="_Toc185418264"/>
      <w:r w:rsidRPr="00780955">
        <w:t>Erstatning ved unnlatt utbedring</w:t>
      </w:r>
      <w:bookmarkEnd w:id="245"/>
      <w:bookmarkEnd w:id="246"/>
    </w:p>
    <w:p w14:paraId="1E06C6A7" w14:textId="772ABC9F" w:rsidR="007B40B8" w:rsidRPr="00780955" w:rsidRDefault="007B40B8">
      <w:r w:rsidRPr="00780955">
        <w:t xml:space="preserve">Dersom en mangel ikke utbedres i samsvar med punkt </w:t>
      </w:r>
      <w:r w:rsidR="00E57629">
        <w:t>8</w:t>
      </w:r>
      <w:r w:rsidRPr="00780955">
        <w:t xml:space="preserve">.1.4 (Utbedring), kan Kunden kreve at Leverandøren betaler kostnadene til utbedring utført av andre. </w:t>
      </w:r>
    </w:p>
    <w:p w14:paraId="04FFB988" w14:textId="77777777" w:rsidR="007B40B8" w:rsidRPr="00780955" w:rsidRDefault="007B40B8" w:rsidP="007B40B8">
      <w:pPr>
        <w:pStyle w:val="Overskrift3"/>
        <w:ind w:left="720" w:hanging="720"/>
      </w:pPr>
      <w:bookmarkStart w:id="247" w:name="_Toc92369203"/>
      <w:bookmarkStart w:id="248" w:name="_Toc185418265"/>
      <w:r w:rsidRPr="00780955">
        <w:t>Dekningskjøp</w:t>
      </w:r>
      <w:bookmarkEnd w:id="247"/>
      <w:bookmarkEnd w:id="248"/>
    </w:p>
    <w:p w14:paraId="617D471C" w14:textId="16F93377" w:rsidR="007B40B8" w:rsidRPr="00780955" w:rsidRDefault="0064277E">
      <w:r>
        <w:t xml:space="preserve">Dersom Varen har en mangel </w:t>
      </w:r>
      <w:bookmarkStart w:id="249" w:name="_Hlk136867064"/>
      <w:r>
        <w:t xml:space="preserve">og det haster for kunden </w:t>
      </w:r>
      <w:r w:rsidRPr="00CB737F">
        <w:t>å motta Varen</w:t>
      </w:r>
      <w:bookmarkEnd w:id="249"/>
      <w:r w:rsidRPr="00CB737F">
        <w:t xml:space="preserve">, skal Leverandøren skaffe samme type vare </w:t>
      </w:r>
      <w:r w:rsidRPr="008F2110">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w:t>
      </w:r>
      <w:r w:rsidRPr="00360F88">
        <w:t>leveringsdato innen 5 virkedager</w:t>
      </w:r>
      <w:r w:rsidRPr="00CB737F">
        <w:t>,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rsidR="00DA64D9">
        <w:t>.</w:t>
      </w:r>
    </w:p>
    <w:p w14:paraId="1E1DD990" w14:textId="77777777" w:rsidR="007B40B8" w:rsidRPr="00780955" w:rsidRDefault="007B40B8" w:rsidP="007B40B8">
      <w:pPr>
        <w:pStyle w:val="Overskrift3"/>
        <w:ind w:left="720" w:hanging="720"/>
      </w:pPr>
      <w:bookmarkStart w:id="250" w:name="_Toc92369204"/>
      <w:bookmarkStart w:id="251" w:name="_Toc185418266"/>
      <w:bookmarkStart w:id="252" w:name="_Toc82604360"/>
      <w:bookmarkStart w:id="253" w:name="_Toc82682973"/>
      <w:r w:rsidRPr="00780955">
        <w:t>Heving av avrop</w:t>
      </w:r>
      <w:bookmarkEnd w:id="250"/>
      <w:bookmarkEnd w:id="251"/>
    </w:p>
    <w:p w14:paraId="7A301B5D" w14:textId="77777777" w:rsidR="007B40B8" w:rsidRPr="00780955" w:rsidRDefault="007B40B8">
      <w:r w:rsidRPr="00780955">
        <w:t xml:space="preserve">Kunden kan heve hele eller deler av et avrop med øyeblikkelig virkning dersom det foreligger vesentlig mislighold. </w:t>
      </w:r>
    </w:p>
    <w:p w14:paraId="2296A584"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007B40B8">
      <w:pPr>
        <w:pStyle w:val="Overskrift3"/>
        <w:ind w:left="720" w:hanging="720"/>
      </w:pPr>
      <w:bookmarkStart w:id="254" w:name="_Toc92369205"/>
      <w:bookmarkStart w:id="255" w:name="_Toc185418267"/>
      <w:r w:rsidRPr="00780955">
        <w:t>Heving</w:t>
      </w:r>
      <w:bookmarkEnd w:id="252"/>
      <w:bookmarkEnd w:id="253"/>
      <w:r w:rsidRPr="00780955">
        <w:t xml:space="preserve"> av Avtalen</w:t>
      </w:r>
      <w:bookmarkEnd w:id="254"/>
      <w:bookmarkEnd w:id="255"/>
    </w:p>
    <w:p w14:paraId="43728790" w14:textId="77777777" w:rsidR="007B40B8" w:rsidRPr="00780955" w:rsidRDefault="007B40B8">
      <w:r w:rsidRPr="00780955">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bookmarkStart w:id="256" w:name="_Hlk86083781"/>
      <w:r w:rsidRPr="00780955">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007B40B8">
      <w:pPr>
        <w:pStyle w:val="Overskrift3"/>
        <w:ind w:left="720" w:hanging="720"/>
      </w:pPr>
      <w:bookmarkStart w:id="257" w:name="_Toc92369206"/>
      <w:bookmarkStart w:id="258" w:name="_Toc185418268"/>
      <w:bookmarkStart w:id="259" w:name="_Toc82604361"/>
      <w:bookmarkStart w:id="260" w:name="_Toc82682974"/>
      <w:bookmarkEnd w:id="256"/>
      <w:r w:rsidRPr="00780955">
        <w:t>Dekningskjøp ved heving</w:t>
      </w:r>
      <w:bookmarkEnd w:id="257"/>
      <w:bookmarkEnd w:id="258"/>
    </w:p>
    <w:p w14:paraId="2E014D58" w14:textId="77777777" w:rsidR="007B40B8" w:rsidRPr="00780955" w:rsidRDefault="007B40B8">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007B40B8">
      <w:pPr>
        <w:pStyle w:val="Overskrift3"/>
        <w:ind w:left="720" w:hanging="720"/>
      </w:pPr>
      <w:bookmarkStart w:id="261" w:name="_Toc92369207"/>
      <w:bookmarkStart w:id="262" w:name="_Toc185418269"/>
      <w:r w:rsidRPr="00780955">
        <w:t>Erstatning for mangler</w:t>
      </w:r>
      <w:bookmarkEnd w:id="259"/>
      <w:bookmarkEnd w:id="260"/>
      <w:bookmarkEnd w:id="261"/>
      <w:bookmarkEnd w:id="262"/>
      <w:r w:rsidRPr="00780955">
        <w:t xml:space="preserve"> </w:t>
      </w:r>
    </w:p>
    <w:p w14:paraId="58A1EA33" w14:textId="77777777" w:rsidR="007B40B8" w:rsidRPr="00780955" w:rsidRDefault="007B40B8">
      <w:r w:rsidRPr="00780955">
        <w:t xml:space="preserve">Kunden har krav på erstatning for det tapet Kunden lider som følge av mangelen. </w:t>
      </w:r>
    </w:p>
    <w:p w14:paraId="56A29AAB" w14:textId="77777777" w:rsidR="007B40B8" w:rsidRPr="00780955" w:rsidRDefault="007B40B8">
      <w:r w:rsidRPr="00780955">
        <w:t xml:space="preserve">Indirekte tap Kunden lider som følge av mangelen, kan kreves erstattet dersom mangelen skyldes </w:t>
      </w:r>
      <w:r>
        <w:t>forsett</w:t>
      </w:r>
      <w:r w:rsidRPr="00780955">
        <w:t xml:space="preserve"> </w:t>
      </w:r>
      <w:r>
        <w:t xml:space="preserve">eller </w:t>
      </w:r>
      <w:r w:rsidRPr="00780955">
        <w:t>uaktsomhet</w:t>
      </w:r>
      <w:r>
        <w:t xml:space="preserve"> fra </w:t>
      </w:r>
      <w:r w:rsidRPr="00780955">
        <w:t>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 w:rsidRPr="00780955">
        <w:t xml:space="preserve">Som indirekte tap regnes tap som nevnt </w:t>
      </w:r>
      <w:bookmarkStart w:id="263" w:name="_Hlk86083818"/>
      <w:r w:rsidRPr="00780955">
        <w:t xml:space="preserve">i lov 13. mai 1988 nr. 27 om kjøp (kjøpsloven) </w:t>
      </w:r>
      <w:bookmarkEnd w:id="263"/>
      <w:r w:rsidRPr="00780955">
        <w:t>§ 67 annet ledd.</w:t>
      </w:r>
    </w:p>
    <w:p w14:paraId="2650649A" w14:textId="77777777" w:rsidR="007B40B8" w:rsidRPr="00780955" w:rsidRDefault="007B40B8" w:rsidP="007B40B8">
      <w:pPr>
        <w:pStyle w:val="Overskrift2"/>
        <w:ind w:left="576" w:hanging="576"/>
      </w:pPr>
      <w:bookmarkStart w:id="264" w:name="_Toc82604362"/>
      <w:bookmarkStart w:id="265" w:name="_Toc82682975"/>
      <w:bookmarkStart w:id="266" w:name="_Toc92369208"/>
      <w:bookmarkStart w:id="267" w:name="_Toc185418270"/>
      <w:r w:rsidRPr="00780955">
        <w:t>Forsinkelse</w:t>
      </w:r>
      <w:bookmarkEnd w:id="264"/>
      <w:bookmarkEnd w:id="265"/>
      <w:bookmarkEnd w:id="266"/>
      <w:bookmarkEnd w:id="267"/>
    </w:p>
    <w:p w14:paraId="7530210A" w14:textId="77777777" w:rsidR="007B40B8" w:rsidRPr="00780955" w:rsidRDefault="007B40B8" w:rsidP="007B40B8">
      <w:pPr>
        <w:pStyle w:val="Overskrift3"/>
        <w:ind w:left="720" w:hanging="720"/>
      </w:pPr>
      <w:bookmarkStart w:id="268" w:name="_Toc82604363"/>
      <w:bookmarkStart w:id="269" w:name="_Toc82682976"/>
      <w:bookmarkStart w:id="270" w:name="_Toc92369209"/>
      <w:bookmarkStart w:id="271" w:name="_Toc185418271"/>
      <w:r w:rsidRPr="00780955">
        <w:t>Hva som utgjør forsinkelse</w:t>
      </w:r>
      <w:bookmarkEnd w:id="268"/>
      <w:bookmarkEnd w:id="269"/>
      <w:bookmarkEnd w:id="270"/>
      <w:bookmarkEnd w:id="271"/>
    </w:p>
    <w:p w14:paraId="52706635" w14:textId="27B15052" w:rsidR="007B40B8" w:rsidRPr="00780955" w:rsidRDefault="007B40B8">
      <w:r>
        <w:t xml:space="preserve">Det foreligger forsinkelse dersom Leverandøren ikke </w:t>
      </w:r>
      <w:r w:rsidRPr="00615B9F">
        <w:t xml:space="preserve">oppfyller sine forpliktelser etter Avtalen til avtalt tid, og dette ikke skyldes forhold Kunden bærer risikoen for </w:t>
      </w:r>
      <w:bookmarkStart w:id="272" w:name="_Hlk86083873"/>
      <w:r w:rsidRPr="00615B9F">
        <w:t>eller forhold som nevnt i kapittel 1</w:t>
      </w:r>
      <w:r w:rsidR="00056658">
        <w:t>0</w:t>
      </w:r>
      <w:r w:rsidRPr="00615B9F">
        <w:t xml:space="preserve"> (Force Majeure). </w:t>
      </w:r>
      <w:r w:rsidR="002E35DE" w:rsidRPr="00615B9F">
        <w:t xml:space="preserve">Se også Bilag </w:t>
      </w:r>
      <w:r w:rsidR="00615B9F" w:rsidRPr="00615B9F">
        <w:t>8</w:t>
      </w:r>
      <w:r w:rsidR="002E35DE" w:rsidRPr="00615B9F">
        <w:t xml:space="preserve"> Logistikkbetingelser vedlegg </w:t>
      </w:r>
      <w:r w:rsidR="00D163D9" w:rsidRPr="00615B9F">
        <w:t>5 måli</w:t>
      </w:r>
      <w:r w:rsidR="00A60E6E" w:rsidRPr="00615B9F">
        <w:t>ng, sanksjon</w:t>
      </w:r>
      <w:r w:rsidR="004E6EF3" w:rsidRPr="00615B9F">
        <w:t>er</w:t>
      </w:r>
      <w:r w:rsidR="00A60E6E" w:rsidRPr="00615B9F">
        <w:t xml:space="preserve"> og merkostnader.</w:t>
      </w:r>
    </w:p>
    <w:p w14:paraId="3D0DD68C" w14:textId="77777777" w:rsidR="007B40B8" w:rsidRPr="00780955" w:rsidRDefault="007B40B8" w:rsidP="007B40B8">
      <w:pPr>
        <w:pStyle w:val="Overskrift3"/>
        <w:ind w:left="720" w:hanging="720"/>
      </w:pPr>
      <w:bookmarkStart w:id="273" w:name="_Toc82604364"/>
      <w:bookmarkStart w:id="274" w:name="_Toc82682977"/>
      <w:bookmarkStart w:id="275" w:name="_Toc92369210"/>
      <w:bookmarkStart w:id="276" w:name="_Toc185418272"/>
      <w:bookmarkEnd w:id="272"/>
      <w:r w:rsidRPr="00780955">
        <w:t>Leverandørens varslingsplikt og plikt til å begrense forsinkelsen</w:t>
      </w:r>
      <w:bookmarkEnd w:id="273"/>
      <w:bookmarkEnd w:id="274"/>
      <w:bookmarkEnd w:id="275"/>
      <w:bookmarkEnd w:id="276"/>
    </w:p>
    <w:p w14:paraId="56EC83C9" w14:textId="77777777" w:rsidR="007B40B8" w:rsidRPr="00780955" w:rsidRDefault="007B40B8">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4A88A86F" w14:textId="700C6C57" w:rsidR="007B40B8" w:rsidRPr="00780955" w:rsidRDefault="007B40B8">
      <w:r>
        <w:t xml:space="preserve">Dersom Leverandøren mener at årsaken til at forpliktelsene ikke ble oppfylt til avtalt tid skyldes forhold på Kundens side eller andre forhold Leverandøren ikke bærer </w:t>
      </w:r>
      <w:r w:rsidRPr="00615B9F">
        <w:t>risikoen for, jf. kapittel 1</w:t>
      </w:r>
      <w:r w:rsidR="00056658">
        <w:t>0</w:t>
      </w:r>
      <w:r w:rsidRPr="00615B9F">
        <w:t xml:space="preserve"> (Force Majeure), skal Leverandøren varsle om og dokumentere dette uten </w:t>
      </w:r>
      <w:r>
        <w:t xml:space="preserve">ugrunnet opphold. </w:t>
      </w:r>
    </w:p>
    <w:p w14:paraId="77B2922C" w14:textId="77777777" w:rsidR="007B40B8" w:rsidRPr="00780955" w:rsidRDefault="007B40B8" w:rsidP="007B40B8">
      <w:pPr>
        <w:pStyle w:val="Overskrift3"/>
        <w:ind w:left="720" w:hanging="720"/>
      </w:pPr>
      <w:bookmarkStart w:id="277" w:name="_Toc82604365"/>
      <w:bookmarkStart w:id="278" w:name="_Toc82682978"/>
      <w:bookmarkStart w:id="279" w:name="_Toc92369211"/>
      <w:bookmarkStart w:id="280" w:name="_Toc185418273"/>
      <w:r w:rsidRPr="00780955">
        <w:t>Tilbakehold</w:t>
      </w:r>
      <w:bookmarkEnd w:id="277"/>
      <w:bookmarkEnd w:id="278"/>
      <w:bookmarkEnd w:id="279"/>
      <w:bookmarkEnd w:id="280"/>
    </w:p>
    <w:p w14:paraId="189E98C0"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1756AD7B" w14:textId="77777777" w:rsidR="007B40B8" w:rsidRPr="00780955" w:rsidRDefault="007B40B8" w:rsidP="007B40B8">
      <w:pPr>
        <w:pStyle w:val="Overskrift3"/>
        <w:ind w:left="720" w:hanging="720"/>
      </w:pPr>
      <w:bookmarkStart w:id="281" w:name="_Toc82604366"/>
      <w:bookmarkStart w:id="282" w:name="_Toc82682979"/>
      <w:bookmarkStart w:id="283" w:name="_Toc92369212"/>
      <w:bookmarkStart w:id="284" w:name="_Toc185418274"/>
      <w:r w:rsidRPr="00780955">
        <w:t>Kundens rett til å fastholde Avtalen</w:t>
      </w:r>
      <w:bookmarkEnd w:id="281"/>
      <w:bookmarkEnd w:id="282"/>
      <w:bookmarkEnd w:id="283"/>
      <w:bookmarkEnd w:id="284"/>
    </w:p>
    <w:p w14:paraId="734A1635" w14:textId="77777777" w:rsidR="007B40B8" w:rsidRPr="00780955" w:rsidRDefault="007B40B8">
      <w:r w:rsidRPr="00780955">
        <w:t xml:space="preserve">Kunden kan fastholde Avtalen og kreve at Leverandøren leverer Varen også i tilfeller av forsinkelse. </w:t>
      </w:r>
    </w:p>
    <w:p w14:paraId="7C42D6E0" w14:textId="77777777" w:rsidR="007B40B8" w:rsidRPr="00780955" w:rsidRDefault="007B40B8" w:rsidP="007B40B8">
      <w:pPr>
        <w:pStyle w:val="Overskrift3"/>
        <w:ind w:left="720" w:hanging="720"/>
      </w:pPr>
      <w:bookmarkStart w:id="285" w:name="_Toc82604367"/>
      <w:bookmarkStart w:id="286" w:name="_Toc82682980"/>
      <w:bookmarkStart w:id="287" w:name="_Toc92369213"/>
      <w:bookmarkStart w:id="288" w:name="_Toc185418275"/>
      <w:r w:rsidRPr="00780955">
        <w:t>Dekningskjøp</w:t>
      </w:r>
      <w:bookmarkEnd w:id="285"/>
      <w:bookmarkEnd w:id="286"/>
      <w:bookmarkEnd w:id="287"/>
      <w:bookmarkEnd w:id="288"/>
    </w:p>
    <w:p w14:paraId="2B3A57AC" w14:textId="4B6AA922" w:rsidR="007B40B8" w:rsidRPr="00780955" w:rsidRDefault="003870B0">
      <w:bookmarkStart w:id="289" w:name="_Hlk135729090"/>
      <w:r>
        <w:t>Ved forsinkelse</w:t>
      </w:r>
      <w:r w:rsidRPr="00632D10">
        <w:t xml:space="preserve"> </w:t>
      </w:r>
      <w:r>
        <w:t xml:space="preserve">der det haster for kunden </w:t>
      </w:r>
      <w:r w:rsidRPr="00CB737F">
        <w:t>å motta Varen</w:t>
      </w:r>
      <w:r>
        <w:t>,</w:t>
      </w:r>
      <w:r w:rsidRPr="00CB737F">
        <w:t xml:space="preserve"> skal Leverandøren skaffe samme type vare </w:t>
      </w:r>
      <w:r w:rsidRPr="00744B61">
        <w:t>og fortr</w:t>
      </w:r>
      <w:r w:rsidRPr="00D36B19">
        <w:t xml:space="preserve">innsvis samme salgsforpakninger fra annen leveringskanal </w:t>
      </w:r>
      <w:r w:rsidRPr="008F2110">
        <w:t>til avtalepris eller lavere pris.</w:t>
      </w:r>
      <w:r w:rsidRPr="00D36B19">
        <w:t xml:space="preserve"> </w:t>
      </w:r>
      <w:r w:rsidRPr="00D7007F">
        <w:t>Dersom Leverandøren ikke levere</w:t>
      </w:r>
      <w:r w:rsidRPr="00CC06BD">
        <w:t>r nye masterdata på erstatningsprodukt og plan for ny leveranse med forpliktende leveringsdato innen 5 virkedager</w:t>
      </w:r>
      <w:r>
        <w:t>,</w:t>
      </w:r>
      <w:r w:rsidRPr="00CB737F">
        <w:t xml:space="preserve">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t xml:space="preserve"> </w:t>
      </w:r>
      <w:bookmarkEnd w:id="289"/>
    </w:p>
    <w:p w14:paraId="7842248B" w14:textId="36B4698E" w:rsidR="007B40B8" w:rsidRPr="00780955" w:rsidRDefault="007B40B8" w:rsidP="007B40B8">
      <w:pPr>
        <w:pStyle w:val="Overskrift3"/>
        <w:ind w:left="720" w:hanging="720"/>
      </w:pPr>
      <w:bookmarkStart w:id="290" w:name="_Toc82604368"/>
      <w:bookmarkStart w:id="291" w:name="_Toc82682981"/>
      <w:bookmarkStart w:id="292" w:name="_Toc92369214"/>
      <w:bookmarkStart w:id="293" w:name="_Toc185418276"/>
      <w:r w:rsidRPr="00780955">
        <w:t>Dagmulkt</w:t>
      </w:r>
      <w:bookmarkEnd w:id="290"/>
      <w:bookmarkEnd w:id="291"/>
      <w:bookmarkEnd w:id="292"/>
      <w:bookmarkEnd w:id="293"/>
    </w:p>
    <w:p w14:paraId="1C80D824" w14:textId="07135704" w:rsidR="007B40B8" w:rsidRPr="00780955" w:rsidRDefault="007B40B8">
      <w:bookmarkStart w:id="294" w:name="_Hlk87983112"/>
      <w:r w:rsidRPr="00780955">
        <w:t xml:space="preserve">Kunden kan kreve dagmulkt uten dokumentasjon av tap ved forsinkelsen, og uten hensyn til om andre krav er gjort gjeldende ovenfor Leverandøren. </w:t>
      </w:r>
      <w:r w:rsidRPr="004564A2">
        <w:t>Dagmulkten skal utgjøre 0,</w:t>
      </w:r>
      <w:r w:rsidR="005A547A" w:rsidRPr="004564A2">
        <w:t>5</w:t>
      </w:r>
      <w:r w:rsidRPr="004564A2">
        <w:t xml:space="preserve"> %, regnet av den avtalte pris av det totale avropet som på grunn av den forsinkede varen ikke kan tas i bruk som forutsatt, eller kr </w:t>
      </w:r>
      <w:r w:rsidR="00452312" w:rsidRPr="004564A2">
        <w:t>1</w:t>
      </w:r>
      <w:r w:rsidRPr="004564A2">
        <w:t>00 (satsen som blir den totalt høyeste for Kunden skal som regel benyttes). Dagmulkt beregnes per virkedag etter avtalt leveringstid. Dagmulkt løper fram til Varen er mottatt av Kunden. Dagmulktperioden er begrenset til 100 virkedager.</w:t>
      </w:r>
    </w:p>
    <w:p w14:paraId="15F0A96F" w14:textId="77777777" w:rsidR="007B40B8" w:rsidRPr="00780955" w:rsidRDefault="007B40B8" w:rsidP="007B40B8">
      <w:pPr>
        <w:pStyle w:val="Overskrift3"/>
        <w:ind w:left="720" w:hanging="720"/>
      </w:pPr>
      <w:bookmarkStart w:id="295" w:name="_Toc82604369"/>
      <w:bookmarkStart w:id="296" w:name="_Toc82682982"/>
      <w:bookmarkStart w:id="297" w:name="_Toc92369215"/>
      <w:bookmarkStart w:id="298" w:name="_Toc185418277"/>
      <w:bookmarkEnd w:id="294"/>
      <w:r w:rsidRPr="00780955">
        <w:t>Erstatning ved forsinkelse</w:t>
      </w:r>
      <w:bookmarkEnd w:id="295"/>
      <w:bookmarkEnd w:id="296"/>
      <w:bookmarkEnd w:id="297"/>
      <w:bookmarkEnd w:id="298"/>
    </w:p>
    <w:p w14:paraId="4CA0BE52" w14:textId="77777777" w:rsidR="007B40B8" w:rsidRPr="00780955" w:rsidRDefault="007B40B8">
      <w:bookmarkStart w:id="299" w:name="_Toc82604370"/>
      <w:r w:rsidRPr="00780955">
        <w:t xml:space="preserve">Kunden har krav på erstatning for det tapet Kunden lider som følge av forsinkelsen. </w:t>
      </w:r>
    </w:p>
    <w:p w14:paraId="4DB23611" w14:textId="77777777" w:rsidR="007B40B8" w:rsidRPr="00780955" w:rsidRDefault="007B40B8">
      <w:r w:rsidRPr="00780955">
        <w:t xml:space="preserve">Indirekte tap Kunden lider som følge av forsinkelsen, kan kreves dersom forsinkelsen skyldes </w:t>
      </w:r>
      <w:r>
        <w:t>forsett</w:t>
      </w:r>
      <w:r w:rsidRPr="00780955">
        <w:t xml:space="preserve"> </w:t>
      </w:r>
      <w:r>
        <w:t xml:space="preserve">eller </w:t>
      </w:r>
      <w:r w:rsidRPr="00780955">
        <w:t>uaktsomhet</w:t>
      </w:r>
      <w:r>
        <w:t xml:space="preserve"> </w:t>
      </w:r>
      <w:r w:rsidRPr="00780955">
        <w:t>fra Leverandørens side. Påløpt dagmulkt kommer ikke til fradrag ved utmåling av erstatningen.</w:t>
      </w:r>
    </w:p>
    <w:p w14:paraId="48D101B1" w14:textId="77777777" w:rsidR="007B40B8" w:rsidRPr="00780955" w:rsidRDefault="007B40B8">
      <w:r w:rsidRPr="00780955">
        <w:t xml:space="preserve">Som indirekte tap regnes tap som nevnt i </w:t>
      </w:r>
      <w:bookmarkStart w:id="300" w:name="_Hlk86084017"/>
      <w:r w:rsidRPr="00780955">
        <w:t xml:space="preserve">lov 13. mai 1988 nr. 27 om kjøp </w:t>
      </w:r>
      <w:bookmarkEnd w:id="300"/>
      <w:r w:rsidRPr="00780955">
        <w:t>(kjøpsloven) § 67 annet ledd.</w:t>
      </w:r>
    </w:p>
    <w:p w14:paraId="153AC323" w14:textId="77777777" w:rsidR="007B40B8" w:rsidRPr="00780955" w:rsidRDefault="007B40B8" w:rsidP="007B40B8">
      <w:pPr>
        <w:pStyle w:val="Overskrift3"/>
        <w:ind w:left="720" w:hanging="720"/>
      </w:pPr>
      <w:bookmarkStart w:id="301" w:name="_Toc92369216"/>
      <w:bookmarkStart w:id="302" w:name="_Toc185418278"/>
      <w:bookmarkStart w:id="303" w:name="_Toc82682983"/>
      <w:r w:rsidRPr="00780955">
        <w:t>Heving av avrop</w:t>
      </w:r>
      <w:bookmarkEnd w:id="301"/>
      <w:bookmarkEnd w:id="302"/>
    </w:p>
    <w:p w14:paraId="0A5CD568" w14:textId="51212E56" w:rsidR="007B40B8" w:rsidRPr="00780955" w:rsidRDefault="007B40B8">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 xml:space="preserve">Vesentlig forsinkelse </w:t>
      </w:r>
      <w:r w:rsidRPr="000757C1">
        <w:t xml:space="preserve">foreligger dessuten når levering ikke er skjedd innen maksimal dagmulkt er påløpt i henhold til punkt </w:t>
      </w:r>
      <w:r w:rsidR="00E57629">
        <w:t>8</w:t>
      </w:r>
      <w:r w:rsidRPr="000757C1">
        <w:t xml:space="preserve">.2.6 (Dagmulkt).  </w:t>
      </w:r>
    </w:p>
    <w:p w14:paraId="2673B965"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409C1D86" w14:textId="77777777" w:rsidR="007B40B8" w:rsidRPr="00780955" w:rsidRDefault="007B40B8" w:rsidP="007B40B8">
      <w:pPr>
        <w:pStyle w:val="Overskrift3"/>
        <w:ind w:left="720" w:hanging="720"/>
      </w:pPr>
      <w:bookmarkStart w:id="304" w:name="_Toc92369217"/>
      <w:bookmarkStart w:id="305" w:name="_Toc185418279"/>
      <w:r w:rsidRPr="00780955">
        <w:t>Heving</w:t>
      </w:r>
      <w:bookmarkEnd w:id="299"/>
      <w:bookmarkEnd w:id="303"/>
      <w:r w:rsidRPr="00780955">
        <w:t xml:space="preserve"> av Avtalen</w:t>
      </w:r>
      <w:bookmarkEnd w:id="304"/>
      <w:bookmarkEnd w:id="305"/>
    </w:p>
    <w:p w14:paraId="4025829C" w14:textId="77777777" w:rsidR="007B40B8" w:rsidRPr="00780955" w:rsidRDefault="007B40B8">
      <w:r w:rsidRPr="00780955">
        <w:t xml:space="preserve">Kunden kan heve Avtalen ved vesentlig forsinkelse. </w:t>
      </w:r>
    </w:p>
    <w:p w14:paraId="7A1067D8" w14:textId="77777777" w:rsidR="007B40B8" w:rsidRPr="00780955" w:rsidRDefault="007B40B8">
      <w:pPr>
        <w:rPr>
          <w:rFonts w:cs="Arial"/>
        </w:rPr>
      </w:pPr>
      <w:r w:rsidRPr="00780955">
        <w:rPr>
          <w:rFonts w:cs="Arial"/>
        </w:rPr>
        <w:t>Som vesentlig forsinkelse skal alltid regnes forsinkelse som innebærer at Kundens formål med kjøpet ikke innfris.</w:t>
      </w:r>
    </w:p>
    <w:p w14:paraId="626CCD1E" w14:textId="77777777" w:rsidR="007B40B8" w:rsidRPr="00780955" w:rsidRDefault="007B40B8">
      <w:r w:rsidRPr="00780955">
        <w:t xml:space="preserve">Hever Kunden hele Avtalen, har Leverandøren ikke rett til betaling. Leverandøren kan imidlertid kreve avtalt pris for Varene som er levert. </w:t>
      </w:r>
    </w:p>
    <w:p w14:paraId="0305D749" w14:textId="77777777" w:rsidR="007B40B8" w:rsidRPr="00780955" w:rsidRDefault="007B40B8" w:rsidP="007B40B8">
      <w:pPr>
        <w:pStyle w:val="Overskrift1"/>
        <w:ind w:left="432" w:hanging="432"/>
      </w:pPr>
      <w:bookmarkStart w:id="306" w:name="_Toc87609691"/>
      <w:bookmarkStart w:id="307" w:name="_Toc87615295"/>
      <w:bookmarkStart w:id="308" w:name="_Toc87909580"/>
      <w:bookmarkStart w:id="309" w:name="_Toc88024722"/>
      <w:bookmarkStart w:id="310" w:name="_Toc82183951"/>
      <w:bookmarkStart w:id="311" w:name="_Toc82682984"/>
      <w:bookmarkStart w:id="312" w:name="_Toc92369218"/>
      <w:bookmarkStart w:id="313" w:name="_Toc185418280"/>
      <w:bookmarkStart w:id="314" w:name="_Toc82604371"/>
      <w:bookmarkEnd w:id="306"/>
      <w:bookmarkEnd w:id="307"/>
      <w:bookmarkEnd w:id="308"/>
      <w:bookmarkEnd w:id="309"/>
      <w:r w:rsidRPr="00780955">
        <w:t>Ansvar for skade</w:t>
      </w:r>
      <w:bookmarkEnd w:id="310"/>
      <w:bookmarkEnd w:id="311"/>
      <w:bookmarkEnd w:id="312"/>
      <w:bookmarkEnd w:id="313"/>
    </w:p>
    <w:p w14:paraId="1220C7C4" w14:textId="77777777" w:rsidR="007B40B8" w:rsidRPr="00780955" w:rsidRDefault="007B40B8" w:rsidP="007B40B8">
      <w:pPr>
        <w:pStyle w:val="Overskrift2"/>
        <w:ind w:left="576" w:hanging="576"/>
      </w:pPr>
      <w:bookmarkStart w:id="315" w:name="_Toc82183952"/>
      <w:bookmarkStart w:id="316" w:name="_Toc82682985"/>
      <w:bookmarkStart w:id="317" w:name="_Toc92369219"/>
      <w:bookmarkStart w:id="318" w:name="_Toc185418281"/>
      <w:r w:rsidRPr="00780955">
        <w:t>Varsel om fare for skade</w:t>
      </w:r>
      <w:bookmarkEnd w:id="315"/>
      <w:bookmarkEnd w:id="316"/>
      <w:bookmarkEnd w:id="317"/>
      <w:bookmarkEnd w:id="318"/>
    </w:p>
    <w:p w14:paraId="0E9C5F2F" w14:textId="77777777" w:rsidR="007B40B8" w:rsidRPr="00780955" w:rsidRDefault="007B40B8">
      <w:r w:rsidRPr="00780955">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007B40B8">
      <w:pPr>
        <w:pStyle w:val="Overskrift2"/>
        <w:ind w:left="576" w:hanging="576"/>
      </w:pPr>
      <w:bookmarkStart w:id="319" w:name="_Toc82183953"/>
      <w:bookmarkStart w:id="320" w:name="_Toc82682986"/>
      <w:bookmarkStart w:id="321" w:name="_Toc92369220"/>
      <w:bookmarkStart w:id="322" w:name="_Toc185418282"/>
      <w:r w:rsidRPr="00780955">
        <w:t>Ansvar for skade på den andre partens person eller eiendom</w:t>
      </w:r>
      <w:bookmarkEnd w:id="319"/>
      <w:bookmarkEnd w:id="320"/>
      <w:bookmarkEnd w:id="321"/>
      <w:bookmarkEnd w:id="322"/>
    </w:p>
    <w:p w14:paraId="2B884E9A" w14:textId="77777777" w:rsidR="007B40B8" w:rsidRPr="00780955" w:rsidRDefault="007B40B8">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 w:rsidRPr="00780955">
        <w:t>Tilsvarende gjelder overfor Leverandøren, hvor Kunden eller noen han svarer for, volder skade på Leverandørens person, ansatte, eiendom eller andre ting.</w:t>
      </w:r>
    </w:p>
    <w:p w14:paraId="4D82CD62" w14:textId="77777777" w:rsidR="007B40B8" w:rsidRPr="00780955" w:rsidRDefault="007B40B8" w:rsidP="007B40B8">
      <w:pPr>
        <w:pStyle w:val="Overskrift2"/>
        <w:ind w:left="576" w:hanging="576"/>
      </w:pPr>
      <w:bookmarkStart w:id="323" w:name="_Toc82183954"/>
      <w:bookmarkStart w:id="324" w:name="_Toc82682987"/>
      <w:bookmarkStart w:id="325" w:name="_Toc92369221"/>
      <w:bookmarkStart w:id="326" w:name="_Toc185418283"/>
      <w:r w:rsidRPr="00780955">
        <w:t>Ansvar for skade på miljø, tredjemanns person eller eiendom</w:t>
      </w:r>
      <w:bookmarkEnd w:id="323"/>
      <w:bookmarkEnd w:id="324"/>
      <w:bookmarkEnd w:id="325"/>
      <w:bookmarkEnd w:id="326"/>
    </w:p>
    <w:p w14:paraId="2E0DF781" w14:textId="77777777" w:rsidR="007B40B8" w:rsidRPr="00780955" w:rsidRDefault="007B40B8">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 w:rsidRPr="00780955">
        <w:t>Den av partene som har interesse av at tiltaket iverksettes, skal betale de nødvendige kostnadene.</w:t>
      </w:r>
    </w:p>
    <w:p w14:paraId="79C8808E" w14:textId="77777777" w:rsidR="007B40B8" w:rsidRPr="00780955" w:rsidRDefault="007B40B8" w:rsidP="007B40B8">
      <w:pPr>
        <w:pStyle w:val="Overskrift1"/>
        <w:ind w:left="432" w:hanging="432"/>
      </w:pPr>
      <w:bookmarkStart w:id="327" w:name="_Toc82682988"/>
      <w:bookmarkStart w:id="328" w:name="_Toc92369222"/>
      <w:bookmarkStart w:id="329" w:name="_Toc185418284"/>
      <w:r w:rsidRPr="00780955">
        <w:t xml:space="preserve">Force </w:t>
      </w:r>
      <w:bookmarkEnd w:id="327"/>
      <w:r w:rsidRPr="00780955">
        <w:t>Majeure</w:t>
      </w:r>
      <w:bookmarkEnd w:id="328"/>
      <w:bookmarkEnd w:id="329"/>
      <w:r w:rsidRPr="00780955">
        <w:t xml:space="preserve"> </w:t>
      </w:r>
    </w:p>
    <w:p w14:paraId="1BF8D235" w14:textId="77777777" w:rsidR="007B40B8" w:rsidRPr="00780955" w:rsidRDefault="007B40B8">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 w:rsidRPr="00780955">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 w:rsidRPr="00780955">
        <w:t>I tilfelle av Force Majeure skal hver av partene dekke sine omkostninger som følge av Force Majeure-situasjonen.</w:t>
      </w:r>
    </w:p>
    <w:p w14:paraId="677945BE" w14:textId="77777777" w:rsidR="007B40B8" w:rsidRPr="00780955" w:rsidRDefault="007B40B8" w:rsidP="007B40B8">
      <w:pPr>
        <w:pStyle w:val="Overskrift1"/>
        <w:ind w:left="432" w:hanging="432"/>
      </w:pPr>
      <w:bookmarkStart w:id="330" w:name="_Toc82682989"/>
      <w:bookmarkStart w:id="331" w:name="_Toc92369223"/>
      <w:bookmarkStart w:id="332" w:name="_Toc185418285"/>
      <w:r w:rsidRPr="00780955">
        <w:t>Generelle bestemmelser</w:t>
      </w:r>
      <w:bookmarkEnd w:id="314"/>
      <w:bookmarkEnd w:id="330"/>
      <w:bookmarkEnd w:id="331"/>
      <w:bookmarkEnd w:id="332"/>
    </w:p>
    <w:p w14:paraId="32758655" w14:textId="77777777" w:rsidR="007B40B8" w:rsidRPr="00780955" w:rsidRDefault="007B40B8" w:rsidP="007B40B8">
      <w:pPr>
        <w:pStyle w:val="Overskrift2"/>
        <w:ind w:left="576" w:hanging="576"/>
      </w:pPr>
      <w:bookmarkStart w:id="333" w:name="_Toc82682990"/>
      <w:bookmarkStart w:id="334" w:name="_Toc92369224"/>
      <w:bookmarkStart w:id="335" w:name="_Toc185418286"/>
      <w:bookmarkStart w:id="336" w:name="_Toc82604373"/>
      <w:r w:rsidRPr="00780955">
        <w:t>Taushetsplikt</w:t>
      </w:r>
      <w:bookmarkEnd w:id="333"/>
      <w:bookmarkEnd w:id="334"/>
      <w:bookmarkEnd w:id="335"/>
    </w:p>
    <w:p w14:paraId="61AF2B77" w14:textId="77777777" w:rsidR="007B40B8" w:rsidRPr="00780955" w:rsidRDefault="007B40B8">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007B40B8">
      <w:pPr>
        <w:numPr>
          <w:ilvl w:val="0"/>
          <w:numId w:val="35"/>
        </w:numPr>
        <w:contextualSpacing/>
      </w:pPr>
      <w:r w:rsidRPr="00780955">
        <w:t>Drifts- eller forretningsmessige forhold som det kan være av konkurransemessig betydning å hemmeligholde,</w:t>
      </w:r>
    </w:p>
    <w:p w14:paraId="20C3F431" w14:textId="77777777" w:rsidR="007B40B8" w:rsidRPr="00780955" w:rsidRDefault="007B40B8" w:rsidP="007B40B8">
      <w:pPr>
        <w:numPr>
          <w:ilvl w:val="0"/>
          <w:numId w:val="35"/>
        </w:numPr>
        <w:contextualSpacing/>
      </w:pPr>
      <w:r w:rsidRPr="00780955">
        <w:t>Noens personlige forhold.</w:t>
      </w:r>
    </w:p>
    <w:p w14:paraId="187BBEDD" w14:textId="77777777" w:rsidR="007B40B8" w:rsidRDefault="007B40B8"/>
    <w:p w14:paraId="5E55ED90" w14:textId="77777777" w:rsidR="007B40B8" w:rsidRPr="00780955" w:rsidRDefault="007B40B8">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bookmarkStart w:id="337" w:name="_Hlk87983467"/>
      <w:r w:rsidRPr="00780955">
        <w:t xml:space="preserve">Bestemmelsen er ikke til hinder for at opplysningene benyttes i den utstrekning det er nødvendig for gjennomføring av Avtalen. </w:t>
      </w:r>
    </w:p>
    <w:bookmarkEnd w:id="337"/>
    <w:p w14:paraId="6B0D4A29" w14:textId="77777777" w:rsidR="007B40B8" w:rsidRPr="00780955" w:rsidRDefault="007B40B8">
      <w:r w:rsidRPr="00780955">
        <w:t>Begge parter kan utnytte generell kunnskap (know-how) som ikke er taushetsbelagt og som de har tilegnet seg i forbindelse med oppdraget.</w:t>
      </w:r>
    </w:p>
    <w:p w14:paraId="77E2F569" w14:textId="77777777" w:rsidR="007B40B8" w:rsidRPr="00780955" w:rsidRDefault="007B40B8">
      <w:r w:rsidRPr="00780955">
        <w:t>Taushetspliktsbestemmelsene i lov om behandlingsmåten i forvaltningssaker 10. februar 1967 (forvaltningsloven) kommer for øvrig til anvendelse for partene og andre de eventuelt svarer for.</w:t>
      </w:r>
    </w:p>
    <w:p w14:paraId="58EDBA59" w14:textId="77777777" w:rsidR="007B40B8" w:rsidRPr="00780955" w:rsidRDefault="007B40B8" w:rsidP="007B40B8">
      <w:pPr>
        <w:pStyle w:val="Overskrift2"/>
        <w:ind w:left="576" w:hanging="576"/>
      </w:pPr>
      <w:bookmarkStart w:id="338" w:name="_Toc82183959"/>
      <w:bookmarkStart w:id="339" w:name="_Toc82682991"/>
      <w:bookmarkStart w:id="340" w:name="_Toc92369225"/>
      <w:bookmarkStart w:id="341" w:name="_Toc185418287"/>
      <w:bookmarkEnd w:id="336"/>
      <w:r w:rsidRPr="00780955">
        <w:t>Opphavs- og eiendomsrett</w:t>
      </w:r>
      <w:bookmarkEnd w:id="338"/>
      <w:bookmarkEnd w:id="339"/>
      <w:bookmarkEnd w:id="340"/>
      <w:bookmarkEnd w:id="341"/>
      <w:r w:rsidRPr="00780955">
        <w:t xml:space="preserve"> </w:t>
      </w:r>
    </w:p>
    <w:p w14:paraId="3312D641" w14:textId="77777777" w:rsidR="007B40B8" w:rsidRPr="00780955" w:rsidRDefault="007B40B8" w:rsidP="007B40B8">
      <w:pPr>
        <w:pStyle w:val="Overskrift3"/>
        <w:ind w:left="720" w:hanging="720"/>
      </w:pPr>
      <w:bookmarkStart w:id="342" w:name="_Toc82183960"/>
      <w:bookmarkStart w:id="343" w:name="_Toc82682992"/>
      <w:bookmarkStart w:id="344" w:name="_Toc92369226"/>
      <w:bookmarkStart w:id="345" w:name="_Toc185418288"/>
      <w:r w:rsidRPr="00780955">
        <w:t>Generelt</w:t>
      </w:r>
      <w:bookmarkEnd w:id="342"/>
      <w:bookmarkEnd w:id="343"/>
      <w:bookmarkEnd w:id="344"/>
      <w:bookmarkEnd w:id="345"/>
      <w:r w:rsidRPr="00780955">
        <w:t xml:space="preserve"> </w:t>
      </w:r>
    </w:p>
    <w:p w14:paraId="74B240FE" w14:textId="77777777" w:rsidR="007B40B8" w:rsidRPr="00780955" w:rsidRDefault="007B40B8">
      <w:r w:rsidRPr="00780955">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 w:rsidRPr="00780955">
        <w:t>Rettighetene omfatter også rett til endring og videreoverdragelse, jf. lov 15. juni 2018 om opphavsrett til åndsverk mv. (åndsverkloven) § 68.</w:t>
      </w:r>
    </w:p>
    <w:p w14:paraId="0B655CE1" w14:textId="77777777" w:rsidR="007B40B8" w:rsidRPr="00780955" w:rsidRDefault="007B40B8" w:rsidP="007B40B8">
      <w:pPr>
        <w:pStyle w:val="Overskrift3"/>
        <w:ind w:left="720" w:hanging="720"/>
      </w:pPr>
      <w:bookmarkStart w:id="346" w:name="_Toc87609702"/>
      <w:bookmarkStart w:id="347" w:name="_Toc82183962"/>
      <w:bookmarkStart w:id="348" w:name="_Toc82682994"/>
      <w:bookmarkStart w:id="349" w:name="_Toc92369227"/>
      <w:bookmarkStart w:id="350" w:name="_Toc185418289"/>
      <w:bookmarkEnd w:id="346"/>
      <w:r w:rsidRPr="00780955">
        <w:t>Patenter og sikkerhetsbeskyttet informasjon</w:t>
      </w:r>
      <w:bookmarkEnd w:id="347"/>
      <w:bookmarkEnd w:id="348"/>
      <w:bookmarkEnd w:id="349"/>
      <w:bookmarkEnd w:id="350"/>
    </w:p>
    <w:p w14:paraId="4AA8DF75" w14:textId="77777777" w:rsidR="007B40B8" w:rsidRPr="00780955" w:rsidRDefault="007B40B8">
      <w:r w:rsidRPr="00780955">
        <w:t>Dersom Leverandøren ønsker å søke om patent som inneholder sikkerhetsbeskyttet informasjon, skal Leverandøren fremlegge søknaden for Kunden for skriftlig godkjenning før patentsøknaden innleveres. Kunden kan nekte godkjenning uten begrunnelse.</w:t>
      </w:r>
    </w:p>
    <w:p w14:paraId="4B915C6D" w14:textId="77777777" w:rsidR="007B40B8" w:rsidRPr="00780955" w:rsidRDefault="007B40B8" w:rsidP="007B40B8">
      <w:pPr>
        <w:pStyle w:val="Overskrift3"/>
        <w:ind w:left="720" w:hanging="720"/>
      </w:pPr>
      <w:bookmarkStart w:id="351" w:name="_Toc82183963"/>
      <w:bookmarkStart w:id="352" w:name="_Toc82682995"/>
      <w:bookmarkStart w:id="353" w:name="_Toc92369228"/>
      <w:bookmarkStart w:id="354" w:name="_Toc185418290"/>
      <w:r w:rsidRPr="00780955">
        <w:t>Tredjeparters eiendomsrettigheter</w:t>
      </w:r>
      <w:bookmarkEnd w:id="351"/>
      <w:bookmarkEnd w:id="352"/>
      <w:bookmarkEnd w:id="353"/>
      <w:bookmarkEnd w:id="354"/>
      <w:r w:rsidRPr="00780955">
        <w:t xml:space="preserve"> </w:t>
      </w:r>
    </w:p>
    <w:p w14:paraId="2293A208" w14:textId="77777777" w:rsidR="007B40B8" w:rsidRPr="00780955" w:rsidRDefault="007B40B8">
      <w:r w:rsidRPr="00780955">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 w:rsidRPr="00780955">
        <w:t>Partene skal gjensidig varsle hverandre om krav vedrørende krenking av patenter eller andre immaterielle rettigheter ved fremstilling eller bruk av Varen.</w:t>
      </w:r>
    </w:p>
    <w:p w14:paraId="540A56A1" w14:textId="77777777" w:rsidR="007B40B8" w:rsidRPr="00780955" w:rsidRDefault="007B40B8" w:rsidP="007B40B8">
      <w:pPr>
        <w:pStyle w:val="Overskrift2"/>
        <w:ind w:left="576" w:hanging="576"/>
      </w:pPr>
      <w:bookmarkStart w:id="355" w:name="_Toc82682997"/>
      <w:bookmarkStart w:id="356" w:name="_Toc92369229"/>
      <w:bookmarkStart w:id="357" w:name="_Toc185418291"/>
      <w:r w:rsidRPr="00780955">
        <w:t>Omdømmelojalitet</w:t>
      </w:r>
      <w:bookmarkEnd w:id="355"/>
      <w:bookmarkEnd w:id="356"/>
      <w:bookmarkEnd w:id="357"/>
    </w:p>
    <w:p w14:paraId="2BAA4D9C" w14:textId="77777777" w:rsidR="007B40B8" w:rsidRPr="00780955" w:rsidRDefault="007B40B8">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F701B76" w14:textId="77777777" w:rsidR="007B40B8" w:rsidRPr="00780955" w:rsidRDefault="007B40B8" w:rsidP="007B40B8">
      <w:pPr>
        <w:pStyle w:val="Overskrift2"/>
        <w:ind w:left="576" w:hanging="576"/>
      </w:pPr>
      <w:bookmarkStart w:id="358" w:name="_Toc82682998"/>
      <w:bookmarkStart w:id="359" w:name="_Toc92369230"/>
      <w:bookmarkStart w:id="360" w:name="_Toc185418292"/>
      <w:r w:rsidRPr="00780955">
        <w:t>Markedsføring</w:t>
      </w:r>
      <w:bookmarkEnd w:id="358"/>
      <w:bookmarkEnd w:id="359"/>
      <w:bookmarkEnd w:id="360"/>
    </w:p>
    <w:p w14:paraId="4ADA43C6" w14:textId="77777777" w:rsidR="007B40B8" w:rsidRPr="00780955" w:rsidRDefault="007B40B8">
      <w:bookmarkStart w:id="361"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 w:rsidRPr="00780955">
        <w:t>Leverandøren skal innhente skriftlig forhåndsgodkjennelse fra Kunden dersom Leverandøren for reklameformål eller på annen måte ønsker å utgi informasjon om avtaleforholdet.</w:t>
      </w:r>
    </w:p>
    <w:p w14:paraId="31E50412" w14:textId="77777777" w:rsidR="007B40B8" w:rsidRDefault="007B40B8">
      <w:bookmarkStart w:id="362" w:name="_Hlk87983431"/>
      <w:r w:rsidRPr="00780955">
        <w:t>Leverandøren forplikter seg til ikke å benytte Kunden som referanse, uten skriftlig samtykke fra Kunden.</w:t>
      </w:r>
      <w:r>
        <w:t xml:space="preserve"> </w:t>
      </w:r>
      <w:r w:rsidRPr="00780955">
        <w:t>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7BDFF450" w14:textId="77777777" w:rsidR="007B40B8" w:rsidRPr="00780955" w:rsidRDefault="007B40B8" w:rsidP="007B40B8">
      <w:pPr>
        <w:pStyle w:val="Overskrift2"/>
        <w:ind w:left="576" w:hanging="576"/>
      </w:pPr>
      <w:bookmarkStart w:id="363" w:name="_Toc82682999"/>
      <w:bookmarkStart w:id="364" w:name="_Toc92369231"/>
      <w:bookmarkStart w:id="365" w:name="_Toc185418293"/>
      <w:bookmarkStart w:id="366" w:name="_Hlk87983552"/>
      <w:bookmarkEnd w:id="361"/>
      <w:bookmarkEnd w:id="362"/>
      <w:r w:rsidRPr="00780955">
        <w:t>Revisjon</w:t>
      </w:r>
      <w:bookmarkEnd w:id="363"/>
      <w:bookmarkEnd w:id="364"/>
      <w:bookmarkEnd w:id="365"/>
    </w:p>
    <w:p w14:paraId="59AC8E75" w14:textId="77777777" w:rsidR="007B40B8" w:rsidRPr="00780955" w:rsidRDefault="007B40B8">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0C8F9772" w14:textId="77777777" w:rsidR="007B40B8" w:rsidRPr="00780955" w:rsidRDefault="007B40B8" w:rsidP="007B40B8">
      <w:pPr>
        <w:pStyle w:val="Overskrift1"/>
        <w:ind w:left="432" w:hanging="432"/>
      </w:pPr>
      <w:bookmarkStart w:id="367" w:name="_Toc87609710"/>
      <w:bookmarkStart w:id="368" w:name="_Toc87609711"/>
      <w:bookmarkStart w:id="369" w:name="_Toc87609712"/>
      <w:bookmarkStart w:id="370" w:name="_Toc82604375"/>
      <w:bookmarkStart w:id="371" w:name="_Toc82683001"/>
      <w:bookmarkStart w:id="372" w:name="_Toc92369233"/>
      <w:bookmarkStart w:id="373" w:name="_Toc185418294"/>
      <w:bookmarkEnd w:id="366"/>
      <w:bookmarkEnd w:id="367"/>
      <w:bookmarkEnd w:id="368"/>
      <w:bookmarkEnd w:id="369"/>
      <w:r w:rsidRPr="00780955">
        <w:t>Tvister, lovvalg og verneting</w:t>
      </w:r>
      <w:bookmarkEnd w:id="370"/>
      <w:bookmarkEnd w:id="371"/>
      <w:bookmarkEnd w:id="372"/>
      <w:bookmarkEnd w:id="373"/>
    </w:p>
    <w:p w14:paraId="7BB1A130" w14:textId="77777777" w:rsidR="007B40B8" w:rsidRPr="00780955" w:rsidRDefault="007B40B8">
      <w:r w:rsidRPr="00780955">
        <w:t xml:space="preserve">Avtalen reguleres av norsk rett. </w:t>
      </w:r>
    </w:p>
    <w:p w14:paraId="6881B827" w14:textId="77777777" w:rsidR="007B40B8" w:rsidRPr="00780955" w:rsidRDefault="007B40B8">
      <w:r w:rsidRPr="00780955">
        <w:t xml:space="preserve">Tvister mellom partene om Avtalen bør søkes løst gjennom forhandlinger. </w:t>
      </w:r>
    </w:p>
    <w:p w14:paraId="5382AAF9" w14:textId="77777777" w:rsidR="007B40B8" w:rsidRPr="00780955" w:rsidRDefault="007B40B8">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00780955">
        <w:t>Dersom partene ikke kommer til enighet, skal tvisten avgjøres ved ordinær rettergang. Verneting for avtalen er Kundens verneting, med mindre partene enes om et annet verneting.</w:t>
      </w:r>
    </w:p>
    <w:sectPr w:rsidR="00E449C8" w:rsidRPr="00336197" w:rsidSect="00172E83">
      <w:headerReference w:type="default" r:id="rId14"/>
      <w:footerReference w:type="default" r:id="rId15"/>
      <w:headerReference w:type="first" r:id="rId16"/>
      <w:footerReference w:type="first" r:id="rId17"/>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3294" w14:textId="77777777" w:rsidR="00CD5E0E" w:rsidRDefault="00CD5E0E" w:rsidP="008A6B54">
      <w:pPr>
        <w:spacing w:after="0" w:line="240" w:lineRule="auto"/>
      </w:pPr>
      <w:r>
        <w:separator/>
      </w:r>
    </w:p>
  </w:endnote>
  <w:endnote w:type="continuationSeparator" w:id="0">
    <w:p w14:paraId="36B7336D" w14:textId="77777777" w:rsidR="00CD5E0E" w:rsidRDefault="00CD5E0E" w:rsidP="008A6B54">
      <w:pPr>
        <w:spacing w:after="0" w:line="240" w:lineRule="auto"/>
      </w:pPr>
      <w:r>
        <w:continuationSeparator/>
      </w:r>
    </w:p>
  </w:endnote>
  <w:endnote w:type="continuationNotice" w:id="1">
    <w:p w14:paraId="0A07FCB4" w14:textId="77777777" w:rsidR="00CD5E0E" w:rsidRDefault="00CD5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48141EFA" w:rsidR="00BA090D" w:rsidRPr="00567886" w:rsidRDefault="007B40B8" w:rsidP="00BA090D">
          <w:pPr>
            <w:pStyle w:val="Bunntekst"/>
            <w:rPr>
              <w:b w:val="0"/>
              <w:bCs/>
              <w:color w:val="003087" w:themeColor="text2"/>
              <w:sz w:val="18"/>
              <w:szCs w:val="18"/>
            </w:rPr>
          </w:pPr>
          <w:r w:rsidRPr="007B40B8">
            <w:rPr>
              <w:b w:val="0"/>
              <w:bCs/>
              <w:color w:val="003087" w:themeColor="text2"/>
              <w:sz w:val="18"/>
              <w:szCs w:val="18"/>
            </w:rPr>
            <w:t>Rammeavtale varekjøp</w:t>
          </w:r>
          <w:r>
            <w:rPr>
              <w:b w:val="0"/>
              <w:bCs/>
              <w:color w:val="003087" w:themeColor="text2"/>
              <w:sz w:val="18"/>
              <w:szCs w:val="18"/>
            </w:rPr>
            <w:t xml:space="preserve">, versjon </w:t>
          </w:r>
          <w:r w:rsidR="009B36D1">
            <w:rPr>
              <w:b w:val="0"/>
              <w:bCs/>
              <w:color w:val="003087" w:themeColor="text2"/>
              <w:sz w:val="18"/>
              <w:szCs w:val="18"/>
            </w:rPr>
            <w:t>03</w:t>
          </w:r>
          <w:r>
            <w:rPr>
              <w:b w:val="0"/>
              <w:bCs/>
              <w:color w:val="003087" w:themeColor="text2"/>
              <w:sz w:val="18"/>
              <w:szCs w:val="18"/>
            </w:rPr>
            <w:t>-202</w:t>
          </w:r>
          <w:r w:rsidR="005E4AB4">
            <w:rPr>
              <w:b w:val="0"/>
              <w:bCs/>
              <w:color w:val="003087" w:themeColor="text2"/>
              <w:sz w:val="18"/>
              <w:szCs w:val="18"/>
            </w:rPr>
            <w:t>4</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Picture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0E9A" w14:textId="77777777" w:rsidR="00CD5E0E" w:rsidRDefault="00CD5E0E" w:rsidP="008A6B54">
      <w:pPr>
        <w:spacing w:after="0" w:line="240" w:lineRule="auto"/>
      </w:pPr>
      <w:r>
        <w:separator/>
      </w:r>
    </w:p>
  </w:footnote>
  <w:footnote w:type="continuationSeparator" w:id="0">
    <w:p w14:paraId="0E6B7FE1" w14:textId="77777777" w:rsidR="00CD5E0E" w:rsidRDefault="00CD5E0E" w:rsidP="008A6B54">
      <w:pPr>
        <w:spacing w:after="0" w:line="240" w:lineRule="auto"/>
      </w:pPr>
      <w:r>
        <w:continuationSeparator/>
      </w:r>
    </w:p>
  </w:footnote>
  <w:footnote w:type="continuationNotice" w:id="1">
    <w:p w14:paraId="4F6DC09C" w14:textId="77777777" w:rsidR="00CD5E0E" w:rsidRDefault="00CD5E0E">
      <w:pPr>
        <w:spacing w:after="0" w:line="240" w:lineRule="auto"/>
      </w:pPr>
    </w:p>
  </w:footnote>
  <w:footnote w:id="2">
    <w:p w14:paraId="42A40967" w14:textId="4190E4F5" w:rsidR="007B40B8" w:rsidRDefault="007B40B8">
      <w:pPr>
        <w:pStyle w:val="Fotnotetekst"/>
      </w:pPr>
      <w:r>
        <w:rPr>
          <w:rStyle w:val="Fotnotereferanse"/>
        </w:rPr>
        <w:footnoteRef/>
      </w:r>
      <w:r>
        <w:t xml:space="preserve"> [</w:t>
      </w:r>
      <w:hyperlink r:id="rId1" w:history="1">
        <w:r w:rsidRPr="00D438BF">
          <w:rPr>
            <w:rStyle w:val="Hyperkobling"/>
          </w:rPr>
          <w:t xml:space="preserve">Link til </w:t>
        </w:r>
        <w:r w:rsidRPr="00026080">
          <w:rPr>
            <w:rStyle w:val="Hyperkobling"/>
          </w:rPr>
          <w:t>Europeisk utfasingsliste for helse- og miljøskadelige kjemikalier i helsevesenet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Picture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1772E9"/>
    <w:multiLevelType w:val="hybridMultilevel"/>
    <w:tmpl w:val="68E8E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3686"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20"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2B22212"/>
    <w:multiLevelType w:val="hybridMultilevel"/>
    <w:tmpl w:val="0BB69C5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4"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6309520">
    <w:abstractNumId w:val="31"/>
  </w:num>
  <w:num w:numId="2" w16cid:durableId="770011717">
    <w:abstractNumId w:val="19"/>
  </w:num>
  <w:num w:numId="3" w16cid:durableId="918057696">
    <w:abstractNumId w:val="16"/>
  </w:num>
  <w:num w:numId="4" w16cid:durableId="1275097190">
    <w:abstractNumId w:val="14"/>
  </w:num>
  <w:num w:numId="5" w16cid:durableId="1387873028">
    <w:abstractNumId w:val="15"/>
  </w:num>
  <w:num w:numId="6" w16cid:durableId="1080903749">
    <w:abstractNumId w:val="40"/>
  </w:num>
  <w:num w:numId="7" w16cid:durableId="1333023115">
    <w:abstractNumId w:val="27"/>
  </w:num>
  <w:num w:numId="8" w16cid:durableId="2033529401">
    <w:abstractNumId w:val="8"/>
  </w:num>
  <w:num w:numId="9" w16cid:durableId="1923222367">
    <w:abstractNumId w:val="3"/>
  </w:num>
  <w:num w:numId="10" w16cid:durableId="1980649336">
    <w:abstractNumId w:val="2"/>
  </w:num>
  <w:num w:numId="11" w16cid:durableId="2123067215">
    <w:abstractNumId w:val="1"/>
  </w:num>
  <w:num w:numId="12" w16cid:durableId="26294979">
    <w:abstractNumId w:val="0"/>
  </w:num>
  <w:num w:numId="13" w16cid:durableId="32049223">
    <w:abstractNumId w:val="9"/>
  </w:num>
  <w:num w:numId="14" w16cid:durableId="1312825797">
    <w:abstractNumId w:val="7"/>
  </w:num>
  <w:num w:numId="15" w16cid:durableId="796800162">
    <w:abstractNumId w:val="6"/>
  </w:num>
  <w:num w:numId="16" w16cid:durableId="1769423783">
    <w:abstractNumId w:val="5"/>
  </w:num>
  <w:num w:numId="17" w16cid:durableId="482892429">
    <w:abstractNumId w:val="4"/>
  </w:num>
  <w:num w:numId="18" w16cid:durableId="758865484">
    <w:abstractNumId w:val="47"/>
  </w:num>
  <w:num w:numId="19" w16cid:durableId="1435444295">
    <w:abstractNumId w:val="33"/>
  </w:num>
  <w:num w:numId="20" w16cid:durableId="2101875808">
    <w:abstractNumId w:val="35"/>
  </w:num>
  <w:num w:numId="21" w16cid:durableId="1825318835">
    <w:abstractNumId w:val="39"/>
  </w:num>
  <w:num w:numId="22" w16cid:durableId="742872395">
    <w:abstractNumId w:val="10"/>
  </w:num>
  <w:num w:numId="23" w16cid:durableId="1705060144">
    <w:abstractNumId w:val="38"/>
  </w:num>
  <w:num w:numId="24" w16cid:durableId="116796931">
    <w:abstractNumId w:val="37"/>
  </w:num>
  <w:num w:numId="25" w16cid:durableId="1853451386">
    <w:abstractNumId w:val="21"/>
  </w:num>
  <w:num w:numId="26" w16cid:durableId="1598437633">
    <w:abstractNumId w:val="28"/>
  </w:num>
  <w:num w:numId="27" w16cid:durableId="307324564">
    <w:abstractNumId w:val="44"/>
  </w:num>
  <w:num w:numId="28" w16cid:durableId="338044733">
    <w:abstractNumId w:val="18"/>
  </w:num>
  <w:num w:numId="29" w16cid:durableId="38823982">
    <w:abstractNumId w:val="36"/>
  </w:num>
  <w:num w:numId="30" w16cid:durableId="1753433971">
    <w:abstractNumId w:val="34"/>
  </w:num>
  <w:num w:numId="31" w16cid:durableId="1421633561">
    <w:abstractNumId w:val="20"/>
  </w:num>
  <w:num w:numId="32" w16cid:durableId="1472551001">
    <w:abstractNumId w:val="26"/>
  </w:num>
  <w:num w:numId="33" w16cid:durableId="700741636">
    <w:abstractNumId w:val="42"/>
  </w:num>
  <w:num w:numId="34" w16cid:durableId="33119131">
    <w:abstractNumId w:val="45"/>
  </w:num>
  <w:num w:numId="35" w16cid:durableId="70396798">
    <w:abstractNumId w:val="23"/>
  </w:num>
  <w:num w:numId="36" w16cid:durableId="1177037275">
    <w:abstractNumId w:val="32"/>
  </w:num>
  <w:num w:numId="37" w16cid:durableId="1986660749">
    <w:abstractNumId w:val="29"/>
  </w:num>
  <w:num w:numId="38" w16cid:durableId="321085449">
    <w:abstractNumId w:val="13"/>
  </w:num>
  <w:num w:numId="39" w16cid:durableId="58330742">
    <w:abstractNumId w:val="30"/>
  </w:num>
  <w:num w:numId="40" w16cid:durableId="1765884340">
    <w:abstractNumId w:val="12"/>
  </w:num>
  <w:num w:numId="41" w16cid:durableId="1423406146">
    <w:abstractNumId w:val="17"/>
  </w:num>
  <w:num w:numId="42" w16cid:durableId="1606959229">
    <w:abstractNumId w:val="24"/>
  </w:num>
  <w:num w:numId="43" w16cid:durableId="1231571937">
    <w:abstractNumId w:val="41"/>
  </w:num>
  <w:num w:numId="44" w16cid:durableId="955716458">
    <w:abstractNumId w:val="22"/>
  </w:num>
  <w:num w:numId="45" w16cid:durableId="30154087">
    <w:abstractNumId w:val="25"/>
  </w:num>
  <w:num w:numId="46" w16cid:durableId="1000503625">
    <w:abstractNumId w:val="46"/>
  </w:num>
  <w:num w:numId="47" w16cid:durableId="2085452030">
    <w:abstractNumId w:val="11"/>
  </w:num>
  <w:num w:numId="48" w16cid:durableId="17641842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14E24"/>
    <w:rsid w:val="000169B0"/>
    <w:rsid w:val="00020771"/>
    <w:rsid w:val="000332FF"/>
    <w:rsid w:val="000361FB"/>
    <w:rsid w:val="0004312C"/>
    <w:rsid w:val="00051432"/>
    <w:rsid w:val="000544D5"/>
    <w:rsid w:val="00056658"/>
    <w:rsid w:val="00061D42"/>
    <w:rsid w:val="00066F08"/>
    <w:rsid w:val="00066FAD"/>
    <w:rsid w:val="000757C1"/>
    <w:rsid w:val="00091013"/>
    <w:rsid w:val="000B5A49"/>
    <w:rsid w:val="000C1BAF"/>
    <w:rsid w:val="000C3B5C"/>
    <w:rsid w:val="000C446B"/>
    <w:rsid w:val="000D70BE"/>
    <w:rsid w:val="000E3D69"/>
    <w:rsid w:val="000F7FB7"/>
    <w:rsid w:val="001056DC"/>
    <w:rsid w:val="0011751C"/>
    <w:rsid w:val="00131D49"/>
    <w:rsid w:val="00134FD0"/>
    <w:rsid w:val="001457DD"/>
    <w:rsid w:val="00163AB0"/>
    <w:rsid w:val="00164145"/>
    <w:rsid w:val="00172E83"/>
    <w:rsid w:val="00174C26"/>
    <w:rsid w:val="00175F07"/>
    <w:rsid w:val="00186405"/>
    <w:rsid w:val="001944FC"/>
    <w:rsid w:val="001A34CE"/>
    <w:rsid w:val="001B31B9"/>
    <w:rsid w:val="001C2722"/>
    <w:rsid w:val="001C659D"/>
    <w:rsid w:val="001D4955"/>
    <w:rsid w:val="001E3202"/>
    <w:rsid w:val="001E4590"/>
    <w:rsid w:val="001F0757"/>
    <w:rsid w:val="001F355F"/>
    <w:rsid w:val="001F7F54"/>
    <w:rsid w:val="00205DE1"/>
    <w:rsid w:val="0021204A"/>
    <w:rsid w:val="002148C4"/>
    <w:rsid w:val="0021613B"/>
    <w:rsid w:val="00235A4E"/>
    <w:rsid w:val="0025675A"/>
    <w:rsid w:val="00271C82"/>
    <w:rsid w:val="00276466"/>
    <w:rsid w:val="002922D3"/>
    <w:rsid w:val="00296B4D"/>
    <w:rsid w:val="002B29A8"/>
    <w:rsid w:val="002B5C9A"/>
    <w:rsid w:val="002B62B6"/>
    <w:rsid w:val="002C03B4"/>
    <w:rsid w:val="002C5C80"/>
    <w:rsid w:val="002D17FB"/>
    <w:rsid w:val="002D33F1"/>
    <w:rsid w:val="002E0BA7"/>
    <w:rsid w:val="002E20AE"/>
    <w:rsid w:val="002E35DE"/>
    <w:rsid w:val="002F472E"/>
    <w:rsid w:val="002F5F66"/>
    <w:rsid w:val="00300F8F"/>
    <w:rsid w:val="00305670"/>
    <w:rsid w:val="00311005"/>
    <w:rsid w:val="00322047"/>
    <w:rsid w:val="003223C8"/>
    <w:rsid w:val="0032479C"/>
    <w:rsid w:val="003252BE"/>
    <w:rsid w:val="00336197"/>
    <w:rsid w:val="00360F88"/>
    <w:rsid w:val="00362460"/>
    <w:rsid w:val="00363C72"/>
    <w:rsid w:val="003812DD"/>
    <w:rsid w:val="003870B0"/>
    <w:rsid w:val="00393A4B"/>
    <w:rsid w:val="00396402"/>
    <w:rsid w:val="00396EAD"/>
    <w:rsid w:val="003A1BBE"/>
    <w:rsid w:val="003B40B4"/>
    <w:rsid w:val="003C7810"/>
    <w:rsid w:val="003D3F41"/>
    <w:rsid w:val="003D7621"/>
    <w:rsid w:val="003E1794"/>
    <w:rsid w:val="003E68C8"/>
    <w:rsid w:val="00400A8F"/>
    <w:rsid w:val="00402EAE"/>
    <w:rsid w:val="004051F5"/>
    <w:rsid w:val="00425BD7"/>
    <w:rsid w:val="00433093"/>
    <w:rsid w:val="00437E59"/>
    <w:rsid w:val="0044495C"/>
    <w:rsid w:val="00452312"/>
    <w:rsid w:val="004564A2"/>
    <w:rsid w:val="004743F2"/>
    <w:rsid w:val="0047732F"/>
    <w:rsid w:val="004854D9"/>
    <w:rsid w:val="0048598D"/>
    <w:rsid w:val="00486A1F"/>
    <w:rsid w:val="004A057C"/>
    <w:rsid w:val="004B4C3D"/>
    <w:rsid w:val="004B54E4"/>
    <w:rsid w:val="004D2C5D"/>
    <w:rsid w:val="004E6EF3"/>
    <w:rsid w:val="004F084A"/>
    <w:rsid w:val="004F1F06"/>
    <w:rsid w:val="004F5BDC"/>
    <w:rsid w:val="00506ED8"/>
    <w:rsid w:val="00512B3B"/>
    <w:rsid w:val="00517C90"/>
    <w:rsid w:val="00522354"/>
    <w:rsid w:val="005278F6"/>
    <w:rsid w:val="00530E35"/>
    <w:rsid w:val="00540FB2"/>
    <w:rsid w:val="00541C7A"/>
    <w:rsid w:val="00545096"/>
    <w:rsid w:val="0055029C"/>
    <w:rsid w:val="00567886"/>
    <w:rsid w:val="005703FD"/>
    <w:rsid w:val="005712FD"/>
    <w:rsid w:val="00571843"/>
    <w:rsid w:val="00573368"/>
    <w:rsid w:val="00583880"/>
    <w:rsid w:val="005A0274"/>
    <w:rsid w:val="005A21D9"/>
    <w:rsid w:val="005A547A"/>
    <w:rsid w:val="005C6A98"/>
    <w:rsid w:val="005D1457"/>
    <w:rsid w:val="005E4AB4"/>
    <w:rsid w:val="005E61C2"/>
    <w:rsid w:val="005E7DF2"/>
    <w:rsid w:val="005F5862"/>
    <w:rsid w:val="00615B9F"/>
    <w:rsid w:val="00634358"/>
    <w:rsid w:val="00635A2B"/>
    <w:rsid w:val="0064007A"/>
    <w:rsid w:val="0064277E"/>
    <w:rsid w:val="00647D8E"/>
    <w:rsid w:val="006565D3"/>
    <w:rsid w:val="00663957"/>
    <w:rsid w:val="00680299"/>
    <w:rsid w:val="00681A8F"/>
    <w:rsid w:val="00685169"/>
    <w:rsid w:val="006A2C95"/>
    <w:rsid w:val="006A2D91"/>
    <w:rsid w:val="006B3A5C"/>
    <w:rsid w:val="006F312A"/>
    <w:rsid w:val="006F353A"/>
    <w:rsid w:val="00752121"/>
    <w:rsid w:val="00756C2D"/>
    <w:rsid w:val="0076237F"/>
    <w:rsid w:val="00771457"/>
    <w:rsid w:val="00774039"/>
    <w:rsid w:val="00775B11"/>
    <w:rsid w:val="00785BD3"/>
    <w:rsid w:val="00786CBE"/>
    <w:rsid w:val="0079229F"/>
    <w:rsid w:val="007930B2"/>
    <w:rsid w:val="007A1157"/>
    <w:rsid w:val="007A12C8"/>
    <w:rsid w:val="007A75FA"/>
    <w:rsid w:val="007B40B8"/>
    <w:rsid w:val="007C720E"/>
    <w:rsid w:val="007E4FBE"/>
    <w:rsid w:val="007F0469"/>
    <w:rsid w:val="0081186E"/>
    <w:rsid w:val="008135A6"/>
    <w:rsid w:val="00814883"/>
    <w:rsid w:val="0082344F"/>
    <w:rsid w:val="008720A7"/>
    <w:rsid w:val="0087307E"/>
    <w:rsid w:val="00884491"/>
    <w:rsid w:val="0088650D"/>
    <w:rsid w:val="00894100"/>
    <w:rsid w:val="008961BF"/>
    <w:rsid w:val="008A1521"/>
    <w:rsid w:val="008A6B54"/>
    <w:rsid w:val="008A79AA"/>
    <w:rsid w:val="008C53EC"/>
    <w:rsid w:val="008E7AAC"/>
    <w:rsid w:val="008F2627"/>
    <w:rsid w:val="009046DB"/>
    <w:rsid w:val="00907B33"/>
    <w:rsid w:val="0091110A"/>
    <w:rsid w:val="00936C65"/>
    <w:rsid w:val="00943460"/>
    <w:rsid w:val="00946BE5"/>
    <w:rsid w:val="00955313"/>
    <w:rsid w:val="00964220"/>
    <w:rsid w:val="0098003E"/>
    <w:rsid w:val="00980944"/>
    <w:rsid w:val="00980E14"/>
    <w:rsid w:val="009929CE"/>
    <w:rsid w:val="009A35E2"/>
    <w:rsid w:val="009A3E11"/>
    <w:rsid w:val="009A56DB"/>
    <w:rsid w:val="009B34ED"/>
    <w:rsid w:val="009B36D1"/>
    <w:rsid w:val="009B3C91"/>
    <w:rsid w:val="009B4F1E"/>
    <w:rsid w:val="009B6641"/>
    <w:rsid w:val="009C3DD8"/>
    <w:rsid w:val="009C7E5D"/>
    <w:rsid w:val="009D0E91"/>
    <w:rsid w:val="009D6162"/>
    <w:rsid w:val="009F0ED1"/>
    <w:rsid w:val="009F7F53"/>
    <w:rsid w:val="00A05A00"/>
    <w:rsid w:val="00A13B9A"/>
    <w:rsid w:val="00A16C22"/>
    <w:rsid w:val="00A41080"/>
    <w:rsid w:val="00A46A19"/>
    <w:rsid w:val="00A57EE9"/>
    <w:rsid w:val="00A60E6E"/>
    <w:rsid w:val="00A62D88"/>
    <w:rsid w:val="00A659C6"/>
    <w:rsid w:val="00A65BD4"/>
    <w:rsid w:val="00A7038E"/>
    <w:rsid w:val="00A7444E"/>
    <w:rsid w:val="00AA1652"/>
    <w:rsid w:val="00AC11D2"/>
    <w:rsid w:val="00AE05B6"/>
    <w:rsid w:val="00B01787"/>
    <w:rsid w:val="00B027EE"/>
    <w:rsid w:val="00B079E3"/>
    <w:rsid w:val="00B13DAF"/>
    <w:rsid w:val="00B254A8"/>
    <w:rsid w:val="00B25C5F"/>
    <w:rsid w:val="00B30A4F"/>
    <w:rsid w:val="00B3399F"/>
    <w:rsid w:val="00B35CBF"/>
    <w:rsid w:val="00B41D16"/>
    <w:rsid w:val="00B4770D"/>
    <w:rsid w:val="00B621E1"/>
    <w:rsid w:val="00B65322"/>
    <w:rsid w:val="00B656CC"/>
    <w:rsid w:val="00B74DBE"/>
    <w:rsid w:val="00B91FA0"/>
    <w:rsid w:val="00B925AF"/>
    <w:rsid w:val="00B937D0"/>
    <w:rsid w:val="00B96624"/>
    <w:rsid w:val="00BA090D"/>
    <w:rsid w:val="00BA59C1"/>
    <w:rsid w:val="00BB547F"/>
    <w:rsid w:val="00BB6C12"/>
    <w:rsid w:val="00BC7511"/>
    <w:rsid w:val="00BD3F17"/>
    <w:rsid w:val="00BD6A59"/>
    <w:rsid w:val="00C005E5"/>
    <w:rsid w:val="00C03A54"/>
    <w:rsid w:val="00C156BC"/>
    <w:rsid w:val="00C32344"/>
    <w:rsid w:val="00C3351E"/>
    <w:rsid w:val="00C33727"/>
    <w:rsid w:val="00C37AEC"/>
    <w:rsid w:val="00C65B3F"/>
    <w:rsid w:val="00C66800"/>
    <w:rsid w:val="00C66F85"/>
    <w:rsid w:val="00C67408"/>
    <w:rsid w:val="00C9605F"/>
    <w:rsid w:val="00CB05FD"/>
    <w:rsid w:val="00CB354A"/>
    <w:rsid w:val="00CC06BD"/>
    <w:rsid w:val="00CC0CDA"/>
    <w:rsid w:val="00CC521C"/>
    <w:rsid w:val="00CC7A15"/>
    <w:rsid w:val="00CD5A38"/>
    <w:rsid w:val="00CD5E0E"/>
    <w:rsid w:val="00CD72C5"/>
    <w:rsid w:val="00CF00D6"/>
    <w:rsid w:val="00CF2F8C"/>
    <w:rsid w:val="00D0738E"/>
    <w:rsid w:val="00D163D9"/>
    <w:rsid w:val="00D21A6E"/>
    <w:rsid w:val="00D24900"/>
    <w:rsid w:val="00D24ECB"/>
    <w:rsid w:val="00D26FC6"/>
    <w:rsid w:val="00D320CB"/>
    <w:rsid w:val="00D520B8"/>
    <w:rsid w:val="00D5252E"/>
    <w:rsid w:val="00D565D1"/>
    <w:rsid w:val="00D70A6B"/>
    <w:rsid w:val="00D758FB"/>
    <w:rsid w:val="00D869B4"/>
    <w:rsid w:val="00D931F2"/>
    <w:rsid w:val="00DA3798"/>
    <w:rsid w:val="00DA64D9"/>
    <w:rsid w:val="00DB2096"/>
    <w:rsid w:val="00DC25DA"/>
    <w:rsid w:val="00DD09B3"/>
    <w:rsid w:val="00DD6BBA"/>
    <w:rsid w:val="00DE5903"/>
    <w:rsid w:val="00E004C4"/>
    <w:rsid w:val="00E054D3"/>
    <w:rsid w:val="00E1296C"/>
    <w:rsid w:val="00E24387"/>
    <w:rsid w:val="00E3138E"/>
    <w:rsid w:val="00E33F1B"/>
    <w:rsid w:val="00E449C8"/>
    <w:rsid w:val="00E5637F"/>
    <w:rsid w:val="00E57629"/>
    <w:rsid w:val="00E61C8A"/>
    <w:rsid w:val="00E644E5"/>
    <w:rsid w:val="00E66438"/>
    <w:rsid w:val="00E83466"/>
    <w:rsid w:val="00E84C0E"/>
    <w:rsid w:val="00E97185"/>
    <w:rsid w:val="00E97C68"/>
    <w:rsid w:val="00EA45CB"/>
    <w:rsid w:val="00EB13E8"/>
    <w:rsid w:val="00EB5F17"/>
    <w:rsid w:val="00ED29B3"/>
    <w:rsid w:val="00EE3456"/>
    <w:rsid w:val="00F05265"/>
    <w:rsid w:val="00F141F6"/>
    <w:rsid w:val="00F22DA7"/>
    <w:rsid w:val="00F3117C"/>
    <w:rsid w:val="00F3344C"/>
    <w:rsid w:val="00F34791"/>
    <w:rsid w:val="00F52C83"/>
    <w:rsid w:val="00F52E43"/>
    <w:rsid w:val="00F54129"/>
    <w:rsid w:val="00F60292"/>
    <w:rsid w:val="00F63A67"/>
    <w:rsid w:val="00F6667E"/>
    <w:rsid w:val="00F70285"/>
    <w:rsid w:val="00F81E53"/>
    <w:rsid w:val="00FA1CD0"/>
    <w:rsid w:val="00FC22D6"/>
    <w:rsid w:val="00FC48E9"/>
    <w:rsid w:val="00FD6AD8"/>
    <w:rsid w:val="00FF2C41"/>
    <w:rsid w:val="00FF3AD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B01C83FE-616A-4312-BB97-A3E38BC6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ind w:left="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83880"/>
    <w:pPr>
      <w:tabs>
        <w:tab w:val="right" w:leader="dot" w:pos="9060"/>
      </w:tabs>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5"/>
      </w:numPr>
    </w:pPr>
  </w:style>
  <w:style w:type="numbering" w:styleId="1ai">
    <w:name w:val="Outline List 1"/>
    <w:basedOn w:val="Ingenliste"/>
    <w:uiPriority w:val="99"/>
    <w:semiHidden/>
    <w:unhideWhenUsed/>
    <w:rsid w:val="007B40B8"/>
    <w:pPr>
      <w:numPr>
        <w:numId w:val="6"/>
      </w:numPr>
    </w:pPr>
  </w:style>
  <w:style w:type="numbering" w:styleId="Artikkelavsnitt">
    <w:name w:val="Outline List 3"/>
    <w:basedOn w:val="Ingenliste"/>
    <w:uiPriority w:val="99"/>
    <w:semiHidden/>
    <w:unhideWhenUsed/>
    <w:rsid w:val="007B40B8"/>
    <w:pPr>
      <w:numPr>
        <w:numId w:val="7"/>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8"/>
      </w:numPr>
      <w:contextualSpacing/>
    </w:pPr>
  </w:style>
  <w:style w:type="paragraph" w:styleId="Nummerertliste2">
    <w:name w:val="List Number 2"/>
    <w:basedOn w:val="Normal"/>
    <w:uiPriority w:val="99"/>
    <w:semiHidden/>
    <w:unhideWhenUsed/>
    <w:rsid w:val="007B40B8"/>
    <w:pPr>
      <w:numPr>
        <w:numId w:val="9"/>
      </w:numPr>
      <w:contextualSpacing/>
    </w:pPr>
  </w:style>
  <w:style w:type="paragraph" w:styleId="Nummerertliste3">
    <w:name w:val="List Number 3"/>
    <w:basedOn w:val="Normal"/>
    <w:uiPriority w:val="99"/>
    <w:semiHidden/>
    <w:unhideWhenUsed/>
    <w:rsid w:val="007B40B8"/>
    <w:pPr>
      <w:numPr>
        <w:numId w:val="10"/>
      </w:numPr>
      <w:contextualSpacing/>
    </w:pPr>
  </w:style>
  <w:style w:type="paragraph" w:styleId="Nummerertliste4">
    <w:name w:val="List Number 4"/>
    <w:basedOn w:val="Normal"/>
    <w:uiPriority w:val="99"/>
    <w:semiHidden/>
    <w:unhideWhenUsed/>
    <w:rsid w:val="007B40B8"/>
    <w:pPr>
      <w:numPr>
        <w:numId w:val="11"/>
      </w:numPr>
      <w:contextualSpacing/>
    </w:pPr>
  </w:style>
  <w:style w:type="paragraph" w:styleId="Nummerertliste5">
    <w:name w:val="List Number 5"/>
    <w:basedOn w:val="Normal"/>
    <w:uiPriority w:val="99"/>
    <w:semiHidden/>
    <w:unhideWhenUsed/>
    <w:rsid w:val="007B40B8"/>
    <w:pPr>
      <w:numPr>
        <w:numId w:val="12"/>
      </w:numPr>
      <w:contextualSpacing/>
    </w:pPr>
  </w:style>
  <w:style w:type="character" w:styleId="Omtale">
    <w:name w:val="Mention"/>
    <w:basedOn w:val="Standardskriftforavsnitt"/>
    <w:uiPriority w:val="99"/>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3"/>
      </w:numPr>
      <w:contextualSpacing/>
    </w:pPr>
  </w:style>
  <w:style w:type="paragraph" w:styleId="Punktliste2">
    <w:name w:val="List Bullet 2"/>
    <w:basedOn w:val="Normal"/>
    <w:uiPriority w:val="99"/>
    <w:semiHidden/>
    <w:unhideWhenUsed/>
    <w:rsid w:val="007B40B8"/>
    <w:pPr>
      <w:numPr>
        <w:numId w:val="14"/>
      </w:numPr>
      <w:contextualSpacing/>
    </w:pPr>
  </w:style>
  <w:style w:type="paragraph" w:styleId="Punktliste3">
    <w:name w:val="List Bullet 3"/>
    <w:basedOn w:val="Normal"/>
    <w:uiPriority w:val="99"/>
    <w:semiHidden/>
    <w:unhideWhenUsed/>
    <w:rsid w:val="007B40B8"/>
    <w:pPr>
      <w:numPr>
        <w:numId w:val="15"/>
      </w:numPr>
      <w:contextualSpacing/>
    </w:pPr>
  </w:style>
  <w:style w:type="paragraph" w:styleId="Punktliste4">
    <w:name w:val="List Bullet 4"/>
    <w:basedOn w:val="Normal"/>
    <w:uiPriority w:val="99"/>
    <w:semiHidden/>
    <w:unhideWhenUsed/>
    <w:rsid w:val="007B40B8"/>
    <w:pPr>
      <w:numPr>
        <w:numId w:val="16"/>
      </w:numPr>
      <w:contextualSpacing/>
    </w:pPr>
  </w:style>
  <w:style w:type="paragraph" w:styleId="Punktliste5">
    <w:name w:val="List Bullet 5"/>
    <w:basedOn w:val="Normal"/>
    <w:uiPriority w:val="99"/>
    <w:semiHidden/>
    <w:unhideWhenUsed/>
    <w:rsid w:val="007B40B8"/>
    <w:pPr>
      <w:numPr>
        <w:numId w:val="17"/>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 w:type="character" w:customStyle="1" w:styleId="normaltextrun">
    <w:name w:val="normaltextrun"/>
    <w:basedOn w:val="Standardskriftforavsnitt"/>
    <w:rsid w:val="00A65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ykehusinnkjop.no/om-oss/samfunnsansva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taleforvaltning.dn@sykehusinnkjop.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taleforvaltning.dn@sykehusinnkjop.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ykehusinnkjop.no/49612c/siteassets/dokumenter/om-oss/samfunnsansvar/europeisk-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ujo\Sykehusinnkj&#248;p%20HF\Intranett%20-%20Grunnmaler\Maler%20Sykehusinnkj&#248;p\Sykehusinnkj&#248;p%20-%20mal%20med%20overskrift%20nummer.dotx" TargetMode="External"/></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E4C4F405C1A81409D3DC63A46B51F3C" ma:contentTypeVersion="13" ma:contentTypeDescription="Opprett et nytt dokument." ma:contentTypeScope="" ma:versionID="a604bac489de8494f4a871621e8eca56">
  <xsd:schema xmlns:xsd="http://www.w3.org/2001/XMLSchema" xmlns:xs="http://www.w3.org/2001/XMLSchema" xmlns:p="http://schemas.microsoft.com/office/2006/metadata/properties" xmlns:ns2="1ad1347e-09a8-44b2-9e09-efcd98682570" xmlns:ns3="01d701bd-a98d-4d47-bc2b-7ae6e6619f60" targetNamespace="http://schemas.microsoft.com/office/2006/metadata/properties" ma:root="true" ma:fieldsID="e52dc9812266367f00eb8d248834c56b" ns2:_="" ns3:_="">
    <xsd:import namespace="1ad1347e-09a8-44b2-9e09-efcd98682570"/>
    <xsd:import namespace="01d701bd-a98d-4d47-bc2b-7ae6e6619f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347e-09a8-44b2-9e09-efcd98682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701bd-a98d-4d47-bc2b-7ae6e6619f6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d1347e-09a8-44b2-9e09-efcd986825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customXml/itemProps2.xml><?xml version="1.0" encoding="utf-8"?>
<ds:datastoreItem xmlns:ds="http://schemas.openxmlformats.org/officeDocument/2006/customXml" ds:itemID="{47FB66B0-D915-4671-B445-DB300E1F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347e-09a8-44b2-9e09-efcd98682570"/>
    <ds:schemaRef ds:uri="01d701bd-a98d-4d47-bc2b-7ae6e661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4.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 ds:uri="1ad1347e-09a8-44b2-9e09-efcd98682570"/>
  </ds:schemaRefs>
</ds:datastoreItem>
</file>

<file path=docProps/app.xml><?xml version="1.0" encoding="utf-8"?>
<Properties xmlns="http://schemas.openxmlformats.org/officeDocument/2006/extended-properties" xmlns:vt="http://schemas.openxmlformats.org/officeDocument/2006/docPropsVTypes">
  <Template>Sykehusinnkjøp - mal med overskrift nummer</Template>
  <TotalTime>217</TotalTime>
  <Pages>13</Pages>
  <Words>10240</Words>
  <Characters>54273</Characters>
  <Application>Microsoft Office Word</Application>
  <DocSecurity>0</DocSecurity>
  <Lines>452</Lines>
  <Paragraphs>128</Paragraphs>
  <ScaleCrop>false</ScaleCrop>
  <Company/>
  <LinksUpToDate>false</LinksUpToDate>
  <CharactersWithSpaces>64385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Ingrid Sunkai Johnsen</cp:lastModifiedBy>
  <cp:revision>151</cp:revision>
  <cp:lastPrinted>2024-09-12T09:55:00Z</cp:lastPrinted>
  <dcterms:created xsi:type="dcterms:W3CDTF">2024-01-09T05:27:00Z</dcterms:created>
  <dcterms:modified xsi:type="dcterms:W3CDTF">2024-12-18T11:50:00Z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0x010100BE4C4F405C1A81409D3DC63A46B51F3C</vt:lpwstr>
  </property>
  <property fmtid="{D5CDD505-2E9C-101B-9397-08002B2CF9AE}" pid="3" name="c706b671796746379fc435e5ab8acaf9">
    <vt:lpwstr>Kladd|b4b6a614-00e1-4169-90bb-f9dbedae6a98</vt:lpwstr>
  </property>
  <property fmtid="{D5CDD505-2E9C-101B-9397-08002B2CF9AE}" pid="4" name="SHICategory">
    <vt:lpwstr>1;#Medisinske forbruksvarer|8af7234b-e63b-4ab2-af23-3d8eae251279</vt:lpwstr>
  </property>
  <property fmtid="{D5CDD505-2E9C-101B-9397-08002B2CF9AE}" pid="5" name="eddf1c2c1da842e2bc8d48adb607c365">
    <vt:lpwstr>Anskaffelse|af0aa0d4-5274-4653-947d-4099233bd700</vt:lpwstr>
  </property>
  <property fmtid="{D5CDD505-2E9C-101B-9397-08002B2CF9AE}" pid="6" name="SHIBusinessUnit">
    <vt:lpwstr>3;#Avd. 1 - Divisjon nord|79b87681-f4fd-4127-be42-d55218237441</vt:lpwstr>
  </property>
  <property fmtid="{D5CDD505-2E9C-101B-9397-08002B2CF9AE}" pid="7" name="MediaServiceImageTags">
    <vt:lpwstr/>
  </property>
  <property fmtid="{D5CDD505-2E9C-101B-9397-08002B2CF9AE}" pid="8" name="SHIStatus">
    <vt:lpwstr>5;#Kladd|b4b6a614-00e1-4169-90bb-f9dbedae6a98</vt:lpwstr>
  </property>
  <property fmtid="{D5CDD505-2E9C-101B-9397-08002B2CF9AE}" pid="9" name="TaxCatchAll">
    <vt:lpwstr>6;#Organinternt dokument uten oppfølging|251f0743-8c5a-4458-bcda-ed382ad7b787;#5;#Kladd|b4b6a614-00e1-4169-90bb-f9dbedae6a98;#4;#2.2 Anskaffelse|da37d55b-1f82-4174-af9d-d464ff9ce590;#3;#Avd. 1 - Divisjon nord|79b87681-f4fd-4127-be42-d55218237441;#2;#Anskaffelse|af0aa0d4-5274-4653-947d-4099233bd700;#1;#Medisinske forbruksvarer|8af7234b-e63b-4ab2-af23-3d8eae251279</vt:lpwstr>
  </property>
  <property fmtid="{D5CDD505-2E9C-101B-9397-08002B2CF9AE}" pid="10" name="mb0d347ee0664214bffb1328b3228b3b">
    <vt:lpwstr>2.2 Anskaffelse|da37d55b-1f82-4174-af9d-d464ff9ce590</vt:lpwstr>
  </property>
  <property fmtid="{D5CDD505-2E9C-101B-9397-08002B2CF9AE}" pid="11" name="lda629c15bae4e91aa6c7e8cbbdfc8b6">
    <vt:lpwstr>Medisinske forbruksvarer|8af7234b-e63b-4ab2-af23-3d8eae251279</vt:lpwstr>
  </property>
  <property fmtid="{D5CDD505-2E9C-101B-9397-08002B2CF9AE}" pid="12" name="f692c5fbbf584dd1b4cdb2fc07ec6741">
    <vt:lpwstr>Organinternt dokument uten oppfølging|251f0743-8c5a-4458-bcda-ed382ad7b787</vt:lpwstr>
  </property>
  <property fmtid="{D5CDD505-2E9C-101B-9397-08002B2CF9AE}" pid="13" name="SHIArchiveKey">
    <vt:lpwstr>4;#2.2 Anskaffelse|da37d55b-1f82-4174-af9d-d464ff9ce590</vt:lpwstr>
  </property>
  <property fmtid="{D5CDD505-2E9C-101B-9397-08002B2CF9AE}" pid="14" name="SHIBusinessFunction">
    <vt:lpwstr>2;#Anskaffelse|af0aa0d4-5274-4653-947d-4099233bd700</vt:lpwstr>
  </property>
  <property fmtid="{D5CDD505-2E9C-101B-9397-08002B2CF9AE}" pid="15" name="SHIJournalType">
    <vt:lpwstr>6;#Organinternt dokument uten oppfølging|251f0743-8c5a-4458-bcda-ed382ad7b787</vt:lpwstr>
  </property>
  <property fmtid="{D5CDD505-2E9C-101B-9397-08002B2CF9AE}" pid="16" name="cd34d7d8f9d8445ca63dd03b5376680a">
    <vt:lpwstr>Avd. 1 - Divisjon nord|79b87681-f4fd-4127-be42-d55218237441</vt:lpwstr>
  </property>
</Properties>
</file>