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9C0D7" w14:textId="77777777" w:rsidR="00F303D3" w:rsidRPr="00477695" w:rsidRDefault="00F303D3" w:rsidP="00F303D3">
      <w:pPr>
        <w:pStyle w:val="Tittel"/>
        <w:jc w:val="right"/>
        <w:rPr>
          <w:rFonts w:ascii="Arial" w:eastAsiaTheme="minorHAnsi" w:hAnsi="Arial" w:cs="Arial"/>
        </w:rPr>
      </w:pPr>
    </w:p>
    <w:p w14:paraId="79B7AA3B" w14:textId="77777777" w:rsidR="00F303D3" w:rsidRPr="00477695" w:rsidRDefault="00F303D3" w:rsidP="00D01347">
      <w:pPr>
        <w:pStyle w:val="Tittel"/>
        <w:rPr>
          <w:rFonts w:ascii="Arial" w:eastAsiaTheme="minorHAnsi" w:hAnsi="Arial" w:cs="Arial"/>
        </w:rPr>
      </w:pPr>
    </w:p>
    <w:p w14:paraId="160A8722" w14:textId="77777777" w:rsidR="00982170" w:rsidRPr="00477695" w:rsidRDefault="00D01347" w:rsidP="00982170">
      <w:pPr>
        <w:pStyle w:val="Tittel"/>
        <w:jc w:val="center"/>
        <w:rPr>
          <w:rFonts w:ascii="Arial" w:eastAsiaTheme="minorHAnsi" w:hAnsi="Arial" w:cs="Arial"/>
        </w:rPr>
      </w:pPr>
      <w:r w:rsidRPr="00477695">
        <w:rPr>
          <w:rFonts w:ascii="Arial" w:eastAsiaTheme="minorHAnsi" w:hAnsi="Arial" w:cs="Arial"/>
        </w:rPr>
        <w:t>RAMMEAVTALE</w:t>
      </w:r>
    </w:p>
    <w:p w14:paraId="2CEEEAE9" w14:textId="77777777" w:rsidR="00F303D3" w:rsidRPr="00477695" w:rsidRDefault="00F303D3" w:rsidP="00AE66F3">
      <w:pPr>
        <w:jc w:val="center"/>
        <w:rPr>
          <w:rStyle w:val="Sterk"/>
          <w:rFonts w:ascii="Arial" w:hAnsi="Arial" w:cs="Arial"/>
        </w:rPr>
      </w:pPr>
    </w:p>
    <w:p w14:paraId="64B6B207" w14:textId="77777777" w:rsidR="00AE66F3" w:rsidRPr="00477695" w:rsidRDefault="00AE66F3" w:rsidP="00AE66F3">
      <w:pPr>
        <w:jc w:val="center"/>
        <w:rPr>
          <w:rStyle w:val="Sterk"/>
          <w:rFonts w:ascii="Arial" w:hAnsi="Arial" w:cs="Arial"/>
        </w:rPr>
      </w:pPr>
      <w:r w:rsidRPr="00477695">
        <w:rPr>
          <w:rStyle w:val="Sterk"/>
          <w:rFonts w:ascii="Arial" w:hAnsi="Arial" w:cs="Arial"/>
        </w:rPr>
        <w:t>Avtale om</w:t>
      </w:r>
    </w:p>
    <w:p w14:paraId="4FD89806" w14:textId="77777777" w:rsidR="00AE66F3" w:rsidRPr="00477695" w:rsidRDefault="00AE66F3" w:rsidP="00AE66F3">
      <w:pPr>
        <w:jc w:val="center"/>
        <w:rPr>
          <w:rFonts w:ascii="Arial" w:hAnsi="Arial" w:cs="Arial"/>
        </w:rPr>
      </w:pPr>
      <w:r w:rsidRPr="00477695">
        <w:rPr>
          <w:rFonts w:ascii="Arial" w:hAnsi="Arial" w:cs="Arial"/>
        </w:rPr>
        <w:t>(navn på anskaffelsen</w:t>
      </w:r>
      <w:r w:rsidR="00982170" w:rsidRPr="00477695">
        <w:rPr>
          <w:rFonts w:ascii="Arial" w:hAnsi="Arial" w:cs="Arial"/>
        </w:rPr>
        <w:t>, varer som skal kjøpes</w:t>
      </w:r>
      <w:r w:rsidRPr="00477695">
        <w:rPr>
          <w:rFonts w:ascii="Arial" w:hAnsi="Arial" w:cs="Arial"/>
        </w:rPr>
        <w:t>)</w:t>
      </w:r>
    </w:p>
    <w:p w14:paraId="434D0415" w14:textId="77777777" w:rsidR="00AE66F3" w:rsidRPr="00477695" w:rsidRDefault="00A1423B" w:rsidP="00AE66F3">
      <w:pPr>
        <w:jc w:val="center"/>
        <w:rPr>
          <w:rStyle w:val="Sterk"/>
          <w:rFonts w:ascii="Arial" w:hAnsi="Arial" w:cs="Arial"/>
        </w:rPr>
      </w:pPr>
      <w:r w:rsidRPr="00477695">
        <w:rPr>
          <w:rStyle w:val="Sterk"/>
          <w:rFonts w:ascii="Arial" w:hAnsi="Arial" w:cs="Arial"/>
        </w:rPr>
        <w:t>e</w:t>
      </w:r>
      <w:r w:rsidR="00AE66F3" w:rsidRPr="00477695">
        <w:rPr>
          <w:rStyle w:val="Sterk"/>
          <w:rFonts w:ascii="Arial" w:hAnsi="Arial" w:cs="Arial"/>
        </w:rPr>
        <w:t>r inngått mellom:</w:t>
      </w:r>
    </w:p>
    <w:p w14:paraId="7CA274AA" w14:textId="77777777" w:rsidR="00AF1753" w:rsidRDefault="00AF1753" w:rsidP="00AE66F3">
      <w:pPr>
        <w:jc w:val="center"/>
        <w:rPr>
          <w:rStyle w:val="Sterk"/>
          <w:rFonts w:ascii="Arial" w:hAnsi="Arial" w:cs="Arial"/>
        </w:rPr>
      </w:pPr>
    </w:p>
    <w:p w14:paraId="7F629231" w14:textId="77777777" w:rsidR="00FA7E4A" w:rsidRDefault="00FA7E4A" w:rsidP="00FA7E4A">
      <w:pPr>
        <w:jc w:val="center"/>
        <w:rPr>
          <w:rStyle w:val="Sterk"/>
          <w:rFonts w:ascii="Arial" w:hAnsi="Arial" w:cs="Arial"/>
        </w:rPr>
      </w:pPr>
      <w:r w:rsidRPr="00477695" w:rsidDel="00FA7E4A">
        <w:rPr>
          <w:rStyle w:val="Sterk"/>
          <w:rFonts w:ascii="Arial" w:hAnsi="Arial" w:cs="Arial"/>
        </w:rPr>
        <w:t xml:space="preserve"> </w:t>
      </w:r>
      <w:r w:rsidR="00AE66F3" w:rsidRPr="00477695">
        <w:rPr>
          <w:rFonts w:ascii="Arial" w:hAnsi="Arial" w:cs="Arial"/>
        </w:rPr>
        <w:t xml:space="preserve">(heretter kalt </w:t>
      </w:r>
      <w:r w:rsidR="00AF1753" w:rsidRPr="00477695">
        <w:rPr>
          <w:rFonts w:ascii="Arial" w:hAnsi="Arial" w:cs="Arial"/>
        </w:rPr>
        <w:t>L</w:t>
      </w:r>
      <w:r w:rsidR="00AE66F3" w:rsidRPr="00477695">
        <w:rPr>
          <w:rFonts w:ascii="Arial" w:hAnsi="Arial" w:cs="Arial"/>
        </w:rPr>
        <w:t>everandøren)</w:t>
      </w:r>
      <w:r w:rsidRPr="00FA7E4A">
        <w:rPr>
          <w:rStyle w:val="Sterk"/>
          <w:rFonts w:ascii="Arial" w:hAnsi="Arial" w:cs="Arial"/>
        </w:rPr>
        <w:t xml:space="preserve"> </w:t>
      </w:r>
    </w:p>
    <w:p w14:paraId="038F6C7F" w14:textId="77777777" w:rsidR="00FA7E4A" w:rsidRPr="000860CD" w:rsidRDefault="00FA7E4A" w:rsidP="000860CD">
      <w:pPr>
        <w:ind w:left="2832" w:firstLine="708"/>
      </w:pPr>
      <w:r>
        <w:rPr>
          <w:rStyle w:val="Sterk"/>
          <w:rFonts w:ascii="Arial" w:hAnsi="Arial" w:cs="Arial"/>
        </w:rPr>
        <w:t>Org.nr</w:t>
      </w:r>
      <w:r w:rsidRPr="000860CD">
        <w:rPr>
          <w:rStyle w:val="Sterk"/>
          <w:rFonts w:ascii="Arial" w:hAnsi="Arial" w:cs="Arial"/>
        </w:rPr>
        <w:t>.:</w:t>
      </w:r>
      <w:r w:rsidR="00E10EB5">
        <w:rPr>
          <w:rStyle w:val="Sterk"/>
          <w:rFonts w:ascii="Arial" w:hAnsi="Arial" w:cs="Arial"/>
        </w:rPr>
        <w:t xml:space="preserve"> </w:t>
      </w:r>
      <w:r w:rsidR="00E10EB5" w:rsidRPr="001D17CB">
        <w:rPr>
          <w:rStyle w:val="Sterk"/>
          <w:rFonts w:ascii="Arial" w:hAnsi="Arial" w:cs="Arial"/>
        </w:rPr>
        <w:t xml:space="preserve">xxx </w:t>
      </w:r>
      <w:proofErr w:type="spellStart"/>
      <w:r w:rsidR="00E10EB5" w:rsidRPr="001D17CB">
        <w:rPr>
          <w:rStyle w:val="Sterk"/>
          <w:rFonts w:ascii="Arial" w:hAnsi="Arial" w:cs="Arial"/>
        </w:rPr>
        <w:t>xxx</w:t>
      </w:r>
      <w:proofErr w:type="spellEnd"/>
      <w:r w:rsidR="00E10EB5" w:rsidRPr="001D17CB">
        <w:rPr>
          <w:rStyle w:val="Sterk"/>
          <w:rFonts w:ascii="Arial" w:hAnsi="Arial" w:cs="Arial"/>
        </w:rPr>
        <w:t xml:space="preserve"> xxx</w:t>
      </w:r>
      <w:r w:rsidRPr="000860CD">
        <w:rPr>
          <w:rStyle w:val="Sterk"/>
          <w:rFonts w:ascii="Arial" w:hAnsi="Arial" w:cs="Arial"/>
          <w:u w:val="single"/>
        </w:rPr>
        <w:t xml:space="preserve"> </w:t>
      </w:r>
      <w:r w:rsidRPr="000860CD">
        <w:rPr>
          <w:u w:val="single"/>
        </w:rPr>
        <w:t xml:space="preserve">                </w:t>
      </w:r>
    </w:p>
    <w:p w14:paraId="30420001" w14:textId="77777777" w:rsidR="00AE66F3" w:rsidRPr="00477695" w:rsidRDefault="00AE66F3" w:rsidP="00AE66F3">
      <w:pPr>
        <w:jc w:val="center"/>
        <w:rPr>
          <w:rFonts w:ascii="Arial" w:hAnsi="Arial" w:cs="Arial"/>
        </w:rPr>
      </w:pPr>
      <w:bookmarkStart w:id="0" w:name="_GoBack"/>
      <w:bookmarkEnd w:id="0"/>
    </w:p>
    <w:p w14:paraId="6F070538" w14:textId="77777777" w:rsidR="00AE66F3" w:rsidRPr="00477695" w:rsidRDefault="00AF1753" w:rsidP="00AE66F3">
      <w:pPr>
        <w:jc w:val="center"/>
        <w:rPr>
          <w:rStyle w:val="Sterk"/>
          <w:rFonts w:ascii="Arial" w:hAnsi="Arial" w:cs="Arial"/>
        </w:rPr>
      </w:pPr>
      <w:r w:rsidRPr="00477695">
        <w:rPr>
          <w:rStyle w:val="Sterk"/>
          <w:rFonts w:ascii="Arial" w:hAnsi="Arial" w:cs="Arial"/>
        </w:rPr>
        <w:t>o</w:t>
      </w:r>
      <w:r w:rsidR="00AE66F3" w:rsidRPr="00477695">
        <w:rPr>
          <w:rStyle w:val="Sterk"/>
          <w:rFonts w:ascii="Arial" w:hAnsi="Arial" w:cs="Arial"/>
        </w:rPr>
        <w:t>g</w:t>
      </w:r>
    </w:p>
    <w:p w14:paraId="7B6033E5" w14:textId="763C116C" w:rsidR="00AF1753" w:rsidRDefault="00BB4F6E" w:rsidP="00AE66F3">
      <w:pPr>
        <w:jc w:val="center"/>
        <w:rPr>
          <w:rStyle w:val="Sterk"/>
          <w:rFonts w:ascii="Arial" w:hAnsi="Arial" w:cs="Arial"/>
        </w:rPr>
      </w:pPr>
      <w:r>
        <w:rPr>
          <w:rStyle w:val="Sterk"/>
          <w:rFonts w:ascii="Arial" w:hAnsi="Arial" w:cs="Arial"/>
        </w:rPr>
        <w:t>Helse Sør Øst RHF</w:t>
      </w:r>
    </w:p>
    <w:p w14:paraId="34B3D074" w14:textId="77777777" w:rsidR="00AE66F3" w:rsidRPr="000860CD" w:rsidRDefault="00FA7E4A" w:rsidP="00AE66F3">
      <w:pPr>
        <w:jc w:val="center"/>
        <w:rPr>
          <w:rStyle w:val="Sterk"/>
          <w:rFonts w:ascii="Arial" w:hAnsi="Arial" w:cs="Arial"/>
          <w:b w:val="0"/>
        </w:rPr>
      </w:pPr>
      <w:r w:rsidRPr="000860CD" w:rsidDel="00FA7E4A">
        <w:rPr>
          <w:rStyle w:val="Sterk"/>
          <w:rFonts w:ascii="Arial" w:hAnsi="Arial" w:cs="Arial"/>
          <w:b w:val="0"/>
        </w:rPr>
        <w:t xml:space="preserve"> </w:t>
      </w:r>
      <w:r w:rsidR="00AF1753" w:rsidRPr="000860CD">
        <w:rPr>
          <w:rStyle w:val="Sterk"/>
          <w:rFonts w:ascii="Arial" w:hAnsi="Arial" w:cs="Arial"/>
          <w:b w:val="0"/>
        </w:rPr>
        <w:t>(heretter kalt K</w:t>
      </w:r>
      <w:r w:rsidR="00AE66F3" w:rsidRPr="000860CD">
        <w:rPr>
          <w:rStyle w:val="Sterk"/>
          <w:rFonts w:ascii="Arial" w:hAnsi="Arial" w:cs="Arial"/>
          <w:b w:val="0"/>
        </w:rPr>
        <w:t>unden)</w:t>
      </w:r>
    </w:p>
    <w:p w14:paraId="7150BA25" w14:textId="77777777" w:rsidR="00FA7E4A" w:rsidRPr="00477695" w:rsidRDefault="00FA7E4A" w:rsidP="00FA7E4A">
      <w:pPr>
        <w:jc w:val="center"/>
        <w:rPr>
          <w:rStyle w:val="Sterk"/>
          <w:rFonts w:ascii="Arial" w:hAnsi="Arial" w:cs="Arial"/>
        </w:rPr>
      </w:pPr>
      <w:r>
        <w:rPr>
          <w:rStyle w:val="Sterk"/>
          <w:rFonts w:ascii="Arial" w:hAnsi="Arial" w:cs="Arial"/>
        </w:rPr>
        <w:t>Org.nr.:</w:t>
      </w:r>
      <w:r w:rsidRPr="000860CD">
        <w:rPr>
          <w:rStyle w:val="Sterk"/>
          <w:rFonts w:ascii="Arial" w:hAnsi="Arial" w:cs="Arial"/>
        </w:rPr>
        <w:t xml:space="preserve"> 991 324 968</w:t>
      </w:r>
    </w:p>
    <w:p w14:paraId="36FA0575" w14:textId="77777777" w:rsidR="000B1F67" w:rsidRDefault="000B1F67" w:rsidP="00AE66F3">
      <w:pPr>
        <w:jc w:val="center"/>
        <w:rPr>
          <w:rStyle w:val="Sterk"/>
          <w:rFonts w:ascii="Arial" w:hAnsi="Arial" w:cs="Arial"/>
        </w:rPr>
      </w:pPr>
    </w:p>
    <w:p w14:paraId="24E7E0DB" w14:textId="7EEAD739" w:rsidR="000B1F67" w:rsidRDefault="000B1F67" w:rsidP="00AE66F3">
      <w:pPr>
        <w:jc w:val="center"/>
        <w:rPr>
          <w:rStyle w:val="Sterk"/>
          <w:rFonts w:ascii="Arial" w:hAnsi="Arial" w:cs="Arial"/>
        </w:rPr>
      </w:pPr>
      <w:r>
        <w:rPr>
          <w:rStyle w:val="Sterk"/>
          <w:rFonts w:ascii="Arial" w:hAnsi="Arial" w:cs="Arial"/>
        </w:rPr>
        <w:t>Avtalen er signert elektronisk</w:t>
      </w:r>
    </w:p>
    <w:p w14:paraId="6EA9E9C1" w14:textId="77777777" w:rsidR="000B1F67" w:rsidRPr="00477695" w:rsidRDefault="000B1F67" w:rsidP="00AE66F3">
      <w:pPr>
        <w:jc w:val="center"/>
        <w:rPr>
          <w:rStyle w:val="Sterk"/>
          <w:rFonts w:ascii="Arial" w:hAnsi="Arial" w:cs="Arial"/>
        </w:rPr>
      </w:pPr>
    </w:p>
    <w:p w14:paraId="76180220" w14:textId="77777777" w:rsidR="00656D11" w:rsidRPr="00477695" w:rsidRDefault="00656D11" w:rsidP="00AE66F3">
      <w:pPr>
        <w:jc w:val="center"/>
        <w:rPr>
          <w:rFonts w:ascii="Arial" w:hAnsi="Arial" w:cs="Arial"/>
        </w:rPr>
      </w:pPr>
      <w:r w:rsidRPr="00477695">
        <w:rPr>
          <w:rFonts w:ascii="Arial" w:hAnsi="Arial" w:cs="Arial"/>
          <w:b/>
        </w:rPr>
        <w:t>Rammeavtalenummer</w:t>
      </w:r>
      <w:r w:rsidRPr="00477695">
        <w:rPr>
          <w:rFonts w:ascii="Arial" w:hAnsi="Arial" w:cs="Arial"/>
        </w:rPr>
        <w:t>:</w:t>
      </w:r>
    </w:p>
    <w:p w14:paraId="12168A2D" w14:textId="77777777" w:rsidR="00D01347" w:rsidRPr="00477695" w:rsidRDefault="00656D11" w:rsidP="00AE66F3">
      <w:pPr>
        <w:jc w:val="center"/>
        <w:rPr>
          <w:rFonts w:ascii="Arial" w:hAnsi="Arial" w:cs="Arial"/>
        </w:rPr>
      </w:pPr>
      <w:r w:rsidRPr="00477695">
        <w:rPr>
          <w:rFonts w:ascii="Arial" w:hAnsi="Arial" w:cs="Arial"/>
          <w:b/>
        </w:rPr>
        <w:t>Varighet</w:t>
      </w:r>
      <w:r w:rsidRPr="00477695">
        <w:rPr>
          <w:rFonts w:ascii="Arial" w:hAnsi="Arial" w:cs="Arial"/>
        </w:rPr>
        <w:t>:</w:t>
      </w:r>
      <w:r w:rsidR="00477695">
        <w:rPr>
          <w:rFonts w:ascii="Arial" w:hAnsi="Arial" w:cs="Arial"/>
        </w:rPr>
        <w:t xml:space="preserve"> Avtalt oppstart + f.eks. 2+1+1</w:t>
      </w:r>
      <w:r w:rsidR="00D01347" w:rsidRPr="00477695">
        <w:rPr>
          <w:rFonts w:ascii="Arial" w:hAnsi="Arial" w:cs="Arial"/>
        </w:rPr>
        <w:br w:type="page"/>
      </w:r>
    </w:p>
    <w:sdt>
      <w:sdtPr>
        <w:rPr>
          <w:rFonts w:ascii="Arial" w:eastAsiaTheme="minorHAnsi" w:hAnsi="Arial" w:cs="Arial"/>
          <w:b w:val="0"/>
          <w:bCs w:val="0"/>
          <w:color w:val="auto"/>
          <w:sz w:val="22"/>
          <w:szCs w:val="22"/>
          <w:lang w:eastAsia="en-US"/>
        </w:rPr>
        <w:id w:val="-1230300896"/>
        <w:docPartObj>
          <w:docPartGallery w:val="Table of Contents"/>
          <w:docPartUnique/>
        </w:docPartObj>
      </w:sdtPr>
      <w:sdtEndPr/>
      <w:sdtContent>
        <w:p w14:paraId="05BFA044" w14:textId="77777777" w:rsidR="008B5C2F" w:rsidRPr="00477695" w:rsidRDefault="008B5C2F">
          <w:pPr>
            <w:pStyle w:val="Overskriftforinnholdsfortegnelse"/>
            <w:rPr>
              <w:rFonts w:ascii="Arial" w:eastAsiaTheme="minorHAnsi" w:hAnsi="Arial" w:cs="Arial"/>
              <w:b w:val="0"/>
              <w:bCs w:val="0"/>
              <w:color w:val="auto"/>
              <w:sz w:val="22"/>
              <w:szCs w:val="22"/>
              <w:lang w:eastAsia="en-US"/>
            </w:rPr>
          </w:pPr>
          <w:r w:rsidRPr="00477695">
            <w:rPr>
              <w:rFonts w:ascii="Arial" w:hAnsi="Arial" w:cs="Arial"/>
            </w:rPr>
            <w:t>Innholdsfortegnelse</w:t>
          </w:r>
        </w:p>
        <w:p w14:paraId="7BA9B4E7" w14:textId="77777777" w:rsidR="00077C80" w:rsidRDefault="008B5C2F">
          <w:pPr>
            <w:pStyle w:val="INNH1"/>
            <w:tabs>
              <w:tab w:val="left" w:pos="440"/>
              <w:tab w:val="right" w:leader="dot" w:pos="9062"/>
            </w:tabs>
            <w:rPr>
              <w:rFonts w:eastAsiaTheme="minorEastAsia"/>
              <w:noProof/>
              <w:lang w:eastAsia="nb-NO"/>
            </w:rPr>
          </w:pPr>
          <w:r w:rsidRPr="00477695">
            <w:rPr>
              <w:rFonts w:ascii="Arial" w:hAnsi="Arial" w:cs="Arial"/>
            </w:rPr>
            <w:fldChar w:fldCharType="begin"/>
          </w:r>
          <w:r w:rsidRPr="00477695">
            <w:rPr>
              <w:rFonts w:ascii="Arial" w:hAnsi="Arial" w:cs="Arial"/>
            </w:rPr>
            <w:instrText xml:space="preserve"> TOC \o "1-3" \h \z \u </w:instrText>
          </w:r>
          <w:r w:rsidRPr="00477695">
            <w:rPr>
              <w:rFonts w:ascii="Arial" w:hAnsi="Arial" w:cs="Arial"/>
            </w:rPr>
            <w:fldChar w:fldCharType="separate"/>
          </w:r>
          <w:hyperlink w:anchor="_Toc489956395" w:history="1">
            <w:r w:rsidR="00077C80" w:rsidRPr="00F86D03">
              <w:rPr>
                <w:rStyle w:val="Hyperkobling"/>
                <w:rFonts w:ascii="Arial" w:hAnsi="Arial" w:cs="Arial"/>
                <w:noProof/>
              </w:rPr>
              <w:t>1.</w:t>
            </w:r>
            <w:r w:rsidR="00077C80">
              <w:rPr>
                <w:rFonts w:eastAsiaTheme="minorEastAsia"/>
                <w:noProof/>
                <w:lang w:eastAsia="nb-NO"/>
              </w:rPr>
              <w:tab/>
            </w:r>
            <w:r w:rsidR="00077C80" w:rsidRPr="00F86D03">
              <w:rPr>
                <w:rStyle w:val="Hyperkobling"/>
                <w:rFonts w:ascii="Arial" w:hAnsi="Arial" w:cs="Arial"/>
                <w:noProof/>
              </w:rPr>
              <w:t>Alminnelige bestemmelser</w:t>
            </w:r>
            <w:r w:rsidR="00077C80">
              <w:rPr>
                <w:noProof/>
                <w:webHidden/>
              </w:rPr>
              <w:tab/>
            </w:r>
            <w:r w:rsidR="00077C80">
              <w:rPr>
                <w:noProof/>
                <w:webHidden/>
              </w:rPr>
              <w:fldChar w:fldCharType="begin"/>
            </w:r>
            <w:r w:rsidR="00077C80">
              <w:rPr>
                <w:noProof/>
                <w:webHidden/>
              </w:rPr>
              <w:instrText xml:space="preserve"> PAGEREF _Toc489956395 \h </w:instrText>
            </w:r>
            <w:r w:rsidR="00077C80">
              <w:rPr>
                <w:noProof/>
                <w:webHidden/>
              </w:rPr>
            </w:r>
            <w:r w:rsidR="00077C80">
              <w:rPr>
                <w:noProof/>
                <w:webHidden/>
              </w:rPr>
              <w:fldChar w:fldCharType="separate"/>
            </w:r>
            <w:r w:rsidR="00077C80">
              <w:rPr>
                <w:noProof/>
                <w:webHidden/>
              </w:rPr>
              <w:t>5</w:t>
            </w:r>
            <w:r w:rsidR="00077C80">
              <w:rPr>
                <w:noProof/>
                <w:webHidden/>
              </w:rPr>
              <w:fldChar w:fldCharType="end"/>
            </w:r>
          </w:hyperlink>
        </w:p>
        <w:p w14:paraId="388E06B1" w14:textId="77777777" w:rsidR="00077C80" w:rsidRDefault="001D17CB">
          <w:pPr>
            <w:pStyle w:val="INNH2"/>
            <w:tabs>
              <w:tab w:val="left" w:pos="880"/>
              <w:tab w:val="right" w:leader="dot" w:pos="9062"/>
            </w:tabs>
            <w:rPr>
              <w:rFonts w:eastAsiaTheme="minorEastAsia"/>
              <w:noProof/>
              <w:lang w:eastAsia="nb-NO"/>
            </w:rPr>
          </w:pPr>
          <w:hyperlink w:anchor="_Toc489956396" w:history="1">
            <w:r w:rsidR="00077C80" w:rsidRPr="00F86D03">
              <w:rPr>
                <w:rStyle w:val="Hyperkobling"/>
                <w:rFonts w:ascii="Arial" w:hAnsi="Arial" w:cs="Arial"/>
                <w:noProof/>
              </w:rPr>
              <w:t>1.1</w:t>
            </w:r>
            <w:r w:rsidR="00077C80">
              <w:rPr>
                <w:rFonts w:eastAsiaTheme="minorEastAsia"/>
                <w:noProof/>
                <w:lang w:eastAsia="nb-NO"/>
              </w:rPr>
              <w:tab/>
            </w:r>
            <w:r w:rsidR="00077C80" w:rsidRPr="00F86D03">
              <w:rPr>
                <w:rStyle w:val="Hyperkobling"/>
                <w:rFonts w:ascii="Arial" w:hAnsi="Arial" w:cs="Arial"/>
                <w:noProof/>
              </w:rPr>
              <w:t>Avtalens formål og omfang</w:t>
            </w:r>
            <w:r w:rsidR="00077C80">
              <w:rPr>
                <w:noProof/>
                <w:webHidden/>
              </w:rPr>
              <w:tab/>
            </w:r>
            <w:r w:rsidR="00077C80">
              <w:rPr>
                <w:noProof/>
                <w:webHidden/>
              </w:rPr>
              <w:fldChar w:fldCharType="begin"/>
            </w:r>
            <w:r w:rsidR="00077C80">
              <w:rPr>
                <w:noProof/>
                <w:webHidden/>
              </w:rPr>
              <w:instrText xml:space="preserve"> PAGEREF _Toc489956396 \h </w:instrText>
            </w:r>
            <w:r w:rsidR="00077C80">
              <w:rPr>
                <w:noProof/>
                <w:webHidden/>
              </w:rPr>
            </w:r>
            <w:r w:rsidR="00077C80">
              <w:rPr>
                <w:noProof/>
                <w:webHidden/>
              </w:rPr>
              <w:fldChar w:fldCharType="separate"/>
            </w:r>
            <w:r w:rsidR="00077C80">
              <w:rPr>
                <w:noProof/>
                <w:webHidden/>
              </w:rPr>
              <w:t>5</w:t>
            </w:r>
            <w:r w:rsidR="00077C80">
              <w:rPr>
                <w:noProof/>
                <w:webHidden/>
              </w:rPr>
              <w:fldChar w:fldCharType="end"/>
            </w:r>
          </w:hyperlink>
        </w:p>
        <w:p w14:paraId="3BA3890C" w14:textId="77777777" w:rsidR="00077C80" w:rsidRDefault="001D17CB">
          <w:pPr>
            <w:pStyle w:val="INNH2"/>
            <w:tabs>
              <w:tab w:val="left" w:pos="880"/>
              <w:tab w:val="right" w:leader="dot" w:pos="9062"/>
            </w:tabs>
            <w:rPr>
              <w:rFonts w:eastAsiaTheme="minorEastAsia"/>
              <w:noProof/>
              <w:lang w:eastAsia="nb-NO"/>
            </w:rPr>
          </w:pPr>
          <w:hyperlink w:anchor="_Toc489956397" w:history="1">
            <w:r w:rsidR="00077C80" w:rsidRPr="00F86D03">
              <w:rPr>
                <w:rStyle w:val="Hyperkobling"/>
                <w:rFonts w:ascii="Arial" w:hAnsi="Arial" w:cs="Arial"/>
                <w:noProof/>
              </w:rPr>
              <w:t>1.2</w:t>
            </w:r>
            <w:r w:rsidR="00077C80">
              <w:rPr>
                <w:rFonts w:eastAsiaTheme="minorEastAsia"/>
                <w:noProof/>
                <w:lang w:eastAsia="nb-NO"/>
              </w:rPr>
              <w:tab/>
            </w:r>
            <w:r w:rsidR="00077C80" w:rsidRPr="00F86D03">
              <w:rPr>
                <w:rStyle w:val="Hyperkobling"/>
                <w:rFonts w:ascii="Arial" w:hAnsi="Arial" w:cs="Arial"/>
                <w:noProof/>
              </w:rPr>
              <w:t>Bilag til rammeavtalen</w:t>
            </w:r>
            <w:r w:rsidR="00077C80">
              <w:rPr>
                <w:noProof/>
                <w:webHidden/>
              </w:rPr>
              <w:tab/>
            </w:r>
            <w:r w:rsidR="00077C80">
              <w:rPr>
                <w:noProof/>
                <w:webHidden/>
              </w:rPr>
              <w:fldChar w:fldCharType="begin"/>
            </w:r>
            <w:r w:rsidR="00077C80">
              <w:rPr>
                <w:noProof/>
                <w:webHidden/>
              </w:rPr>
              <w:instrText xml:space="preserve"> PAGEREF _Toc489956397 \h </w:instrText>
            </w:r>
            <w:r w:rsidR="00077C80">
              <w:rPr>
                <w:noProof/>
                <w:webHidden/>
              </w:rPr>
            </w:r>
            <w:r w:rsidR="00077C80">
              <w:rPr>
                <w:noProof/>
                <w:webHidden/>
              </w:rPr>
              <w:fldChar w:fldCharType="separate"/>
            </w:r>
            <w:r w:rsidR="00077C80">
              <w:rPr>
                <w:noProof/>
                <w:webHidden/>
              </w:rPr>
              <w:t>5</w:t>
            </w:r>
            <w:r w:rsidR="00077C80">
              <w:rPr>
                <w:noProof/>
                <w:webHidden/>
              </w:rPr>
              <w:fldChar w:fldCharType="end"/>
            </w:r>
          </w:hyperlink>
        </w:p>
        <w:p w14:paraId="0BCD558C" w14:textId="77777777" w:rsidR="00077C80" w:rsidRDefault="001D17CB">
          <w:pPr>
            <w:pStyle w:val="INNH2"/>
            <w:tabs>
              <w:tab w:val="left" w:pos="880"/>
              <w:tab w:val="right" w:leader="dot" w:pos="9062"/>
            </w:tabs>
            <w:rPr>
              <w:rFonts w:eastAsiaTheme="minorEastAsia"/>
              <w:noProof/>
              <w:lang w:eastAsia="nb-NO"/>
            </w:rPr>
          </w:pPr>
          <w:hyperlink w:anchor="_Toc489956398" w:history="1">
            <w:r w:rsidR="00077C80" w:rsidRPr="00F86D03">
              <w:rPr>
                <w:rStyle w:val="Hyperkobling"/>
                <w:rFonts w:ascii="Arial" w:hAnsi="Arial" w:cs="Arial"/>
                <w:noProof/>
              </w:rPr>
              <w:t>1.3</w:t>
            </w:r>
            <w:r w:rsidR="00077C80">
              <w:rPr>
                <w:rFonts w:eastAsiaTheme="minorEastAsia"/>
                <w:noProof/>
                <w:lang w:eastAsia="nb-NO"/>
              </w:rPr>
              <w:tab/>
            </w:r>
            <w:r w:rsidR="00077C80" w:rsidRPr="00F86D03">
              <w:rPr>
                <w:rStyle w:val="Hyperkobling"/>
                <w:rFonts w:ascii="Arial" w:hAnsi="Arial" w:cs="Arial"/>
                <w:noProof/>
              </w:rPr>
              <w:t>Tolking – rangordning</w:t>
            </w:r>
            <w:r w:rsidR="00077C80">
              <w:rPr>
                <w:noProof/>
                <w:webHidden/>
              </w:rPr>
              <w:tab/>
            </w:r>
            <w:r w:rsidR="00077C80">
              <w:rPr>
                <w:noProof/>
                <w:webHidden/>
              </w:rPr>
              <w:fldChar w:fldCharType="begin"/>
            </w:r>
            <w:r w:rsidR="00077C80">
              <w:rPr>
                <w:noProof/>
                <w:webHidden/>
              </w:rPr>
              <w:instrText xml:space="preserve"> PAGEREF _Toc489956398 \h </w:instrText>
            </w:r>
            <w:r w:rsidR="00077C80">
              <w:rPr>
                <w:noProof/>
                <w:webHidden/>
              </w:rPr>
            </w:r>
            <w:r w:rsidR="00077C80">
              <w:rPr>
                <w:noProof/>
                <w:webHidden/>
              </w:rPr>
              <w:fldChar w:fldCharType="separate"/>
            </w:r>
            <w:r w:rsidR="00077C80">
              <w:rPr>
                <w:noProof/>
                <w:webHidden/>
              </w:rPr>
              <w:t>5</w:t>
            </w:r>
            <w:r w:rsidR="00077C80">
              <w:rPr>
                <w:noProof/>
                <w:webHidden/>
              </w:rPr>
              <w:fldChar w:fldCharType="end"/>
            </w:r>
          </w:hyperlink>
        </w:p>
        <w:p w14:paraId="5F579A93" w14:textId="77777777" w:rsidR="00077C80" w:rsidRDefault="001D17CB">
          <w:pPr>
            <w:pStyle w:val="INNH2"/>
            <w:tabs>
              <w:tab w:val="left" w:pos="880"/>
              <w:tab w:val="right" w:leader="dot" w:pos="9062"/>
            </w:tabs>
            <w:rPr>
              <w:rFonts w:eastAsiaTheme="minorEastAsia"/>
              <w:noProof/>
              <w:lang w:eastAsia="nb-NO"/>
            </w:rPr>
          </w:pPr>
          <w:hyperlink w:anchor="_Toc489956399" w:history="1">
            <w:r w:rsidR="00077C80" w:rsidRPr="00F86D03">
              <w:rPr>
                <w:rStyle w:val="Hyperkobling"/>
                <w:rFonts w:ascii="Arial" w:hAnsi="Arial" w:cs="Arial"/>
                <w:noProof/>
              </w:rPr>
              <w:t>1.4</w:t>
            </w:r>
            <w:r w:rsidR="00077C80">
              <w:rPr>
                <w:rFonts w:eastAsiaTheme="minorEastAsia"/>
                <w:noProof/>
                <w:lang w:eastAsia="nb-NO"/>
              </w:rPr>
              <w:tab/>
            </w:r>
            <w:r w:rsidR="00077C80" w:rsidRPr="00F86D03">
              <w:rPr>
                <w:rStyle w:val="Hyperkobling"/>
                <w:rFonts w:ascii="Arial" w:hAnsi="Arial" w:cs="Arial"/>
                <w:noProof/>
              </w:rPr>
              <w:t>Varighet</w:t>
            </w:r>
            <w:r w:rsidR="00077C80">
              <w:rPr>
                <w:noProof/>
                <w:webHidden/>
              </w:rPr>
              <w:tab/>
            </w:r>
            <w:r w:rsidR="00077C80">
              <w:rPr>
                <w:noProof/>
                <w:webHidden/>
              </w:rPr>
              <w:fldChar w:fldCharType="begin"/>
            </w:r>
            <w:r w:rsidR="00077C80">
              <w:rPr>
                <w:noProof/>
                <w:webHidden/>
              </w:rPr>
              <w:instrText xml:space="preserve"> PAGEREF _Toc489956399 \h </w:instrText>
            </w:r>
            <w:r w:rsidR="00077C80">
              <w:rPr>
                <w:noProof/>
                <w:webHidden/>
              </w:rPr>
            </w:r>
            <w:r w:rsidR="00077C80">
              <w:rPr>
                <w:noProof/>
                <w:webHidden/>
              </w:rPr>
              <w:fldChar w:fldCharType="separate"/>
            </w:r>
            <w:r w:rsidR="00077C80">
              <w:rPr>
                <w:noProof/>
                <w:webHidden/>
              </w:rPr>
              <w:t>6</w:t>
            </w:r>
            <w:r w:rsidR="00077C80">
              <w:rPr>
                <w:noProof/>
                <w:webHidden/>
              </w:rPr>
              <w:fldChar w:fldCharType="end"/>
            </w:r>
          </w:hyperlink>
        </w:p>
        <w:p w14:paraId="3ED1D484" w14:textId="77777777" w:rsidR="00077C80" w:rsidRDefault="001D17CB">
          <w:pPr>
            <w:pStyle w:val="INNH2"/>
            <w:tabs>
              <w:tab w:val="left" w:pos="880"/>
              <w:tab w:val="right" w:leader="dot" w:pos="9062"/>
            </w:tabs>
            <w:rPr>
              <w:rFonts w:eastAsiaTheme="minorEastAsia"/>
              <w:noProof/>
              <w:lang w:eastAsia="nb-NO"/>
            </w:rPr>
          </w:pPr>
          <w:hyperlink w:anchor="_Toc489956400" w:history="1">
            <w:r w:rsidR="00077C80" w:rsidRPr="00F86D03">
              <w:rPr>
                <w:rStyle w:val="Hyperkobling"/>
                <w:rFonts w:ascii="Arial" w:hAnsi="Arial" w:cs="Arial"/>
                <w:noProof/>
              </w:rPr>
              <w:t>1.5</w:t>
            </w:r>
            <w:r w:rsidR="00077C80">
              <w:rPr>
                <w:rFonts w:eastAsiaTheme="minorEastAsia"/>
                <w:noProof/>
                <w:lang w:eastAsia="nb-NO"/>
              </w:rPr>
              <w:tab/>
            </w:r>
            <w:r w:rsidR="00077C80" w:rsidRPr="00F86D03">
              <w:rPr>
                <w:rStyle w:val="Hyperkobling"/>
                <w:rFonts w:ascii="Arial" w:hAnsi="Arial" w:cs="Arial"/>
                <w:noProof/>
              </w:rPr>
              <w:t>Oppsigelse</w:t>
            </w:r>
            <w:r w:rsidR="00077C80">
              <w:rPr>
                <w:noProof/>
                <w:webHidden/>
              </w:rPr>
              <w:tab/>
            </w:r>
            <w:r w:rsidR="00077C80">
              <w:rPr>
                <w:noProof/>
                <w:webHidden/>
              </w:rPr>
              <w:fldChar w:fldCharType="begin"/>
            </w:r>
            <w:r w:rsidR="00077C80">
              <w:rPr>
                <w:noProof/>
                <w:webHidden/>
              </w:rPr>
              <w:instrText xml:space="preserve"> PAGEREF _Toc489956400 \h </w:instrText>
            </w:r>
            <w:r w:rsidR="00077C80">
              <w:rPr>
                <w:noProof/>
                <w:webHidden/>
              </w:rPr>
            </w:r>
            <w:r w:rsidR="00077C80">
              <w:rPr>
                <w:noProof/>
                <w:webHidden/>
              </w:rPr>
              <w:fldChar w:fldCharType="separate"/>
            </w:r>
            <w:r w:rsidR="00077C80">
              <w:rPr>
                <w:noProof/>
                <w:webHidden/>
              </w:rPr>
              <w:t>6</w:t>
            </w:r>
            <w:r w:rsidR="00077C80">
              <w:rPr>
                <w:noProof/>
                <w:webHidden/>
              </w:rPr>
              <w:fldChar w:fldCharType="end"/>
            </w:r>
          </w:hyperlink>
        </w:p>
        <w:p w14:paraId="12D2A100" w14:textId="77777777" w:rsidR="00077C80" w:rsidRDefault="001D17CB">
          <w:pPr>
            <w:pStyle w:val="INNH3"/>
            <w:tabs>
              <w:tab w:val="left" w:pos="1320"/>
              <w:tab w:val="right" w:leader="dot" w:pos="9062"/>
            </w:tabs>
            <w:rPr>
              <w:rFonts w:eastAsiaTheme="minorEastAsia"/>
              <w:noProof/>
              <w:lang w:eastAsia="nb-NO"/>
            </w:rPr>
          </w:pPr>
          <w:hyperlink w:anchor="_Toc489956401" w:history="1">
            <w:r w:rsidR="00077C80" w:rsidRPr="00F86D03">
              <w:rPr>
                <w:rStyle w:val="Hyperkobling"/>
                <w:rFonts w:ascii="Arial" w:hAnsi="Arial" w:cs="Arial"/>
                <w:noProof/>
              </w:rPr>
              <w:t>1.5.1</w:t>
            </w:r>
            <w:r w:rsidR="00077C80">
              <w:rPr>
                <w:rFonts w:eastAsiaTheme="minorEastAsia"/>
                <w:noProof/>
                <w:lang w:eastAsia="nb-NO"/>
              </w:rPr>
              <w:tab/>
            </w:r>
            <w:r w:rsidR="00077C80" w:rsidRPr="00F86D03">
              <w:rPr>
                <w:rStyle w:val="Hyperkobling"/>
                <w:rFonts w:ascii="Arial" w:hAnsi="Arial" w:cs="Arial"/>
                <w:noProof/>
              </w:rPr>
              <w:t>Oppsigelse av rammeavtalen</w:t>
            </w:r>
            <w:r w:rsidR="00077C80">
              <w:rPr>
                <w:noProof/>
                <w:webHidden/>
              </w:rPr>
              <w:tab/>
            </w:r>
            <w:r w:rsidR="00077C80">
              <w:rPr>
                <w:noProof/>
                <w:webHidden/>
              </w:rPr>
              <w:fldChar w:fldCharType="begin"/>
            </w:r>
            <w:r w:rsidR="00077C80">
              <w:rPr>
                <w:noProof/>
                <w:webHidden/>
              </w:rPr>
              <w:instrText xml:space="preserve"> PAGEREF _Toc489956401 \h </w:instrText>
            </w:r>
            <w:r w:rsidR="00077C80">
              <w:rPr>
                <w:noProof/>
                <w:webHidden/>
              </w:rPr>
            </w:r>
            <w:r w:rsidR="00077C80">
              <w:rPr>
                <w:noProof/>
                <w:webHidden/>
              </w:rPr>
              <w:fldChar w:fldCharType="separate"/>
            </w:r>
            <w:r w:rsidR="00077C80">
              <w:rPr>
                <w:noProof/>
                <w:webHidden/>
              </w:rPr>
              <w:t>6</w:t>
            </w:r>
            <w:r w:rsidR="00077C80">
              <w:rPr>
                <w:noProof/>
                <w:webHidden/>
              </w:rPr>
              <w:fldChar w:fldCharType="end"/>
            </w:r>
          </w:hyperlink>
        </w:p>
        <w:p w14:paraId="357736B2" w14:textId="77777777" w:rsidR="00077C80" w:rsidRDefault="001D17CB">
          <w:pPr>
            <w:pStyle w:val="INNH3"/>
            <w:tabs>
              <w:tab w:val="left" w:pos="1320"/>
              <w:tab w:val="right" w:leader="dot" w:pos="9062"/>
            </w:tabs>
            <w:rPr>
              <w:rFonts w:eastAsiaTheme="minorEastAsia"/>
              <w:noProof/>
              <w:lang w:eastAsia="nb-NO"/>
            </w:rPr>
          </w:pPr>
          <w:hyperlink w:anchor="_Toc489956402" w:history="1">
            <w:r w:rsidR="00077C80" w:rsidRPr="00F86D03">
              <w:rPr>
                <w:rStyle w:val="Hyperkobling"/>
                <w:rFonts w:ascii="Arial" w:hAnsi="Arial" w:cs="Arial"/>
                <w:noProof/>
              </w:rPr>
              <w:t>1.5.2</w:t>
            </w:r>
            <w:r w:rsidR="00077C80">
              <w:rPr>
                <w:rFonts w:eastAsiaTheme="minorEastAsia"/>
                <w:noProof/>
                <w:lang w:eastAsia="nb-NO"/>
              </w:rPr>
              <w:tab/>
            </w:r>
            <w:r w:rsidR="00077C80" w:rsidRPr="00F86D03">
              <w:rPr>
                <w:rStyle w:val="Hyperkobling"/>
                <w:rFonts w:ascii="Arial" w:hAnsi="Arial" w:cs="Arial"/>
                <w:noProof/>
              </w:rPr>
              <w:t>Delvis oppsigelse</w:t>
            </w:r>
            <w:r w:rsidR="00077C80">
              <w:rPr>
                <w:noProof/>
                <w:webHidden/>
              </w:rPr>
              <w:tab/>
            </w:r>
            <w:r w:rsidR="00077C80">
              <w:rPr>
                <w:noProof/>
                <w:webHidden/>
              </w:rPr>
              <w:fldChar w:fldCharType="begin"/>
            </w:r>
            <w:r w:rsidR="00077C80">
              <w:rPr>
                <w:noProof/>
                <w:webHidden/>
              </w:rPr>
              <w:instrText xml:space="preserve"> PAGEREF _Toc489956402 \h </w:instrText>
            </w:r>
            <w:r w:rsidR="00077C80">
              <w:rPr>
                <w:noProof/>
                <w:webHidden/>
              </w:rPr>
            </w:r>
            <w:r w:rsidR="00077C80">
              <w:rPr>
                <w:noProof/>
                <w:webHidden/>
              </w:rPr>
              <w:fldChar w:fldCharType="separate"/>
            </w:r>
            <w:r w:rsidR="00077C80">
              <w:rPr>
                <w:noProof/>
                <w:webHidden/>
              </w:rPr>
              <w:t>6</w:t>
            </w:r>
            <w:r w:rsidR="00077C80">
              <w:rPr>
                <w:noProof/>
                <w:webHidden/>
              </w:rPr>
              <w:fldChar w:fldCharType="end"/>
            </w:r>
          </w:hyperlink>
        </w:p>
        <w:p w14:paraId="397A1F42" w14:textId="77777777" w:rsidR="00077C80" w:rsidRDefault="001D17CB">
          <w:pPr>
            <w:pStyle w:val="INNH2"/>
            <w:tabs>
              <w:tab w:val="left" w:pos="880"/>
              <w:tab w:val="right" w:leader="dot" w:pos="9062"/>
            </w:tabs>
            <w:rPr>
              <w:rFonts w:eastAsiaTheme="minorEastAsia"/>
              <w:noProof/>
              <w:lang w:eastAsia="nb-NO"/>
            </w:rPr>
          </w:pPr>
          <w:hyperlink w:anchor="_Toc489956403" w:history="1">
            <w:r w:rsidR="00077C80" w:rsidRPr="00F86D03">
              <w:rPr>
                <w:rStyle w:val="Hyperkobling"/>
                <w:rFonts w:ascii="Arial" w:hAnsi="Arial" w:cs="Arial"/>
                <w:noProof/>
              </w:rPr>
              <w:t>1.6</w:t>
            </w:r>
            <w:r w:rsidR="00077C80">
              <w:rPr>
                <w:rFonts w:eastAsiaTheme="minorEastAsia"/>
                <w:noProof/>
                <w:lang w:eastAsia="nb-NO"/>
              </w:rPr>
              <w:tab/>
            </w:r>
            <w:r w:rsidR="00077C80" w:rsidRPr="00F86D03">
              <w:rPr>
                <w:rStyle w:val="Hyperkobling"/>
                <w:rFonts w:ascii="Arial" w:hAnsi="Arial" w:cs="Arial"/>
                <w:noProof/>
              </w:rPr>
              <w:t>Endringer etter avtaleinngåelsen</w:t>
            </w:r>
            <w:r w:rsidR="00077C80">
              <w:rPr>
                <w:noProof/>
                <w:webHidden/>
              </w:rPr>
              <w:tab/>
            </w:r>
            <w:r w:rsidR="00077C80">
              <w:rPr>
                <w:noProof/>
                <w:webHidden/>
              </w:rPr>
              <w:fldChar w:fldCharType="begin"/>
            </w:r>
            <w:r w:rsidR="00077C80">
              <w:rPr>
                <w:noProof/>
                <w:webHidden/>
              </w:rPr>
              <w:instrText xml:space="preserve"> PAGEREF _Toc489956403 \h </w:instrText>
            </w:r>
            <w:r w:rsidR="00077C80">
              <w:rPr>
                <w:noProof/>
                <w:webHidden/>
              </w:rPr>
            </w:r>
            <w:r w:rsidR="00077C80">
              <w:rPr>
                <w:noProof/>
                <w:webHidden/>
              </w:rPr>
              <w:fldChar w:fldCharType="separate"/>
            </w:r>
            <w:r w:rsidR="00077C80">
              <w:rPr>
                <w:noProof/>
                <w:webHidden/>
              </w:rPr>
              <w:t>6</w:t>
            </w:r>
            <w:r w:rsidR="00077C80">
              <w:rPr>
                <w:noProof/>
                <w:webHidden/>
              </w:rPr>
              <w:fldChar w:fldCharType="end"/>
            </w:r>
          </w:hyperlink>
        </w:p>
        <w:p w14:paraId="1D0E0397" w14:textId="77777777" w:rsidR="00077C80" w:rsidRDefault="001D17CB">
          <w:pPr>
            <w:pStyle w:val="INNH3"/>
            <w:tabs>
              <w:tab w:val="left" w:pos="1320"/>
              <w:tab w:val="right" w:leader="dot" w:pos="9062"/>
            </w:tabs>
            <w:rPr>
              <w:rFonts w:eastAsiaTheme="minorEastAsia"/>
              <w:noProof/>
              <w:lang w:eastAsia="nb-NO"/>
            </w:rPr>
          </w:pPr>
          <w:hyperlink w:anchor="_Toc489956404" w:history="1">
            <w:r w:rsidR="00077C80" w:rsidRPr="00F86D03">
              <w:rPr>
                <w:rStyle w:val="Hyperkobling"/>
                <w:rFonts w:ascii="Arial" w:hAnsi="Arial" w:cs="Arial"/>
                <w:noProof/>
              </w:rPr>
              <w:t>1.6.1</w:t>
            </w:r>
            <w:r w:rsidR="00077C80">
              <w:rPr>
                <w:rFonts w:eastAsiaTheme="minorEastAsia"/>
                <w:noProof/>
                <w:lang w:eastAsia="nb-NO"/>
              </w:rPr>
              <w:tab/>
            </w:r>
            <w:r w:rsidR="00077C80" w:rsidRPr="00F86D03">
              <w:rPr>
                <w:rStyle w:val="Hyperkobling"/>
                <w:rFonts w:ascii="Arial" w:hAnsi="Arial" w:cs="Arial"/>
                <w:noProof/>
              </w:rPr>
              <w:t>Endring av sortiment</w:t>
            </w:r>
            <w:r w:rsidR="00077C80">
              <w:rPr>
                <w:noProof/>
                <w:webHidden/>
              </w:rPr>
              <w:tab/>
            </w:r>
            <w:r w:rsidR="00077C80">
              <w:rPr>
                <w:noProof/>
                <w:webHidden/>
              </w:rPr>
              <w:fldChar w:fldCharType="begin"/>
            </w:r>
            <w:r w:rsidR="00077C80">
              <w:rPr>
                <w:noProof/>
                <w:webHidden/>
              </w:rPr>
              <w:instrText xml:space="preserve"> PAGEREF _Toc489956404 \h </w:instrText>
            </w:r>
            <w:r w:rsidR="00077C80">
              <w:rPr>
                <w:noProof/>
                <w:webHidden/>
              </w:rPr>
            </w:r>
            <w:r w:rsidR="00077C80">
              <w:rPr>
                <w:noProof/>
                <w:webHidden/>
              </w:rPr>
              <w:fldChar w:fldCharType="separate"/>
            </w:r>
            <w:r w:rsidR="00077C80">
              <w:rPr>
                <w:noProof/>
                <w:webHidden/>
              </w:rPr>
              <w:t>7</w:t>
            </w:r>
            <w:r w:rsidR="00077C80">
              <w:rPr>
                <w:noProof/>
                <w:webHidden/>
              </w:rPr>
              <w:fldChar w:fldCharType="end"/>
            </w:r>
          </w:hyperlink>
        </w:p>
        <w:p w14:paraId="3DAC7ED0" w14:textId="77777777" w:rsidR="00077C80" w:rsidRDefault="001D17CB">
          <w:pPr>
            <w:pStyle w:val="INNH3"/>
            <w:tabs>
              <w:tab w:val="left" w:pos="1320"/>
              <w:tab w:val="right" w:leader="dot" w:pos="9062"/>
            </w:tabs>
            <w:rPr>
              <w:rFonts w:eastAsiaTheme="minorEastAsia"/>
              <w:noProof/>
              <w:lang w:eastAsia="nb-NO"/>
            </w:rPr>
          </w:pPr>
          <w:hyperlink w:anchor="_Toc489956405" w:history="1">
            <w:r w:rsidR="00077C80" w:rsidRPr="00F86D03">
              <w:rPr>
                <w:rStyle w:val="Hyperkobling"/>
                <w:rFonts w:ascii="Arial" w:hAnsi="Arial" w:cs="Arial"/>
                <w:noProof/>
              </w:rPr>
              <w:t>1.6.2</w:t>
            </w:r>
            <w:r w:rsidR="00077C80">
              <w:rPr>
                <w:rFonts w:eastAsiaTheme="minorEastAsia"/>
                <w:noProof/>
                <w:lang w:eastAsia="nb-NO"/>
              </w:rPr>
              <w:tab/>
            </w:r>
            <w:r w:rsidR="00077C80" w:rsidRPr="00F86D03">
              <w:rPr>
                <w:rStyle w:val="Hyperkobling"/>
                <w:rFonts w:ascii="Arial" w:hAnsi="Arial" w:cs="Arial"/>
                <w:noProof/>
              </w:rPr>
              <w:t>Overdragelse av rettigheter og plikter</w:t>
            </w:r>
            <w:r w:rsidR="00077C80">
              <w:rPr>
                <w:noProof/>
                <w:webHidden/>
              </w:rPr>
              <w:tab/>
            </w:r>
            <w:r w:rsidR="00077C80">
              <w:rPr>
                <w:noProof/>
                <w:webHidden/>
              </w:rPr>
              <w:fldChar w:fldCharType="begin"/>
            </w:r>
            <w:r w:rsidR="00077C80">
              <w:rPr>
                <w:noProof/>
                <w:webHidden/>
              </w:rPr>
              <w:instrText xml:space="preserve"> PAGEREF _Toc489956405 \h </w:instrText>
            </w:r>
            <w:r w:rsidR="00077C80">
              <w:rPr>
                <w:noProof/>
                <w:webHidden/>
              </w:rPr>
            </w:r>
            <w:r w:rsidR="00077C80">
              <w:rPr>
                <w:noProof/>
                <w:webHidden/>
              </w:rPr>
              <w:fldChar w:fldCharType="separate"/>
            </w:r>
            <w:r w:rsidR="00077C80">
              <w:rPr>
                <w:noProof/>
                <w:webHidden/>
              </w:rPr>
              <w:t>7</w:t>
            </w:r>
            <w:r w:rsidR="00077C80">
              <w:rPr>
                <w:noProof/>
                <w:webHidden/>
              </w:rPr>
              <w:fldChar w:fldCharType="end"/>
            </w:r>
          </w:hyperlink>
        </w:p>
        <w:p w14:paraId="1D89CBEE" w14:textId="77777777" w:rsidR="00077C80" w:rsidRDefault="001D17CB">
          <w:pPr>
            <w:pStyle w:val="INNH2"/>
            <w:tabs>
              <w:tab w:val="left" w:pos="880"/>
              <w:tab w:val="right" w:leader="dot" w:pos="9062"/>
            </w:tabs>
            <w:rPr>
              <w:rFonts w:eastAsiaTheme="minorEastAsia"/>
              <w:noProof/>
              <w:lang w:eastAsia="nb-NO"/>
            </w:rPr>
          </w:pPr>
          <w:hyperlink w:anchor="_Toc489956406" w:history="1">
            <w:r w:rsidR="00077C80" w:rsidRPr="00F86D03">
              <w:rPr>
                <w:rStyle w:val="Hyperkobling"/>
                <w:rFonts w:ascii="Arial" w:hAnsi="Arial" w:cs="Arial"/>
                <w:noProof/>
              </w:rPr>
              <w:t>1.7</w:t>
            </w:r>
            <w:r w:rsidR="00077C80">
              <w:rPr>
                <w:rFonts w:eastAsiaTheme="minorEastAsia"/>
                <w:noProof/>
                <w:lang w:eastAsia="nb-NO"/>
              </w:rPr>
              <w:tab/>
            </w:r>
            <w:r w:rsidR="00077C80" w:rsidRPr="00F86D03">
              <w:rPr>
                <w:rStyle w:val="Hyperkobling"/>
                <w:rFonts w:ascii="Arial" w:hAnsi="Arial" w:cs="Arial"/>
                <w:noProof/>
              </w:rPr>
              <w:t>Avtalens parter</w:t>
            </w:r>
            <w:r w:rsidR="00077C80">
              <w:rPr>
                <w:noProof/>
                <w:webHidden/>
              </w:rPr>
              <w:tab/>
            </w:r>
            <w:r w:rsidR="00077C80">
              <w:rPr>
                <w:noProof/>
                <w:webHidden/>
              </w:rPr>
              <w:fldChar w:fldCharType="begin"/>
            </w:r>
            <w:r w:rsidR="00077C80">
              <w:rPr>
                <w:noProof/>
                <w:webHidden/>
              </w:rPr>
              <w:instrText xml:space="preserve"> PAGEREF _Toc489956406 \h </w:instrText>
            </w:r>
            <w:r w:rsidR="00077C80">
              <w:rPr>
                <w:noProof/>
                <w:webHidden/>
              </w:rPr>
            </w:r>
            <w:r w:rsidR="00077C80">
              <w:rPr>
                <w:noProof/>
                <w:webHidden/>
              </w:rPr>
              <w:fldChar w:fldCharType="separate"/>
            </w:r>
            <w:r w:rsidR="00077C80">
              <w:rPr>
                <w:noProof/>
                <w:webHidden/>
              </w:rPr>
              <w:t>7</w:t>
            </w:r>
            <w:r w:rsidR="00077C80">
              <w:rPr>
                <w:noProof/>
                <w:webHidden/>
              </w:rPr>
              <w:fldChar w:fldCharType="end"/>
            </w:r>
          </w:hyperlink>
        </w:p>
        <w:p w14:paraId="4A611F2F" w14:textId="77777777" w:rsidR="00077C80" w:rsidRDefault="001D17CB">
          <w:pPr>
            <w:pStyle w:val="INNH2"/>
            <w:tabs>
              <w:tab w:val="left" w:pos="880"/>
              <w:tab w:val="right" w:leader="dot" w:pos="9062"/>
            </w:tabs>
            <w:rPr>
              <w:rFonts w:eastAsiaTheme="minorEastAsia"/>
              <w:noProof/>
              <w:lang w:eastAsia="nb-NO"/>
            </w:rPr>
          </w:pPr>
          <w:hyperlink w:anchor="_Toc489956407" w:history="1">
            <w:r w:rsidR="00077C80" w:rsidRPr="00F86D03">
              <w:rPr>
                <w:rStyle w:val="Hyperkobling"/>
                <w:rFonts w:ascii="Arial" w:hAnsi="Arial" w:cs="Arial"/>
                <w:noProof/>
              </w:rPr>
              <w:t>1.8</w:t>
            </w:r>
            <w:r w:rsidR="00077C80">
              <w:rPr>
                <w:rFonts w:eastAsiaTheme="minorEastAsia"/>
                <w:noProof/>
                <w:lang w:eastAsia="nb-NO"/>
              </w:rPr>
              <w:tab/>
            </w:r>
            <w:r w:rsidR="00077C80" w:rsidRPr="00F86D03">
              <w:rPr>
                <w:rStyle w:val="Hyperkobling"/>
                <w:rFonts w:ascii="Arial" w:hAnsi="Arial" w:cs="Arial"/>
                <w:noProof/>
              </w:rPr>
              <w:t>Partenes representanter</w:t>
            </w:r>
            <w:r w:rsidR="00077C80">
              <w:rPr>
                <w:noProof/>
                <w:webHidden/>
              </w:rPr>
              <w:tab/>
            </w:r>
            <w:r w:rsidR="00077C80">
              <w:rPr>
                <w:noProof/>
                <w:webHidden/>
              </w:rPr>
              <w:fldChar w:fldCharType="begin"/>
            </w:r>
            <w:r w:rsidR="00077C80">
              <w:rPr>
                <w:noProof/>
                <w:webHidden/>
              </w:rPr>
              <w:instrText xml:space="preserve"> PAGEREF _Toc489956407 \h </w:instrText>
            </w:r>
            <w:r w:rsidR="00077C80">
              <w:rPr>
                <w:noProof/>
                <w:webHidden/>
              </w:rPr>
            </w:r>
            <w:r w:rsidR="00077C80">
              <w:rPr>
                <w:noProof/>
                <w:webHidden/>
              </w:rPr>
              <w:fldChar w:fldCharType="separate"/>
            </w:r>
            <w:r w:rsidR="00077C80">
              <w:rPr>
                <w:noProof/>
                <w:webHidden/>
              </w:rPr>
              <w:t>7</w:t>
            </w:r>
            <w:r w:rsidR="00077C80">
              <w:rPr>
                <w:noProof/>
                <w:webHidden/>
              </w:rPr>
              <w:fldChar w:fldCharType="end"/>
            </w:r>
          </w:hyperlink>
        </w:p>
        <w:p w14:paraId="0AF630FC" w14:textId="77777777" w:rsidR="00077C80" w:rsidRDefault="001D17CB">
          <w:pPr>
            <w:pStyle w:val="INNH2"/>
            <w:tabs>
              <w:tab w:val="left" w:pos="880"/>
              <w:tab w:val="right" w:leader="dot" w:pos="9062"/>
            </w:tabs>
            <w:rPr>
              <w:rFonts w:eastAsiaTheme="minorEastAsia"/>
              <w:noProof/>
              <w:lang w:eastAsia="nb-NO"/>
            </w:rPr>
          </w:pPr>
          <w:hyperlink w:anchor="_Toc489956408" w:history="1">
            <w:r w:rsidR="00077C80" w:rsidRPr="00F86D03">
              <w:rPr>
                <w:rStyle w:val="Hyperkobling"/>
                <w:rFonts w:ascii="Arial" w:hAnsi="Arial" w:cs="Arial"/>
                <w:noProof/>
              </w:rPr>
              <w:t>1.9</w:t>
            </w:r>
            <w:r w:rsidR="00077C80">
              <w:rPr>
                <w:rFonts w:eastAsiaTheme="minorEastAsia"/>
                <w:noProof/>
                <w:lang w:eastAsia="nb-NO"/>
              </w:rPr>
              <w:tab/>
            </w:r>
            <w:r w:rsidR="00077C80" w:rsidRPr="00F86D03">
              <w:rPr>
                <w:rStyle w:val="Hyperkobling"/>
                <w:rFonts w:ascii="Arial" w:hAnsi="Arial" w:cs="Arial"/>
                <w:noProof/>
              </w:rPr>
              <w:t>Tilsluttede virksomheter</w:t>
            </w:r>
            <w:r w:rsidR="00077C80">
              <w:rPr>
                <w:noProof/>
                <w:webHidden/>
              </w:rPr>
              <w:tab/>
            </w:r>
            <w:r w:rsidR="00077C80">
              <w:rPr>
                <w:noProof/>
                <w:webHidden/>
              </w:rPr>
              <w:fldChar w:fldCharType="begin"/>
            </w:r>
            <w:r w:rsidR="00077C80">
              <w:rPr>
                <w:noProof/>
                <w:webHidden/>
              </w:rPr>
              <w:instrText xml:space="preserve"> PAGEREF _Toc489956408 \h </w:instrText>
            </w:r>
            <w:r w:rsidR="00077C80">
              <w:rPr>
                <w:noProof/>
                <w:webHidden/>
              </w:rPr>
            </w:r>
            <w:r w:rsidR="00077C80">
              <w:rPr>
                <w:noProof/>
                <w:webHidden/>
              </w:rPr>
              <w:fldChar w:fldCharType="separate"/>
            </w:r>
            <w:r w:rsidR="00077C80">
              <w:rPr>
                <w:noProof/>
                <w:webHidden/>
              </w:rPr>
              <w:t>7</w:t>
            </w:r>
            <w:r w:rsidR="00077C80">
              <w:rPr>
                <w:noProof/>
                <w:webHidden/>
              </w:rPr>
              <w:fldChar w:fldCharType="end"/>
            </w:r>
          </w:hyperlink>
        </w:p>
        <w:p w14:paraId="21C1DE09" w14:textId="77777777" w:rsidR="00077C80" w:rsidRDefault="001D17CB">
          <w:pPr>
            <w:pStyle w:val="INNH2"/>
            <w:tabs>
              <w:tab w:val="left" w:pos="880"/>
              <w:tab w:val="right" w:leader="dot" w:pos="9062"/>
            </w:tabs>
            <w:rPr>
              <w:rFonts w:eastAsiaTheme="minorEastAsia"/>
              <w:noProof/>
              <w:lang w:eastAsia="nb-NO"/>
            </w:rPr>
          </w:pPr>
          <w:hyperlink w:anchor="_Toc489956409" w:history="1">
            <w:r w:rsidR="00077C80" w:rsidRPr="00F86D03">
              <w:rPr>
                <w:rStyle w:val="Hyperkobling"/>
                <w:rFonts w:ascii="Arial" w:hAnsi="Arial" w:cs="Arial"/>
                <w:noProof/>
              </w:rPr>
              <w:t>1.10</w:t>
            </w:r>
            <w:r w:rsidR="00077C80">
              <w:rPr>
                <w:rFonts w:eastAsiaTheme="minorEastAsia"/>
                <w:noProof/>
                <w:lang w:eastAsia="nb-NO"/>
              </w:rPr>
              <w:tab/>
            </w:r>
            <w:r w:rsidR="00077C80" w:rsidRPr="00F86D03">
              <w:rPr>
                <w:rStyle w:val="Hyperkobling"/>
                <w:rFonts w:ascii="Arial" w:hAnsi="Arial" w:cs="Arial"/>
                <w:noProof/>
              </w:rPr>
              <w:t>Forvaltningsstruktur</w:t>
            </w:r>
            <w:r w:rsidR="00077C80">
              <w:rPr>
                <w:noProof/>
                <w:webHidden/>
              </w:rPr>
              <w:tab/>
            </w:r>
            <w:r w:rsidR="00077C80">
              <w:rPr>
                <w:noProof/>
                <w:webHidden/>
              </w:rPr>
              <w:fldChar w:fldCharType="begin"/>
            </w:r>
            <w:r w:rsidR="00077C80">
              <w:rPr>
                <w:noProof/>
                <w:webHidden/>
              </w:rPr>
              <w:instrText xml:space="preserve"> PAGEREF _Toc489956409 \h </w:instrText>
            </w:r>
            <w:r w:rsidR="00077C80">
              <w:rPr>
                <w:noProof/>
                <w:webHidden/>
              </w:rPr>
            </w:r>
            <w:r w:rsidR="00077C80">
              <w:rPr>
                <w:noProof/>
                <w:webHidden/>
              </w:rPr>
              <w:fldChar w:fldCharType="separate"/>
            </w:r>
            <w:r w:rsidR="00077C80">
              <w:rPr>
                <w:noProof/>
                <w:webHidden/>
              </w:rPr>
              <w:t>7</w:t>
            </w:r>
            <w:r w:rsidR="00077C80">
              <w:rPr>
                <w:noProof/>
                <w:webHidden/>
              </w:rPr>
              <w:fldChar w:fldCharType="end"/>
            </w:r>
          </w:hyperlink>
        </w:p>
        <w:p w14:paraId="256FB25F" w14:textId="77777777" w:rsidR="00077C80" w:rsidRDefault="001D17CB">
          <w:pPr>
            <w:pStyle w:val="INNH2"/>
            <w:tabs>
              <w:tab w:val="left" w:pos="880"/>
              <w:tab w:val="right" w:leader="dot" w:pos="9062"/>
            </w:tabs>
            <w:rPr>
              <w:rFonts w:eastAsiaTheme="minorEastAsia"/>
              <w:noProof/>
              <w:lang w:eastAsia="nb-NO"/>
            </w:rPr>
          </w:pPr>
          <w:hyperlink w:anchor="_Toc489956410" w:history="1">
            <w:r w:rsidR="00077C80" w:rsidRPr="00F86D03">
              <w:rPr>
                <w:rStyle w:val="Hyperkobling"/>
                <w:rFonts w:ascii="Arial" w:hAnsi="Arial" w:cs="Arial"/>
                <w:noProof/>
              </w:rPr>
              <w:t>1.11</w:t>
            </w:r>
            <w:r w:rsidR="00077C80">
              <w:rPr>
                <w:rFonts w:eastAsiaTheme="minorEastAsia"/>
                <w:noProof/>
                <w:lang w:eastAsia="nb-NO"/>
              </w:rPr>
              <w:tab/>
            </w:r>
            <w:r w:rsidR="00077C80" w:rsidRPr="00F86D03">
              <w:rPr>
                <w:rStyle w:val="Hyperkobling"/>
                <w:rFonts w:ascii="Arial" w:hAnsi="Arial" w:cs="Arial"/>
                <w:noProof/>
              </w:rPr>
              <w:t>Grunndata</w:t>
            </w:r>
            <w:r w:rsidR="00077C80">
              <w:rPr>
                <w:noProof/>
                <w:webHidden/>
              </w:rPr>
              <w:tab/>
            </w:r>
            <w:r w:rsidR="00077C80">
              <w:rPr>
                <w:noProof/>
                <w:webHidden/>
              </w:rPr>
              <w:fldChar w:fldCharType="begin"/>
            </w:r>
            <w:r w:rsidR="00077C80">
              <w:rPr>
                <w:noProof/>
                <w:webHidden/>
              </w:rPr>
              <w:instrText xml:space="preserve"> PAGEREF _Toc489956410 \h </w:instrText>
            </w:r>
            <w:r w:rsidR="00077C80">
              <w:rPr>
                <w:noProof/>
                <w:webHidden/>
              </w:rPr>
            </w:r>
            <w:r w:rsidR="00077C80">
              <w:rPr>
                <w:noProof/>
                <w:webHidden/>
              </w:rPr>
              <w:fldChar w:fldCharType="separate"/>
            </w:r>
            <w:r w:rsidR="00077C80">
              <w:rPr>
                <w:noProof/>
                <w:webHidden/>
              </w:rPr>
              <w:t>8</w:t>
            </w:r>
            <w:r w:rsidR="00077C80">
              <w:rPr>
                <w:noProof/>
                <w:webHidden/>
              </w:rPr>
              <w:fldChar w:fldCharType="end"/>
            </w:r>
          </w:hyperlink>
        </w:p>
        <w:p w14:paraId="491ABBB4" w14:textId="77777777" w:rsidR="00077C80" w:rsidRDefault="001D17CB">
          <w:pPr>
            <w:pStyle w:val="INNH1"/>
            <w:tabs>
              <w:tab w:val="left" w:pos="440"/>
              <w:tab w:val="right" w:leader="dot" w:pos="9062"/>
            </w:tabs>
            <w:rPr>
              <w:rFonts w:eastAsiaTheme="minorEastAsia"/>
              <w:noProof/>
              <w:lang w:eastAsia="nb-NO"/>
            </w:rPr>
          </w:pPr>
          <w:hyperlink w:anchor="_Toc489956411" w:history="1">
            <w:r w:rsidR="00077C80" w:rsidRPr="00F86D03">
              <w:rPr>
                <w:rStyle w:val="Hyperkobling"/>
                <w:rFonts w:ascii="Arial" w:hAnsi="Arial" w:cs="Arial"/>
                <w:noProof/>
              </w:rPr>
              <w:t>2</w:t>
            </w:r>
            <w:r w:rsidR="00077C80">
              <w:rPr>
                <w:rFonts w:eastAsiaTheme="minorEastAsia"/>
                <w:noProof/>
                <w:lang w:eastAsia="nb-NO"/>
              </w:rPr>
              <w:tab/>
            </w:r>
            <w:r w:rsidR="00077C80" w:rsidRPr="00F86D03">
              <w:rPr>
                <w:rStyle w:val="Hyperkobling"/>
                <w:rFonts w:ascii="Arial" w:hAnsi="Arial" w:cs="Arial"/>
                <w:noProof/>
              </w:rPr>
              <w:t>Prosedyre for avrop ved parallelle rammeavtaler</w:t>
            </w:r>
            <w:r w:rsidR="00077C80">
              <w:rPr>
                <w:noProof/>
                <w:webHidden/>
              </w:rPr>
              <w:tab/>
            </w:r>
            <w:r w:rsidR="00077C80">
              <w:rPr>
                <w:noProof/>
                <w:webHidden/>
              </w:rPr>
              <w:fldChar w:fldCharType="begin"/>
            </w:r>
            <w:r w:rsidR="00077C80">
              <w:rPr>
                <w:noProof/>
                <w:webHidden/>
              </w:rPr>
              <w:instrText xml:space="preserve"> PAGEREF _Toc489956411 \h </w:instrText>
            </w:r>
            <w:r w:rsidR="00077C80">
              <w:rPr>
                <w:noProof/>
                <w:webHidden/>
              </w:rPr>
            </w:r>
            <w:r w:rsidR="00077C80">
              <w:rPr>
                <w:noProof/>
                <w:webHidden/>
              </w:rPr>
              <w:fldChar w:fldCharType="separate"/>
            </w:r>
            <w:r w:rsidR="00077C80">
              <w:rPr>
                <w:noProof/>
                <w:webHidden/>
              </w:rPr>
              <w:t>8</w:t>
            </w:r>
            <w:r w:rsidR="00077C80">
              <w:rPr>
                <w:noProof/>
                <w:webHidden/>
              </w:rPr>
              <w:fldChar w:fldCharType="end"/>
            </w:r>
          </w:hyperlink>
        </w:p>
        <w:p w14:paraId="219FD663" w14:textId="77777777" w:rsidR="00077C80" w:rsidRDefault="001D17CB">
          <w:pPr>
            <w:pStyle w:val="INNH1"/>
            <w:tabs>
              <w:tab w:val="left" w:pos="440"/>
              <w:tab w:val="right" w:leader="dot" w:pos="9062"/>
            </w:tabs>
            <w:rPr>
              <w:rFonts w:eastAsiaTheme="minorEastAsia"/>
              <w:noProof/>
              <w:lang w:eastAsia="nb-NO"/>
            </w:rPr>
          </w:pPr>
          <w:hyperlink w:anchor="_Toc489956412" w:history="1">
            <w:r w:rsidR="00077C80" w:rsidRPr="00F86D03">
              <w:rPr>
                <w:rStyle w:val="Hyperkobling"/>
                <w:rFonts w:ascii="Arial" w:hAnsi="Arial" w:cs="Arial"/>
                <w:noProof/>
              </w:rPr>
              <w:t>3</w:t>
            </w:r>
            <w:r w:rsidR="00077C80">
              <w:rPr>
                <w:rFonts w:eastAsiaTheme="minorEastAsia"/>
                <w:noProof/>
                <w:lang w:eastAsia="nb-NO"/>
              </w:rPr>
              <w:tab/>
            </w:r>
            <w:r w:rsidR="00077C80" w:rsidRPr="00F86D03">
              <w:rPr>
                <w:rStyle w:val="Hyperkobling"/>
                <w:rFonts w:ascii="Arial" w:hAnsi="Arial" w:cs="Arial"/>
                <w:noProof/>
              </w:rPr>
              <w:t>Leverandørens plikter</w:t>
            </w:r>
            <w:r w:rsidR="00077C80">
              <w:rPr>
                <w:noProof/>
                <w:webHidden/>
              </w:rPr>
              <w:tab/>
            </w:r>
            <w:r w:rsidR="00077C80">
              <w:rPr>
                <w:noProof/>
                <w:webHidden/>
              </w:rPr>
              <w:fldChar w:fldCharType="begin"/>
            </w:r>
            <w:r w:rsidR="00077C80">
              <w:rPr>
                <w:noProof/>
                <w:webHidden/>
              </w:rPr>
              <w:instrText xml:space="preserve"> PAGEREF _Toc489956412 \h </w:instrText>
            </w:r>
            <w:r w:rsidR="00077C80">
              <w:rPr>
                <w:noProof/>
                <w:webHidden/>
              </w:rPr>
            </w:r>
            <w:r w:rsidR="00077C80">
              <w:rPr>
                <w:noProof/>
                <w:webHidden/>
              </w:rPr>
              <w:fldChar w:fldCharType="separate"/>
            </w:r>
            <w:r w:rsidR="00077C80">
              <w:rPr>
                <w:noProof/>
                <w:webHidden/>
              </w:rPr>
              <w:t>8</w:t>
            </w:r>
            <w:r w:rsidR="00077C80">
              <w:rPr>
                <w:noProof/>
                <w:webHidden/>
              </w:rPr>
              <w:fldChar w:fldCharType="end"/>
            </w:r>
          </w:hyperlink>
        </w:p>
        <w:p w14:paraId="0BF06052" w14:textId="77777777" w:rsidR="00077C80" w:rsidRDefault="001D17CB">
          <w:pPr>
            <w:pStyle w:val="INNH2"/>
            <w:tabs>
              <w:tab w:val="left" w:pos="880"/>
              <w:tab w:val="right" w:leader="dot" w:pos="9062"/>
            </w:tabs>
            <w:rPr>
              <w:rFonts w:eastAsiaTheme="minorEastAsia"/>
              <w:noProof/>
              <w:lang w:eastAsia="nb-NO"/>
            </w:rPr>
          </w:pPr>
          <w:hyperlink w:anchor="_Toc489956413" w:history="1">
            <w:r w:rsidR="00077C80" w:rsidRPr="00F86D03">
              <w:rPr>
                <w:rStyle w:val="Hyperkobling"/>
                <w:rFonts w:ascii="Arial" w:hAnsi="Arial" w:cs="Arial"/>
                <w:noProof/>
              </w:rPr>
              <w:t>3.1</w:t>
            </w:r>
            <w:r w:rsidR="00077C80">
              <w:rPr>
                <w:rFonts w:eastAsiaTheme="minorEastAsia"/>
                <w:noProof/>
                <w:lang w:eastAsia="nb-NO"/>
              </w:rPr>
              <w:tab/>
            </w:r>
            <w:r w:rsidR="00077C80" w:rsidRPr="00F86D03">
              <w:rPr>
                <w:rStyle w:val="Hyperkobling"/>
                <w:rFonts w:ascii="Arial" w:hAnsi="Arial" w:cs="Arial"/>
                <w:noProof/>
              </w:rPr>
              <w:t>Leverandørens ansvar</w:t>
            </w:r>
            <w:r w:rsidR="00077C80">
              <w:rPr>
                <w:noProof/>
                <w:webHidden/>
              </w:rPr>
              <w:tab/>
            </w:r>
            <w:r w:rsidR="00077C80">
              <w:rPr>
                <w:noProof/>
                <w:webHidden/>
              </w:rPr>
              <w:fldChar w:fldCharType="begin"/>
            </w:r>
            <w:r w:rsidR="00077C80">
              <w:rPr>
                <w:noProof/>
                <w:webHidden/>
              </w:rPr>
              <w:instrText xml:space="preserve"> PAGEREF _Toc489956413 \h </w:instrText>
            </w:r>
            <w:r w:rsidR="00077C80">
              <w:rPr>
                <w:noProof/>
                <w:webHidden/>
              </w:rPr>
            </w:r>
            <w:r w:rsidR="00077C80">
              <w:rPr>
                <w:noProof/>
                <w:webHidden/>
              </w:rPr>
              <w:fldChar w:fldCharType="separate"/>
            </w:r>
            <w:r w:rsidR="00077C80">
              <w:rPr>
                <w:noProof/>
                <w:webHidden/>
              </w:rPr>
              <w:t>8</w:t>
            </w:r>
            <w:r w:rsidR="00077C80">
              <w:rPr>
                <w:noProof/>
                <w:webHidden/>
              </w:rPr>
              <w:fldChar w:fldCharType="end"/>
            </w:r>
          </w:hyperlink>
        </w:p>
        <w:p w14:paraId="1FABE0CA" w14:textId="77777777" w:rsidR="00077C80" w:rsidRDefault="001D17CB">
          <w:pPr>
            <w:pStyle w:val="INNH2"/>
            <w:tabs>
              <w:tab w:val="left" w:pos="880"/>
              <w:tab w:val="right" w:leader="dot" w:pos="9062"/>
            </w:tabs>
            <w:rPr>
              <w:rFonts w:eastAsiaTheme="minorEastAsia"/>
              <w:noProof/>
              <w:lang w:eastAsia="nb-NO"/>
            </w:rPr>
          </w:pPr>
          <w:hyperlink w:anchor="_Toc489956414" w:history="1">
            <w:r w:rsidR="00077C80" w:rsidRPr="00F86D03">
              <w:rPr>
                <w:rStyle w:val="Hyperkobling"/>
                <w:rFonts w:ascii="Arial" w:hAnsi="Arial" w:cs="Arial"/>
                <w:noProof/>
              </w:rPr>
              <w:t>3.2</w:t>
            </w:r>
            <w:r w:rsidR="00077C80">
              <w:rPr>
                <w:rFonts w:eastAsiaTheme="minorEastAsia"/>
                <w:noProof/>
                <w:lang w:eastAsia="nb-NO"/>
              </w:rPr>
              <w:tab/>
            </w:r>
            <w:r w:rsidR="00077C80" w:rsidRPr="00F86D03">
              <w:rPr>
                <w:rStyle w:val="Hyperkobling"/>
                <w:rFonts w:ascii="Arial" w:hAnsi="Arial" w:cs="Arial"/>
                <w:noProof/>
              </w:rPr>
              <w:t>Produktansvar</w:t>
            </w:r>
            <w:r w:rsidR="00077C80">
              <w:rPr>
                <w:noProof/>
                <w:webHidden/>
              </w:rPr>
              <w:tab/>
            </w:r>
            <w:r w:rsidR="00077C80">
              <w:rPr>
                <w:noProof/>
                <w:webHidden/>
              </w:rPr>
              <w:fldChar w:fldCharType="begin"/>
            </w:r>
            <w:r w:rsidR="00077C80">
              <w:rPr>
                <w:noProof/>
                <w:webHidden/>
              </w:rPr>
              <w:instrText xml:space="preserve"> PAGEREF _Toc489956414 \h </w:instrText>
            </w:r>
            <w:r w:rsidR="00077C80">
              <w:rPr>
                <w:noProof/>
                <w:webHidden/>
              </w:rPr>
            </w:r>
            <w:r w:rsidR="00077C80">
              <w:rPr>
                <w:noProof/>
                <w:webHidden/>
              </w:rPr>
              <w:fldChar w:fldCharType="separate"/>
            </w:r>
            <w:r w:rsidR="00077C80">
              <w:rPr>
                <w:noProof/>
                <w:webHidden/>
              </w:rPr>
              <w:t>8</w:t>
            </w:r>
            <w:r w:rsidR="00077C80">
              <w:rPr>
                <w:noProof/>
                <w:webHidden/>
              </w:rPr>
              <w:fldChar w:fldCharType="end"/>
            </w:r>
          </w:hyperlink>
        </w:p>
        <w:p w14:paraId="1FDB654D" w14:textId="77777777" w:rsidR="00077C80" w:rsidRDefault="001D17CB">
          <w:pPr>
            <w:pStyle w:val="INNH2"/>
            <w:tabs>
              <w:tab w:val="left" w:pos="880"/>
              <w:tab w:val="right" w:leader="dot" w:pos="9062"/>
            </w:tabs>
            <w:rPr>
              <w:rFonts w:eastAsiaTheme="minorEastAsia"/>
              <w:noProof/>
              <w:lang w:eastAsia="nb-NO"/>
            </w:rPr>
          </w:pPr>
          <w:hyperlink w:anchor="_Toc489956415" w:history="1">
            <w:r w:rsidR="00077C80" w:rsidRPr="00F86D03">
              <w:rPr>
                <w:rStyle w:val="Hyperkobling"/>
                <w:rFonts w:ascii="Arial" w:hAnsi="Arial" w:cs="Arial"/>
                <w:noProof/>
              </w:rPr>
              <w:t>3.3</w:t>
            </w:r>
            <w:r w:rsidR="00077C80">
              <w:rPr>
                <w:rFonts w:eastAsiaTheme="minorEastAsia"/>
                <w:noProof/>
                <w:lang w:eastAsia="nb-NO"/>
              </w:rPr>
              <w:tab/>
            </w:r>
            <w:r w:rsidR="00077C80" w:rsidRPr="00F86D03">
              <w:rPr>
                <w:rStyle w:val="Hyperkobling"/>
                <w:rFonts w:ascii="Arial" w:hAnsi="Arial" w:cs="Arial"/>
                <w:noProof/>
              </w:rPr>
              <w:t>Statistikk</w:t>
            </w:r>
            <w:r w:rsidR="00077C80">
              <w:rPr>
                <w:noProof/>
                <w:webHidden/>
              </w:rPr>
              <w:tab/>
            </w:r>
            <w:r w:rsidR="00077C80">
              <w:rPr>
                <w:noProof/>
                <w:webHidden/>
              </w:rPr>
              <w:fldChar w:fldCharType="begin"/>
            </w:r>
            <w:r w:rsidR="00077C80">
              <w:rPr>
                <w:noProof/>
                <w:webHidden/>
              </w:rPr>
              <w:instrText xml:space="preserve"> PAGEREF _Toc489956415 \h </w:instrText>
            </w:r>
            <w:r w:rsidR="00077C80">
              <w:rPr>
                <w:noProof/>
                <w:webHidden/>
              </w:rPr>
            </w:r>
            <w:r w:rsidR="00077C80">
              <w:rPr>
                <w:noProof/>
                <w:webHidden/>
              </w:rPr>
              <w:fldChar w:fldCharType="separate"/>
            </w:r>
            <w:r w:rsidR="00077C80">
              <w:rPr>
                <w:noProof/>
                <w:webHidden/>
              </w:rPr>
              <w:t>8</w:t>
            </w:r>
            <w:r w:rsidR="00077C80">
              <w:rPr>
                <w:noProof/>
                <w:webHidden/>
              </w:rPr>
              <w:fldChar w:fldCharType="end"/>
            </w:r>
          </w:hyperlink>
        </w:p>
        <w:p w14:paraId="3EC9EC20" w14:textId="77777777" w:rsidR="00077C80" w:rsidRDefault="001D17CB">
          <w:pPr>
            <w:pStyle w:val="INNH2"/>
            <w:tabs>
              <w:tab w:val="left" w:pos="880"/>
              <w:tab w:val="right" w:leader="dot" w:pos="9062"/>
            </w:tabs>
            <w:rPr>
              <w:rFonts w:eastAsiaTheme="minorEastAsia"/>
              <w:noProof/>
              <w:lang w:eastAsia="nb-NO"/>
            </w:rPr>
          </w:pPr>
          <w:hyperlink w:anchor="_Toc489956416" w:history="1">
            <w:r w:rsidR="00077C80" w:rsidRPr="00F86D03">
              <w:rPr>
                <w:rStyle w:val="Hyperkobling"/>
                <w:rFonts w:ascii="Arial" w:hAnsi="Arial" w:cs="Arial"/>
                <w:noProof/>
              </w:rPr>
              <w:t>3.4</w:t>
            </w:r>
            <w:r w:rsidR="00077C80">
              <w:rPr>
                <w:rFonts w:eastAsiaTheme="minorEastAsia"/>
                <w:noProof/>
                <w:lang w:eastAsia="nb-NO"/>
              </w:rPr>
              <w:tab/>
            </w:r>
            <w:r w:rsidR="00077C80" w:rsidRPr="00F86D03">
              <w:rPr>
                <w:rStyle w:val="Hyperkobling"/>
                <w:rFonts w:ascii="Arial" w:hAnsi="Arial" w:cs="Arial"/>
                <w:noProof/>
              </w:rPr>
              <w:t>Elektronisk samhandling</w:t>
            </w:r>
            <w:r w:rsidR="00077C80">
              <w:rPr>
                <w:noProof/>
                <w:webHidden/>
              </w:rPr>
              <w:tab/>
            </w:r>
            <w:r w:rsidR="00077C80">
              <w:rPr>
                <w:noProof/>
                <w:webHidden/>
              </w:rPr>
              <w:fldChar w:fldCharType="begin"/>
            </w:r>
            <w:r w:rsidR="00077C80">
              <w:rPr>
                <w:noProof/>
                <w:webHidden/>
              </w:rPr>
              <w:instrText xml:space="preserve"> PAGEREF _Toc489956416 \h </w:instrText>
            </w:r>
            <w:r w:rsidR="00077C80">
              <w:rPr>
                <w:noProof/>
                <w:webHidden/>
              </w:rPr>
            </w:r>
            <w:r w:rsidR="00077C80">
              <w:rPr>
                <w:noProof/>
                <w:webHidden/>
              </w:rPr>
              <w:fldChar w:fldCharType="separate"/>
            </w:r>
            <w:r w:rsidR="00077C80">
              <w:rPr>
                <w:noProof/>
                <w:webHidden/>
              </w:rPr>
              <w:t>9</w:t>
            </w:r>
            <w:r w:rsidR="00077C80">
              <w:rPr>
                <w:noProof/>
                <w:webHidden/>
              </w:rPr>
              <w:fldChar w:fldCharType="end"/>
            </w:r>
          </w:hyperlink>
        </w:p>
        <w:p w14:paraId="63746775" w14:textId="77777777" w:rsidR="00077C80" w:rsidRDefault="001D17CB">
          <w:pPr>
            <w:pStyle w:val="INNH2"/>
            <w:tabs>
              <w:tab w:val="left" w:pos="880"/>
              <w:tab w:val="right" w:leader="dot" w:pos="9062"/>
            </w:tabs>
            <w:rPr>
              <w:rFonts w:eastAsiaTheme="minorEastAsia"/>
              <w:noProof/>
              <w:lang w:eastAsia="nb-NO"/>
            </w:rPr>
          </w:pPr>
          <w:hyperlink w:anchor="_Toc489956417" w:history="1">
            <w:r w:rsidR="00077C80" w:rsidRPr="00F86D03">
              <w:rPr>
                <w:rStyle w:val="Hyperkobling"/>
                <w:rFonts w:ascii="Arial" w:hAnsi="Arial" w:cs="Arial"/>
                <w:noProof/>
              </w:rPr>
              <w:t>3.5</w:t>
            </w:r>
            <w:r w:rsidR="00077C80">
              <w:rPr>
                <w:rFonts w:eastAsiaTheme="minorEastAsia"/>
                <w:noProof/>
                <w:lang w:eastAsia="nb-NO"/>
              </w:rPr>
              <w:tab/>
            </w:r>
            <w:r w:rsidR="00077C80" w:rsidRPr="00F86D03">
              <w:rPr>
                <w:rStyle w:val="Hyperkobling"/>
                <w:rFonts w:ascii="Arial" w:hAnsi="Arial" w:cs="Arial"/>
                <w:noProof/>
              </w:rPr>
              <w:t>Miljø- og samfunnsansvar</w:t>
            </w:r>
            <w:r w:rsidR="00077C80">
              <w:rPr>
                <w:noProof/>
                <w:webHidden/>
              </w:rPr>
              <w:tab/>
            </w:r>
            <w:r w:rsidR="00077C80">
              <w:rPr>
                <w:noProof/>
                <w:webHidden/>
              </w:rPr>
              <w:fldChar w:fldCharType="begin"/>
            </w:r>
            <w:r w:rsidR="00077C80">
              <w:rPr>
                <w:noProof/>
                <w:webHidden/>
              </w:rPr>
              <w:instrText xml:space="preserve"> PAGEREF _Toc489956417 \h </w:instrText>
            </w:r>
            <w:r w:rsidR="00077C80">
              <w:rPr>
                <w:noProof/>
                <w:webHidden/>
              </w:rPr>
            </w:r>
            <w:r w:rsidR="00077C80">
              <w:rPr>
                <w:noProof/>
                <w:webHidden/>
              </w:rPr>
              <w:fldChar w:fldCharType="separate"/>
            </w:r>
            <w:r w:rsidR="00077C80">
              <w:rPr>
                <w:noProof/>
                <w:webHidden/>
              </w:rPr>
              <w:t>9</w:t>
            </w:r>
            <w:r w:rsidR="00077C80">
              <w:rPr>
                <w:noProof/>
                <w:webHidden/>
              </w:rPr>
              <w:fldChar w:fldCharType="end"/>
            </w:r>
          </w:hyperlink>
        </w:p>
        <w:p w14:paraId="03B1D98F" w14:textId="77777777" w:rsidR="00077C80" w:rsidRDefault="001D17CB">
          <w:pPr>
            <w:pStyle w:val="INNH2"/>
            <w:tabs>
              <w:tab w:val="left" w:pos="880"/>
              <w:tab w:val="right" w:leader="dot" w:pos="9062"/>
            </w:tabs>
            <w:rPr>
              <w:rFonts w:eastAsiaTheme="minorEastAsia"/>
              <w:noProof/>
              <w:lang w:eastAsia="nb-NO"/>
            </w:rPr>
          </w:pPr>
          <w:hyperlink w:anchor="_Toc489956418" w:history="1">
            <w:r w:rsidR="00077C80" w:rsidRPr="00F86D03">
              <w:rPr>
                <w:rStyle w:val="Hyperkobling"/>
                <w:rFonts w:ascii="Arial" w:hAnsi="Arial" w:cs="Arial"/>
                <w:noProof/>
              </w:rPr>
              <w:t>3.6</w:t>
            </w:r>
            <w:r w:rsidR="00077C80">
              <w:rPr>
                <w:rFonts w:eastAsiaTheme="minorEastAsia"/>
                <w:noProof/>
                <w:lang w:eastAsia="nb-NO"/>
              </w:rPr>
              <w:tab/>
            </w:r>
            <w:r w:rsidR="00077C80" w:rsidRPr="00F86D03">
              <w:rPr>
                <w:rStyle w:val="Hyperkobling"/>
                <w:rFonts w:ascii="Arial" w:hAnsi="Arial" w:cs="Arial"/>
                <w:noProof/>
              </w:rPr>
              <w:t>Etisk handel</w:t>
            </w:r>
            <w:r w:rsidR="00077C80">
              <w:rPr>
                <w:noProof/>
                <w:webHidden/>
              </w:rPr>
              <w:tab/>
            </w:r>
            <w:r w:rsidR="00077C80">
              <w:rPr>
                <w:noProof/>
                <w:webHidden/>
              </w:rPr>
              <w:fldChar w:fldCharType="begin"/>
            </w:r>
            <w:r w:rsidR="00077C80">
              <w:rPr>
                <w:noProof/>
                <w:webHidden/>
              </w:rPr>
              <w:instrText xml:space="preserve"> PAGEREF _Toc489956418 \h </w:instrText>
            </w:r>
            <w:r w:rsidR="00077C80">
              <w:rPr>
                <w:noProof/>
                <w:webHidden/>
              </w:rPr>
            </w:r>
            <w:r w:rsidR="00077C80">
              <w:rPr>
                <w:noProof/>
                <w:webHidden/>
              </w:rPr>
              <w:fldChar w:fldCharType="separate"/>
            </w:r>
            <w:r w:rsidR="00077C80">
              <w:rPr>
                <w:noProof/>
                <w:webHidden/>
              </w:rPr>
              <w:t>9</w:t>
            </w:r>
            <w:r w:rsidR="00077C80">
              <w:rPr>
                <w:noProof/>
                <w:webHidden/>
              </w:rPr>
              <w:fldChar w:fldCharType="end"/>
            </w:r>
          </w:hyperlink>
        </w:p>
        <w:p w14:paraId="58F4058F" w14:textId="77777777" w:rsidR="00077C80" w:rsidRDefault="001D17CB">
          <w:pPr>
            <w:pStyle w:val="INNH1"/>
            <w:tabs>
              <w:tab w:val="left" w:pos="440"/>
              <w:tab w:val="right" w:leader="dot" w:pos="9062"/>
            </w:tabs>
            <w:rPr>
              <w:rFonts w:eastAsiaTheme="minorEastAsia"/>
              <w:noProof/>
              <w:lang w:eastAsia="nb-NO"/>
            </w:rPr>
          </w:pPr>
          <w:hyperlink w:anchor="_Toc489956419" w:history="1">
            <w:r w:rsidR="00077C80" w:rsidRPr="00F86D03">
              <w:rPr>
                <w:rStyle w:val="Hyperkobling"/>
                <w:rFonts w:ascii="Arial" w:hAnsi="Arial" w:cs="Arial"/>
                <w:noProof/>
              </w:rPr>
              <w:t>4</w:t>
            </w:r>
            <w:r w:rsidR="00077C80">
              <w:rPr>
                <w:rFonts w:eastAsiaTheme="minorEastAsia"/>
                <w:noProof/>
                <w:lang w:eastAsia="nb-NO"/>
              </w:rPr>
              <w:tab/>
            </w:r>
            <w:r w:rsidR="00077C80" w:rsidRPr="00F86D03">
              <w:rPr>
                <w:rStyle w:val="Hyperkobling"/>
                <w:rFonts w:ascii="Arial" w:hAnsi="Arial" w:cs="Arial"/>
                <w:noProof/>
              </w:rPr>
              <w:t>Kundens plikter</w:t>
            </w:r>
            <w:r w:rsidR="00077C80">
              <w:rPr>
                <w:noProof/>
                <w:webHidden/>
              </w:rPr>
              <w:tab/>
            </w:r>
            <w:r w:rsidR="00077C80">
              <w:rPr>
                <w:noProof/>
                <w:webHidden/>
              </w:rPr>
              <w:fldChar w:fldCharType="begin"/>
            </w:r>
            <w:r w:rsidR="00077C80">
              <w:rPr>
                <w:noProof/>
                <w:webHidden/>
              </w:rPr>
              <w:instrText xml:space="preserve"> PAGEREF _Toc489956419 \h </w:instrText>
            </w:r>
            <w:r w:rsidR="00077C80">
              <w:rPr>
                <w:noProof/>
                <w:webHidden/>
              </w:rPr>
            </w:r>
            <w:r w:rsidR="00077C80">
              <w:rPr>
                <w:noProof/>
                <w:webHidden/>
              </w:rPr>
              <w:fldChar w:fldCharType="separate"/>
            </w:r>
            <w:r w:rsidR="00077C80">
              <w:rPr>
                <w:noProof/>
                <w:webHidden/>
              </w:rPr>
              <w:t>10</w:t>
            </w:r>
            <w:r w:rsidR="00077C80">
              <w:rPr>
                <w:noProof/>
                <w:webHidden/>
              </w:rPr>
              <w:fldChar w:fldCharType="end"/>
            </w:r>
          </w:hyperlink>
        </w:p>
        <w:p w14:paraId="24862B26" w14:textId="77777777" w:rsidR="00077C80" w:rsidRDefault="001D17CB">
          <w:pPr>
            <w:pStyle w:val="INNH2"/>
            <w:tabs>
              <w:tab w:val="left" w:pos="880"/>
              <w:tab w:val="right" w:leader="dot" w:pos="9062"/>
            </w:tabs>
            <w:rPr>
              <w:rFonts w:eastAsiaTheme="minorEastAsia"/>
              <w:noProof/>
              <w:lang w:eastAsia="nb-NO"/>
            </w:rPr>
          </w:pPr>
          <w:hyperlink w:anchor="_Toc489956420" w:history="1">
            <w:r w:rsidR="00077C80" w:rsidRPr="00F86D03">
              <w:rPr>
                <w:rStyle w:val="Hyperkobling"/>
                <w:rFonts w:ascii="Arial" w:hAnsi="Arial" w:cs="Arial"/>
                <w:noProof/>
              </w:rPr>
              <w:t>4.1</w:t>
            </w:r>
            <w:r w:rsidR="00077C80">
              <w:rPr>
                <w:rFonts w:eastAsiaTheme="minorEastAsia"/>
                <w:noProof/>
                <w:lang w:eastAsia="nb-NO"/>
              </w:rPr>
              <w:tab/>
            </w:r>
            <w:r w:rsidR="00077C80" w:rsidRPr="00F86D03">
              <w:rPr>
                <w:rStyle w:val="Hyperkobling"/>
                <w:rFonts w:ascii="Arial" w:hAnsi="Arial" w:cs="Arial"/>
                <w:noProof/>
              </w:rPr>
              <w:t>Kundens ansvar og medvirkning</w:t>
            </w:r>
            <w:r w:rsidR="00077C80">
              <w:rPr>
                <w:noProof/>
                <w:webHidden/>
              </w:rPr>
              <w:tab/>
            </w:r>
            <w:r w:rsidR="00077C80">
              <w:rPr>
                <w:noProof/>
                <w:webHidden/>
              </w:rPr>
              <w:fldChar w:fldCharType="begin"/>
            </w:r>
            <w:r w:rsidR="00077C80">
              <w:rPr>
                <w:noProof/>
                <w:webHidden/>
              </w:rPr>
              <w:instrText xml:space="preserve"> PAGEREF _Toc489956420 \h </w:instrText>
            </w:r>
            <w:r w:rsidR="00077C80">
              <w:rPr>
                <w:noProof/>
                <w:webHidden/>
              </w:rPr>
            </w:r>
            <w:r w:rsidR="00077C80">
              <w:rPr>
                <w:noProof/>
                <w:webHidden/>
              </w:rPr>
              <w:fldChar w:fldCharType="separate"/>
            </w:r>
            <w:r w:rsidR="00077C80">
              <w:rPr>
                <w:noProof/>
                <w:webHidden/>
              </w:rPr>
              <w:t>10</w:t>
            </w:r>
            <w:r w:rsidR="00077C80">
              <w:rPr>
                <w:noProof/>
                <w:webHidden/>
              </w:rPr>
              <w:fldChar w:fldCharType="end"/>
            </w:r>
          </w:hyperlink>
        </w:p>
        <w:p w14:paraId="4A320F5F" w14:textId="77777777" w:rsidR="00077C80" w:rsidRDefault="001D17CB">
          <w:pPr>
            <w:pStyle w:val="INNH1"/>
            <w:tabs>
              <w:tab w:val="left" w:pos="440"/>
              <w:tab w:val="right" w:leader="dot" w:pos="9062"/>
            </w:tabs>
            <w:rPr>
              <w:rFonts w:eastAsiaTheme="minorEastAsia"/>
              <w:noProof/>
              <w:lang w:eastAsia="nb-NO"/>
            </w:rPr>
          </w:pPr>
          <w:hyperlink w:anchor="_Toc489956421" w:history="1">
            <w:r w:rsidR="00077C80" w:rsidRPr="00F86D03">
              <w:rPr>
                <w:rStyle w:val="Hyperkobling"/>
                <w:rFonts w:ascii="Arial" w:hAnsi="Arial" w:cs="Arial"/>
                <w:noProof/>
              </w:rPr>
              <w:t>5</w:t>
            </w:r>
            <w:r w:rsidR="00077C80">
              <w:rPr>
                <w:rFonts w:eastAsiaTheme="minorEastAsia"/>
                <w:noProof/>
                <w:lang w:eastAsia="nb-NO"/>
              </w:rPr>
              <w:tab/>
            </w:r>
            <w:r w:rsidR="00077C80" w:rsidRPr="00F86D03">
              <w:rPr>
                <w:rStyle w:val="Hyperkobling"/>
                <w:rFonts w:ascii="Arial" w:hAnsi="Arial" w:cs="Arial"/>
                <w:noProof/>
              </w:rPr>
              <w:t>Plikter som gjelder kunde og leverandør</w:t>
            </w:r>
            <w:r w:rsidR="00077C80">
              <w:rPr>
                <w:noProof/>
                <w:webHidden/>
              </w:rPr>
              <w:tab/>
            </w:r>
            <w:r w:rsidR="00077C80">
              <w:rPr>
                <w:noProof/>
                <w:webHidden/>
              </w:rPr>
              <w:fldChar w:fldCharType="begin"/>
            </w:r>
            <w:r w:rsidR="00077C80">
              <w:rPr>
                <w:noProof/>
                <w:webHidden/>
              </w:rPr>
              <w:instrText xml:space="preserve"> PAGEREF _Toc489956421 \h </w:instrText>
            </w:r>
            <w:r w:rsidR="00077C80">
              <w:rPr>
                <w:noProof/>
                <w:webHidden/>
              </w:rPr>
            </w:r>
            <w:r w:rsidR="00077C80">
              <w:rPr>
                <w:noProof/>
                <w:webHidden/>
              </w:rPr>
              <w:fldChar w:fldCharType="separate"/>
            </w:r>
            <w:r w:rsidR="00077C80">
              <w:rPr>
                <w:noProof/>
                <w:webHidden/>
              </w:rPr>
              <w:t>10</w:t>
            </w:r>
            <w:r w:rsidR="00077C80">
              <w:rPr>
                <w:noProof/>
                <w:webHidden/>
              </w:rPr>
              <w:fldChar w:fldCharType="end"/>
            </w:r>
          </w:hyperlink>
        </w:p>
        <w:p w14:paraId="7D847CAF" w14:textId="77777777" w:rsidR="00077C80" w:rsidRDefault="001D17CB">
          <w:pPr>
            <w:pStyle w:val="INNH2"/>
            <w:tabs>
              <w:tab w:val="left" w:pos="880"/>
              <w:tab w:val="right" w:leader="dot" w:pos="9062"/>
            </w:tabs>
            <w:rPr>
              <w:rFonts w:eastAsiaTheme="minorEastAsia"/>
              <w:noProof/>
              <w:lang w:eastAsia="nb-NO"/>
            </w:rPr>
          </w:pPr>
          <w:hyperlink w:anchor="_Toc489956422" w:history="1">
            <w:r w:rsidR="00077C80" w:rsidRPr="00F86D03">
              <w:rPr>
                <w:rStyle w:val="Hyperkobling"/>
                <w:rFonts w:ascii="Arial" w:hAnsi="Arial" w:cs="Arial"/>
                <w:noProof/>
              </w:rPr>
              <w:t>5.1</w:t>
            </w:r>
            <w:r w:rsidR="00077C80">
              <w:rPr>
                <w:rFonts w:eastAsiaTheme="minorEastAsia"/>
                <w:noProof/>
                <w:lang w:eastAsia="nb-NO"/>
              </w:rPr>
              <w:tab/>
            </w:r>
            <w:r w:rsidR="00077C80" w:rsidRPr="00F86D03">
              <w:rPr>
                <w:rStyle w:val="Hyperkobling"/>
                <w:rFonts w:ascii="Arial" w:hAnsi="Arial" w:cs="Arial"/>
                <w:noProof/>
              </w:rPr>
              <w:t>Møter</w:t>
            </w:r>
            <w:r w:rsidR="00077C80">
              <w:rPr>
                <w:noProof/>
                <w:webHidden/>
              </w:rPr>
              <w:tab/>
            </w:r>
            <w:r w:rsidR="00077C80">
              <w:rPr>
                <w:noProof/>
                <w:webHidden/>
              </w:rPr>
              <w:fldChar w:fldCharType="begin"/>
            </w:r>
            <w:r w:rsidR="00077C80">
              <w:rPr>
                <w:noProof/>
                <w:webHidden/>
              </w:rPr>
              <w:instrText xml:space="preserve"> PAGEREF _Toc489956422 \h </w:instrText>
            </w:r>
            <w:r w:rsidR="00077C80">
              <w:rPr>
                <w:noProof/>
                <w:webHidden/>
              </w:rPr>
            </w:r>
            <w:r w:rsidR="00077C80">
              <w:rPr>
                <w:noProof/>
                <w:webHidden/>
              </w:rPr>
              <w:fldChar w:fldCharType="separate"/>
            </w:r>
            <w:r w:rsidR="00077C80">
              <w:rPr>
                <w:noProof/>
                <w:webHidden/>
              </w:rPr>
              <w:t>10</w:t>
            </w:r>
            <w:r w:rsidR="00077C80">
              <w:rPr>
                <w:noProof/>
                <w:webHidden/>
              </w:rPr>
              <w:fldChar w:fldCharType="end"/>
            </w:r>
          </w:hyperlink>
        </w:p>
        <w:p w14:paraId="5EB04939" w14:textId="77777777" w:rsidR="00077C80" w:rsidRDefault="001D17CB">
          <w:pPr>
            <w:pStyle w:val="INNH2"/>
            <w:tabs>
              <w:tab w:val="left" w:pos="880"/>
              <w:tab w:val="right" w:leader="dot" w:pos="9062"/>
            </w:tabs>
            <w:rPr>
              <w:rFonts w:eastAsiaTheme="minorEastAsia"/>
              <w:noProof/>
              <w:lang w:eastAsia="nb-NO"/>
            </w:rPr>
          </w:pPr>
          <w:hyperlink w:anchor="_Toc489956423" w:history="1">
            <w:r w:rsidR="00077C80" w:rsidRPr="00F86D03">
              <w:rPr>
                <w:rStyle w:val="Hyperkobling"/>
                <w:rFonts w:ascii="Arial" w:hAnsi="Arial" w:cs="Arial"/>
                <w:noProof/>
              </w:rPr>
              <w:t>5.2</w:t>
            </w:r>
            <w:r w:rsidR="00077C80">
              <w:rPr>
                <w:rFonts w:eastAsiaTheme="minorEastAsia"/>
                <w:noProof/>
                <w:lang w:eastAsia="nb-NO"/>
              </w:rPr>
              <w:tab/>
            </w:r>
            <w:r w:rsidR="00077C80" w:rsidRPr="00F86D03">
              <w:rPr>
                <w:rStyle w:val="Hyperkobling"/>
                <w:rFonts w:ascii="Arial" w:hAnsi="Arial" w:cs="Arial"/>
                <w:noProof/>
              </w:rPr>
              <w:t>Ansvar for underleverandør og tredjepart</w:t>
            </w:r>
            <w:r w:rsidR="00077C80">
              <w:rPr>
                <w:noProof/>
                <w:webHidden/>
              </w:rPr>
              <w:tab/>
            </w:r>
            <w:r w:rsidR="00077C80">
              <w:rPr>
                <w:noProof/>
                <w:webHidden/>
              </w:rPr>
              <w:fldChar w:fldCharType="begin"/>
            </w:r>
            <w:r w:rsidR="00077C80">
              <w:rPr>
                <w:noProof/>
                <w:webHidden/>
              </w:rPr>
              <w:instrText xml:space="preserve"> PAGEREF _Toc489956423 \h </w:instrText>
            </w:r>
            <w:r w:rsidR="00077C80">
              <w:rPr>
                <w:noProof/>
                <w:webHidden/>
              </w:rPr>
            </w:r>
            <w:r w:rsidR="00077C80">
              <w:rPr>
                <w:noProof/>
                <w:webHidden/>
              </w:rPr>
              <w:fldChar w:fldCharType="separate"/>
            </w:r>
            <w:r w:rsidR="00077C80">
              <w:rPr>
                <w:noProof/>
                <w:webHidden/>
              </w:rPr>
              <w:t>10</w:t>
            </w:r>
            <w:r w:rsidR="00077C80">
              <w:rPr>
                <w:noProof/>
                <w:webHidden/>
              </w:rPr>
              <w:fldChar w:fldCharType="end"/>
            </w:r>
          </w:hyperlink>
        </w:p>
        <w:p w14:paraId="2BF5EF18" w14:textId="77777777" w:rsidR="00077C80" w:rsidRDefault="001D17CB">
          <w:pPr>
            <w:pStyle w:val="INNH2"/>
            <w:tabs>
              <w:tab w:val="left" w:pos="880"/>
              <w:tab w:val="right" w:leader="dot" w:pos="9062"/>
            </w:tabs>
            <w:rPr>
              <w:rFonts w:eastAsiaTheme="minorEastAsia"/>
              <w:noProof/>
              <w:lang w:eastAsia="nb-NO"/>
            </w:rPr>
          </w:pPr>
          <w:hyperlink w:anchor="_Toc489956424" w:history="1">
            <w:r w:rsidR="00077C80" w:rsidRPr="00F86D03">
              <w:rPr>
                <w:rStyle w:val="Hyperkobling"/>
                <w:rFonts w:ascii="Arial" w:hAnsi="Arial" w:cs="Arial"/>
                <w:noProof/>
              </w:rPr>
              <w:t>5.3</w:t>
            </w:r>
            <w:r w:rsidR="00077C80">
              <w:rPr>
                <w:rFonts w:eastAsiaTheme="minorEastAsia"/>
                <w:noProof/>
                <w:lang w:eastAsia="nb-NO"/>
              </w:rPr>
              <w:tab/>
            </w:r>
            <w:r w:rsidR="00077C80" w:rsidRPr="00F86D03">
              <w:rPr>
                <w:rStyle w:val="Hyperkobling"/>
                <w:rFonts w:ascii="Arial" w:hAnsi="Arial" w:cs="Arial"/>
                <w:noProof/>
              </w:rPr>
              <w:t>Taushetsplikt</w:t>
            </w:r>
            <w:r w:rsidR="00077C80">
              <w:rPr>
                <w:noProof/>
                <w:webHidden/>
              </w:rPr>
              <w:tab/>
            </w:r>
            <w:r w:rsidR="00077C80">
              <w:rPr>
                <w:noProof/>
                <w:webHidden/>
              </w:rPr>
              <w:fldChar w:fldCharType="begin"/>
            </w:r>
            <w:r w:rsidR="00077C80">
              <w:rPr>
                <w:noProof/>
                <w:webHidden/>
              </w:rPr>
              <w:instrText xml:space="preserve"> PAGEREF _Toc489956424 \h </w:instrText>
            </w:r>
            <w:r w:rsidR="00077C80">
              <w:rPr>
                <w:noProof/>
                <w:webHidden/>
              </w:rPr>
            </w:r>
            <w:r w:rsidR="00077C80">
              <w:rPr>
                <w:noProof/>
                <w:webHidden/>
              </w:rPr>
              <w:fldChar w:fldCharType="separate"/>
            </w:r>
            <w:r w:rsidR="00077C80">
              <w:rPr>
                <w:noProof/>
                <w:webHidden/>
              </w:rPr>
              <w:t>10</w:t>
            </w:r>
            <w:r w:rsidR="00077C80">
              <w:rPr>
                <w:noProof/>
                <w:webHidden/>
              </w:rPr>
              <w:fldChar w:fldCharType="end"/>
            </w:r>
          </w:hyperlink>
        </w:p>
        <w:p w14:paraId="14E227F7" w14:textId="77777777" w:rsidR="00077C80" w:rsidRDefault="001D17CB">
          <w:pPr>
            <w:pStyle w:val="INNH2"/>
            <w:tabs>
              <w:tab w:val="left" w:pos="880"/>
              <w:tab w:val="right" w:leader="dot" w:pos="9062"/>
            </w:tabs>
            <w:rPr>
              <w:rFonts w:eastAsiaTheme="minorEastAsia"/>
              <w:noProof/>
              <w:lang w:eastAsia="nb-NO"/>
            </w:rPr>
          </w:pPr>
          <w:hyperlink w:anchor="_Toc489956425" w:history="1">
            <w:r w:rsidR="00077C80" w:rsidRPr="00F86D03">
              <w:rPr>
                <w:rStyle w:val="Hyperkobling"/>
                <w:rFonts w:ascii="Arial" w:hAnsi="Arial" w:cs="Arial"/>
                <w:noProof/>
              </w:rPr>
              <w:t>5.4</w:t>
            </w:r>
            <w:r w:rsidR="00077C80">
              <w:rPr>
                <w:rFonts w:eastAsiaTheme="minorEastAsia"/>
                <w:noProof/>
                <w:lang w:eastAsia="nb-NO"/>
              </w:rPr>
              <w:tab/>
            </w:r>
            <w:r w:rsidR="00077C80" w:rsidRPr="00F86D03">
              <w:rPr>
                <w:rStyle w:val="Hyperkobling"/>
                <w:rFonts w:ascii="Arial" w:hAnsi="Arial" w:cs="Arial"/>
                <w:noProof/>
              </w:rPr>
              <w:t>Samarbeid</w:t>
            </w:r>
            <w:r w:rsidR="00077C80">
              <w:rPr>
                <w:noProof/>
                <w:webHidden/>
              </w:rPr>
              <w:tab/>
            </w:r>
            <w:r w:rsidR="00077C80">
              <w:rPr>
                <w:noProof/>
                <w:webHidden/>
              </w:rPr>
              <w:fldChar w:fldCharType="begin"/>
            </w:r>
            <w:r w:rsidR="00077C80">
              <w:rPr>
                <w:noProof/>
                <w:webHidden/>
              </w:rPr>
              <w:instrText xml:space="preserve"> PAGEREF _Toc489956425 \h </w:instrText>
            </w:r>
            <w:r w:rsidR="00077C80">
              <w:rPr>
                <w:noProof/>
                <w:webHidden/>
              </w:rPr>
            </w:r>
            <w:r w:rsidR="00077C80">
              <w:rPr>
                <w:noProof/>
                <w:webHidden/>
              </w:rPr>
              <w:fldChar w:fldCharType="separate"/>
            </w:r>
            <w:r w:rsidR="00077C80">
              <w:rPr>
                <w:noProof/>
                <w:webHidden/>
              </w:rPr>
              <w:t>11</w:t>
            </w:r>
            <w:r w:rsidR="00077C80">
              <w:rPr>
                <w:noProof/>
                <w:webHidden/>
              </w:rPr>
              <w:fldChar w:fldCharType="end"/>
            </w:r>
          </w:hyperlink>
        </w:p>
        <w:p w14:paraId="4323E3B4" w14:textId="77777777" w:rsidR="00077C80" w:rsidRDefault="001D17CB">
          <w:pPr>
            <w:pStyle w:val="INNH2"/>
            <w:tabs>
              <w:tab w:val="left" w:pos="880"/>
              <w:tab w:val="right" w:leader="dot" w:pos="9062"/>
            </w:tabs>
            <w:rPr>
              <w:rFonts w:eastAsiaTheme="minorEastAsia"/>
              <w:noProof/>
              <w:lang w:eastAsia="nb-NO"/>
            </w:rPr>
          </w:pPr>
          <w:hyperlink w:anchor="_Toc489956426" w:history="1">
            <w:r w:rsidR="00077C80" w:rsidRPr="00F86D03">
              <w:rPr>
                <w:rStyle w:val="Hyperkobling"/>
                <w:rFonts w:ascii="Arial" w:hAnsi="Arial" w:cs="Arial"/>
                <w:noProof/>
              </w:rPr>
              <w:t>5.5</w:t>
            </w:r>
            <w:r w:rsidR="00077C80">
              <w:rPr>
                <w:rFonts w:eastAsiaTheme="minorEastAsia"/>
                <w:noProof/>
                <w:lang w:eastAsia="nb-NO"/>
              </w:rPr>
              <w:tab/>
            </w:r>
            <w:r w:rsidR="00077C80" w:rsidRPr="00F86D03">
              <w:rPr>
                <w:rStyle w:val="Hyperkobling"/>
                <w:rFonts w:ascii="Arial" w:hAnsi="Arial" w:cs="Arial"/>
                <w:noProof/>
              </w:rPr>
              <w:t>Opplæring</w:t>
            </w:r>
            <w:r w:rsidR="00077C80">
              <w:rPr>
                <w:noProof/>
                <w:webHidden/>
              </w:rPr>
              <w:tab/>
            </w:r>
            <w:r w:rsidR="00077C80">
              <w:rPr>
                <w:noProof/>
                <w:webHidden/>
              </w:rPr>
              <w:fldChar w:fldCharType="begin"/>
            </w:r>
            <w:r w:rsidR="00077C80">
              <w:rPr>
                <w:noProof/>
                <w:webHidden/>
              </w:rPr>
              <w:instrText xml:space="preserve"> PAGEREF _Toc489956426 \h </w:instrText>
            </w:r>
            <w:r w:rsidR="00077C80">
              <w:rPr>
                <w:noProof/>
                <w:webHidden/>
              </w:rPr>
            </w:r>
            <w:r w:rsidR="00077C80">
              <w:rPr>
                <w:noProof/>
                <w:webHidden/>
              </w:rPr>
              <w:fldChar w:fldCharType="separate"/>
            </w:r>
            <w:r w:rsidR="00077C80">
              <w:rPr>
                <w:noProof/>
                <w:webHidden/>
              </w:rPr>
              <w:t>11</w:t>
            </w:r>
            <w:r w:rsidR="00077C80">
              <w:rPr>
                <w:noProof/>
                <w:webHidden/>
              </w:rPr>
              <w:fldChar w:fldCharType="end"/>
            </w:r>
          </w:hyperlink>
        </w:p>
        <w:p w14:paraId="52E35A57" w14:textId="77777777" w:rsidR="00077C80" w:rsidRDefault="001D17CB">
          <w:pPr>
            <w:pStyle w:val="INNH2"/>
            <w:tabs>
              <w:tab w:val="left" w:pos="880"/>
              <w:tab w:val="right" w:leader="dot" w:pos="9062"/>
            </w:tabs>
            <w:rPr>
              <w:rFonts w:eastAsiaTheme="minorEastAsia"/>
              <w:noProof/>
              <w:lang w:eastAsia="nb-NO"/>
            </w:rPr>
          </w:pPr>
          <w:hyperlink w:anchor="_Toc489956427" w:history="1">
            <w:r w:rsidR="00077C80" w:rsidRPr="00F86D03">
              <w:rPr>
                <w:rStyle w:val="Hyperkobling"/>
                <w:rFonts w:ascii="Arial" w:hAnsi="Arial" w:cs="Arial"/>
                <w:noProof/>
              </w:rPr>
              <w:t>5.6</w:t>
            </w:r>
            <w:r w:rsidR="00077C80">
              <w:rPr>
                <w:rFonts w:eastAsiaTheme="minorEastAsia"/>
                <w:noProof/>
                <w:lang w:eastAsia="nb-NO"/>
              </w:rPr>
              <w:tab/>
            </w:r>
            <w:r w:rsidR="00077C80" w:rsidRPr="00F86D03">
              <w:rPr>
                <w:rStyle w:val="Hyperkobling"/>
                <w:rFonts w:ascii="Arial" w:hAnsi="Arial" w:cs="Arial"/>
                <w:noProof/>
              </w:rPr>
              <w:t>Lojalitet til avtalen</w:t>
            </w:r>
            <w:r w:rsidR="00077C80">
              <w:rPr>
                <w:noProof/>
                <w:webHidden/>
              </w:rPr>
              <w:tab/>
            </w:r>
            <w:r w:rsidR="00077C80">
              <w:rPr>
                <w:noProof/>
                <w:webHidden/>
              </w:rPr>
              <w:fldChar w:fldCharType="begin"/>
            </w:r>
            <w:r w:rsidR="00077C80">
              <w:rPr>
                <w:noProof/>
                <w:webHidden/>
              </w:rPr>
              <w:instrText xml:space="preserve"> PAGEREF _Toc489956427 \h </w:instrText>
            </w:r>
            <w:r w:rsidR="00077C80">
              <w:rPr>
                <w:noProof/>
                <w:webHidden/>
              </w:rPr>
            </w:r>
            <w:r w:rsidR="00077C80">
              <w:rPr>
                <w:noProof/>
                <w:webHidden/>
              </w:rPr>
              <w:fldChar w:fldCharType="separate"/>
            </w:r>
            <w:r w:rsidR="00077C80">
              <w:rPr>
                <w:noProof/>
                <w:webHidden/>
              </w:rPr>
              <w:t>11</w:t>
            </w:r>
            <w:r w:rsidR="00077C80">
              <w:rPr>
                <w:noProof/>
                <w:webHidden/>
              </w:rPr>
              <w:fldChar w:fldCharType="end"/>
            </w:r>
          </w:hyperlink>
        </w:p>
        <w:p w14:paraId="770D8F4C" w14:textId="77777777" w:rsidR="00077C80" w:rsidRDefault="001D17CB">
          <w:pPr>
            <w:pStyle w:val="INNH1"/>
            <w:tabs>
              <w:tab w:val="left" w:pos="440"/>
              <w:tab w:val="right" w:leader="dot" w:pos="9062"/>
            </w:tabs>
            <w:rPr>
              <w:rFonts w:eastAsiaTheme="minorEastAsia"/>
              <w:noProof/>
              <w:lang w:eastAsia="nb-NO"/>
            </w:rPr>
          </w:pPr>
          <w:hyperlink w:anchor="_Toc489956428" w:history="1">
            <w:r w:rsidR="00077C80" w:rsidRPr="00F86D03">
              <w:rPr>
                <w:rStyle w:val="Hyperkobling"/>
                <w:rFonts w:ascii="Arial" w:hAnsi="Arial" w:cs="Arial"/>
                <w:noProof/>
              </w:rPr>
              <w:t>6</w:t>
            </w:r>
            <w:r w:rsidR="00077C80">
              <w:rPr>
                <w:rFonts w:eastAsiaTheme="minorEastAsia"/>
                <w:noProof/>
                <w:lang w:eastAsia="nb-NO"/>
              </w:rPr>
              <w:tab/>
            </w:r>
            <w:r w:rsidR="00077C80" w:rsidRPr="00F86D03">
              <w:rPr>
                <w:rStyle w:val="Hyperkobling"/>
                <w:rFonts w:ascii="Arial" w:hAnsi="Arial" w:cs="Arial"/>
                <w:noProof/>
              </w:rPr>
              <w:t>Vederlag og betalingsbetingelser</w:t>
            </w:r>
            <w:r w:rsidR="00077C80">
              <w:rPr>
                <w:noProof/>
                <w:webHidden/>
              </w:rPr>
              <w:tab/>
            </w:r>
            <w:r w:rsidR="00077C80">
              <w:rPr>
                <w:noProof/>
                <w:webHidden/>
              </w:rPr>
              <w:fldChar w:fldCharType="begin"/>
            </w:r>
            <w:r w:rsidR="00077C80">
              <w:rPr>
                <w:noProof/>
                <w:webHidden/>
              </w:rPr>
              <w:instrText xml:space="preserve"> PAGEREF _Toc489956428 \h </w:instrText>
            </w:r>
            <w:r w:rsidR="00077C80">
              <w:rPr>
                <w:noProof/>
                <w:webHidden/>
              </w:rPr>
            </w:r>
            <w:r w:rsidR="00077C80">
              <w:rPr>
                <w:noProof/>
                <w:webHidden/>
              </w:rPr>
              <w:fldChar w:fldCharType="separate"/>
            </w:r>
            <w:r w:rsidR="00077C80">
              <w:rPr>
                <w:noProof/>
                <w:webHidden/>
              </w:rPr>
              <w:t>11</w:t>
            </w:r>
            <w:r w:rsidR="00077C80">
              <w:rPr>
                <w:noProof/>
                <w:webHidden/>
              </w:rPr>
              <w:fldChar w:fldCharType="end"/>
            </w:r>
          </w:hyperlink>
        </w:p>
        <w:p w14:paraId="5E3F52B0" w14:textId="77777777" w:rsidR="00077C80" w:rsidRDefault="001D17CB">
          <w:pPr>
            <w:pStyle w:val="INNH2"/>
            <w:tabs>
              <w:tab w:val="left" w:pos="880"/>
              <w:tab w:val="right" w:leader="dot" w:pos="9062"/>
            </w:tabs>
            <w:rPr>
              <w:rFonts w:eastAsiaTheme="minorEastAsia"/>
              <w:noProof/>
              <w:lang w:eastAsia="nb-NO"/>
            </w:rPr>
          </w:pPr>
          <w:hyperlink w:anchor="_Toc489956429" w:history="1">
            <w:r w:rsidR="00077C80" w:rsidRPr="00F86D03">
              <w:rPr>
                <w:rStyle w:val="Hyperkobling"/>
                <w:rFonts w:ascii="Arial" w:hAnsi="Arial" w:cs="Arial"/>
                <w:noProof/>
              </w:rPr>
              <w:t>6.1</w:t>
            </w:r>
            <w:r w:rsidR="00077C80">
              <w:rPr>
                <w:rFonts w:eastAsiaTheme="minorEastAsia"/>
                <w:noProof/>
                <w:lang w:eastAsia="nb-NO"/>
              </w:rPr>
              <w:tab/>
            </w:r>
            <w:r w:rsidR="00077C80" w:rsidRPr="00F86D03">
              <w:rPr>
                <w:rStyle w:val="Hyperkobling"/>
                <w:rFonts w:ascii="Arial" w:hAnsi="Arial" w:cs="Arial"/>
                <w:noProof/>
              </w:rPr>
              <w:t>Vederlag</w:t>
            </w:r>
            <w:r w:rsidR="00077C80">
              <w:rPr>
                <w:noProof/>
                <w:webHidden/>
              </w:rPr>
              <w:tab/>
            </w:r>
            <w:r w:rsidR="00077C80">
              <w:rPr>
                <w:noProof/>
                <w:webHidden/>
              </w:rPr>
              <w:fldChar w:fldCharType="begin"/>
            </w:r>
            <w:r w:rsidR="00077C80">
              <w:rPr>
                <w:noProof/>
                <w:webHidden/>
              </w:rPr>
              <w:instrText xml:space="preserve"> PAGEREF _Toc489956429 \h </w:instrText>
            </w:r>
            <w:r w:rsidR="00077C80">
              <w:rPr>
                <w:noProof/>
                <w:webHidden/>
              </w:rPr>
            </w:r>
            <w:r w:rsidR="00077C80">
              <w:rPr>
                <w:noProof/>
                <w:webHidden/>
              </w:rPr>
              <w:fldChar w:fldCharType="separate"/>
            </w:r>
            <w:r w:rsidR="00077C80">
              <w:rPr>
                <w:noProof/>
                <w:webHidden/>
              </w:rPr>
              <w:t>11</w:t>
            </w:r>
            <w:r w:rsidR="00077C80">
              <w:rPr>
                <w:noProof/>
                <w:webHidden/>
              </w:rPr>
              <w:fldChar w:fldCharType="end"/>
            </w:r>
          </w:hyperlink>
        </w:p>
        <w:p w14:paraId="3E542259" w14:textId="77777777" w:rsidR="00077C80" w:rsidRDefault="001D17CB">
          <w:pPr>
            <w:pStyle w:val="INNH2"/>
            <w:tabs>
              <w:tab w:val="left" w:pos="880"/>
              <w:tab w:val="right" w:leader="dot" w:pos="9062"/>
            </w:tabs>
            <w:rPr>
              <w:rFonts w:eastAsiaTheme="minorEastAsia"/>
              <w:noProof/>
              <w:lang w:eastAsia="nb-NO"/>
            </w:rPr>
          </w:pPr>
          <w:hyperlink w:anchor="_Toc489956430" w:history="1">
            <w:r w:rsidR="00077C80" w:rsidRPr="00F86D03">
              <w:rPr>
                <w:rStyle w:val="Hyperkobling"/>
                <w:rFonts w:ascii="Arial" w:hAnsi="Arial" w:cs="Arial"/>
                <w:noProof/>
              </w:rPr>
              <w:t>6.2</w:t>
            </w:r>
            <w:r w:rsidR="00077C80">
              <w:rPr>
                <w:rFonts w:eastAsiaTheme="minorEastAsia"/>
                <w:noProof/>
                <w:lang w:eastAsia="nb-NO"/>
              </w:rPr>
              <w:tab/>
            </w:r>
            <w:r w:rsidR="00077C80" w:rsidRPr="00F86D03">
              <w:rPr>
                <w:rStyle w:val="Hyperkobling"/>
                <w:rFonts w:ascii="Arial" w:hAnsi="Arial" w:cs="Arial"/>
                <w:noProof/>
              </w:rPr>
              <w:t>Fakturering</w:t>
            </w:r>
            <w:r w:rsidR="00077C80">
              <w:rPr>
                <w:noProof/>
                <w:webHidden/>
              </w:rPr>
              <w:tab/>
            </w:r>
            <w:r w:rsidR="00077C80">
              <w:rPr>
                <w:noProof/>
                <w:webHidden/>
              </w:rPr>
              <w:fldChar w:fldCharType="begin"/>
            </w:r>
            <w:r w:rsidR="00077C80">
              <w:rPr>
                <w:noProof/>
                <w:webHidden/>
              </w:rPr>
              <w:instrText xml:space="preserve"> PAGEREF _Toc489956430 \h </w:instrText>
            </w:r>
            <w:r w:rsidR="00077C80">
              <w:rPr>
                <w:noProof/>
                <w:webHidden/>
              </w:rPr>
            </w:r>
            <w:r w:rsidR="00077C80">
              <w:rPr>
                <w:noProof/>
                <w:webHidden/>
              </w:rPr>
              <w:fldChar w:fldCharType="separate"/>
            </w:r>
            <w:r w:rsidR="00077C80">
              <w:rPr>
                <w:noProof/>
                <w:webHidden/>
              </w:rPr>
              <w:t>11</w:t>
            </w:r>
            <w:r w:rsidR="00077C80">
              <w:rPr>
                <w:noProof/>
                <w:webHidden/>
              </w:rPr>
              <w:fldChar w:fldCharType="end"/>
            </w:r>
          </w:hyperlink>
        </w:p>
        <w:p w14:paraId="3CB68633" w14:textId="77777777" w:rsidR="00077C80" w:rsidRDefault="001D17CB">
          <w:pPr>
            <w:pStyle w:val="INNH2"/>
            <w:tabs>
              <w:tab w:val="left" w:pos="880"/>
              <w:tab w:val="right" w:leader="dot" w:pos="9062"/>
            </w:tabs>
            <w:rPr>
              <w:rFonts w:eastAsiaTheme="minorEastAsia"/>
              <w:noProof/>
              <w:lang w:eastAsia="nb-NO"/>
            </w:rPr>
          </w:pPr>
          <w:hyperlink w:anchor="_Toc489956431" w:history="1">
            <w:r w:rsidR="00077C80" w:rsidRPr="00F86D03">
              <w:rPr>
                <w:rStyle w:val="Hyperkobling"/>
                <w:rFonts w:ascii="Arial" w:hAnsi="Arial" w:cs="Arial"/>
                <w:noProof/>
              </w:rPr>
              <w:t>6.3</w:t>
            </w:r>
            <w:r w:rsidR="00077C80">
              <w:rPr>
                <w:rFonts w:eastAsiaTheme="minorEastAsia"/>
                <w:noProof/>
                <w:lang w:eastAsia="nb-NO"/>
              </w:rPr>
              <w:tab/>
            </w:r>
            <w:r w:rsidR="00077C80" w:rsidRPr="00F86D03">
              <w:rPr>
                <w:rStyle w:val="Hyperkobling"/>
                <w:rFonts w:ascii="Arial" w:hAnsi="Arial" w:cs="Arial"/>
                <w:noProof/>
              </w:rPr>
              <w:t>Forsinkelsesrenter</w:t>
            </w:r>
            <w:r w:rsidR="00077C80">
              <w:rPr>
                <w:noProof/>
                <w:webHidden/>
              </w:rPr>
              <w:tab/>
            </w:r>
            <w:r w:rsidR="00077C80">
              <w:rPr>
                <w:noProof/>
                <w:webHidden/>
              </w:rPr>
              <w:fldChar w:fldCharType="begin"/>
            </w:r>
            <w:r w:rsidR="00077C80">
              <w:rPr>
                <w:noProof/>
                <w:webHidden/>
              </w:rPr>
              <w:instrText xml:space="preserve"> PAGEREF _Toc489956431 \h </w:instrText>
            </w:r>
            <w:r w:rsidR="00077C80">
              <w:rPr>
                <w:noProof/>
                <w:webHidden/>
              </w:rPr>
            </w:r>
            <w:r w:rsidR="00077C80">
              <w:rPr>
                <w:noProof/>
                <w:webHidden/>
              </w:rPr>
              <w:fldChar w:fldCharType="separate"/>
            </w:r>
            <w:r w:rsidR="00077C80">
              <w:rPr>
                <w:noProof/>
                <w:webHidden/>
              </w:rPr>
              <w:t>12</w:t>
            </w:r>
            <w:r w:rsidR="00077C80">
              <w:rPr>
                <w:noProof/>
                <w:webHidden/>
              </w:rPr>
              <w:fldChar w:fldCharType="end"/>
            </w:r>
          </w:hyperlink>
        </w:p>
        <w:p w14:paraId="41473283" w14:textId="77777777" w:rsidR="00077C80" w:rsidRDefault="001D17CB">
          <w:pPr>
            <w:pStyle w:val="INNH2"/>
            <w:tabs>
              <w:tab w:val="left" w:pos="880"/>
              <w:tab w:val="right" w:leader="dot" w:pos="9062"/>
            </w:tabs>
            <w:rPr>
              <w:rFonts w:eastAsiaTheme="minorEastAsia"/>
              <w:noProof/>
              <w:lang w:eastAsia="nb-NO"/>
            </w:rPr>
          </w:pPr>
          <w:hyperlink w:anchor="_Toc489956432" w:history="1">
            <w:r w:rsidR="00077C80" w:rsidRPr="00F86D03">
              <w:rPr>
                <w:rStyle w:val="Hyperkobling"/>
                <w:rFonts w:ascii="Arial" w:hAnsi="Arial" w:cs="Arial"/>
                <w:noProof/>
              </w:rPr>
              <w:t>6.4</w:t>
            </w:r>
            <w:r w:rsidR="00077C80">
              <w:rPr>
                <w:rFonts w:eastAsiaTheme="minorEastAsia"/>
                <w:noProof/>
                <w:lang w:eastAsia="nb-NO"/>
              </w:rPr>
              <w:tab/>
            </w:r>
            <w:r w:rsidR="00077C80" w:rsidRPr="00F86D03">
              <w:rPr>
                <w:rStyle w:val="Hyperkobling"/>
                <w:rFonts w:ascii="Arial" w:hAnsi="Arial" w:cs="Arial"/>
                <w:noProof/>
              </w:rPr>
              <w:t>Betalingsmislighold</w:t>
            </w:r>
            <w:r w:rsidR="00077C80">
              <w:rPr>
                <w:noProof/>
                <w:webHidden/>
              </w:rPr>
              <w:tab/>
            </w:r>
            <w:r w:rsidR="00077C80">
              <w:rPr>
                <w:noProof/>
                <w:webHidden/>
              </w:rPr>
              <w:fldChar w:fldCharType="begin"/>
            </w:r>
            <w:r w:rsidR="00077C80">
              <w:rPr>
                <w:noProof/>
                <w:webHidden/>
              </w:rPr>
              <w:instrText xml:space="preserve"> PAGEREF _Toc489956432 \h </w:instrText>
            </w:r>
            <w:r w:rsidR="00077C80">
              <w:rPr>
                <w:noProof/>
                <w:webHidden/>
              </w:rPr>
            </w:r>
            <w:r w:rsidR="00077C80">
              <w:rPr>
                <w:noProof/>
                <w:webHidden/>
              </w:rPr>
              <w:fldChar w:fldCharType="separate"/>
            </w:r>
            <w:r w:rsidR="00077C80">
              <w:rPr>
                <w:noProof/>
                <w:webHidden/>
              </w:rPr>
              <w:t>12</w:t>
            </w:r>
            <w:r w:rsidR="00077C80">
              <w:rPr>
                <w:noProof/>
                <w:webHidden/>
              </w:rPr>
              <w:fldChar w:fldCharType="end"/>
            </w:r>
          </w:hyperlink>
        </w:p>
        <w:p w14:paraId="63699937" w14:textId="77777777" w:rsidR="00077C80" w:rsidRDefault="001D17CB">
          <w:pPr>
            <w:pStyle w:val="INNH2"/>
            <w:tabs>
              <w:tab w:val="left" w:pos="880"/>
              <w:tab w:val="right" w:leader="dot" w:pos="9062"/>
            </w:tabs>
            <w:rPr>
              <w:rFonts w:eastAsiaTheme="minorEastAsia"/>
              <w:noProof/>
              <w:lang w:eastAsia="nb-NO"/>
            </w:rPr>
          </w:pPr>
          <w:hyperlink w:anchor="_Toc489956433" w:history="1">
            <w:r w:rsidR="00077C80" w:rsidRPr="00F86D03">
              <w:rPr>
                <w:rStyle w:val="Hyperkobling"/>
                <w:rFonts w:ascii="Arial" w:hAnsi="Arial" w:cs="Arial"/>
                <w:noProof/>
              </w:rPr>
              <w:t>6.5</w:t>
            </w:r>
            <w:r w:rsidR="00077C80">
              <w:rPr>
                <w:rFonts w:eastAsiaTheme="minorEastAsia"/>
                <w:noProof/>
                <w:lang w:eastAsia="nb-NO"/>
              </w:rPr>
              <w:tab/>
            </w:r>
            <w:r w:rsidR="00077C80" w:rsidRPr="00F86D03">
              <w:rPr>
                <w:rStyle w:val="Hyperkobling"/>
                <w:rFonts w:ascii="Arial" w:hAnsi="Arial" w:cs="Arial"/>
                <w:noProof/>
              </w:rPr>
              <w:t>Prisendringer</w:t>
            </w:r>
            <w:r w:rsidR="00077C80">
              <w:rPr>
                <w:noProof/>
                <w:webHidden/>
              </w:rPr>
              <w:tab/>
            </w:r>
            <w:r w:rsidR="00077C80">
              <w:rPr>
                <w:noProof/>
                <w:webHidden/>
              </w:rPr>
              <w:fldChar w:fldCharType="begin"/>
            </w:r>
            <w:r w:rsidR="00077C80">
              <w:rPr>
                <w:noProof/>
                <w:webHidden/>
              </w:rPr>
              <w:instrText xml:space="preserve"> PAGEREF _Toc489956433 \h </w:instrText>
            </w:r>
            <w:r w:rsidR="00077C80">
              <w:rPr>
                <w:noProof/>
                <w:webHidden/>
              </w:rPr>
            </w:r>
            <w:r w:rsidR="00077C80">
              <w:rPr>
                <w:noProof/>
                <w:webHidden/>
              </w:rPr>
              <w:fldChar w:fldCharType="separate"/>
            </w:r>
            <w:r w:rsidR="00077C80">
              <w:rPr>
                <w:noProof/>
                <w:webHidden/>
              </w:rPr>
              <w:t>12</w:t>
            </w:r>
            <w:r w:rsidR="00077C80">
              <w:rPr>
                <w:noProof/>
                <w:webHidden/>
              </w:rPr>
              <w:fldChar w:fldCharType="end"/>
            </w:r>
          </w:hyperlink>
        </w:p>
        <w:p w14:paraId="6527B3B6" w14:textId="77777777" w:rsidR="00077C80" w:rsidRDefault="001D17CB">
          <w:pPr>
            <w:pStyle w:val="INNH1"/>
            <w:tabs>
              <w:tab w:val="left" w:pos="440"/>
              <w:tab w:val="right" w:leader="dot" w:pos="9062"/>
            </w:tabs>
            <w:rPr>
              <w:rFonts w:eastAsiaTheme="minorEastAsia"/>
              <w:noProof/>
              <w:lang w:eastAsia="nb-NO"/>
            </w:rPr>
          </w:pPr>
          <w:hyperlink w:anchor="_Toc489956434" w:history="1">
            <w:r w:rsidR="00077C80" w:rsidRPr="00F86D03">
              <w:rPr>
                <w:rStyle w:val="Hyperkobling"/>
                <w:rFonts w:ascii="Arial" w:hAnsi="Arial" w:cs="Arial"/>
                <w:noProof/>
              </w:rPr>
              <w:t>7</w:t>
            </w:r>
            <w:r w:rsidR="00077C80">
              <w:rPr>
                <w:rFonts w:eastAsiaTheme="minorEastAsia"/>
                <w:noProof/>
                <w:lang w:eastAsia="nb-NO"/>
              </w:rPr>
              <w:tab/>
            </w:r>
            <w:r w:rsidR="00077C80" w:rsidRPr="00F86D03">
              <w:rPr>
                <w:rStyle w:val="Hyperkobling"/>
                <w:rFonts w:ascii="Arial" w:hAnsi="Arial" w:cs="Arial"/>
                <w:noProof/>
              </w:rPr>
              <w:t>Leverandørens mislighold</w:t>
            </w:r>
            <w:r w:rsidR="00077C80">
              <w:rPr>
                <w:noProof/>
                <w:webHidden/>
              </w:rPr>
              <w:tab/>
            </w:r>
            <w:r w:rsidR="00077C80">
              <w:rPr>
                <w:noProof/>
                <w:webHidden/>
              </w:rPr>
              <w:fldChar w:fldCharType="begin"/>
            </w:r>
            <w:r w:rsidR="00077C80">
              <w:rPr>
                <w:noProof/>
                <w:webHidden/>
              </w:rPr>
              <w:instrText xml:space="preserve"> PAGEREF _Toc489956434 \h </w:instrText>
            </w:r>
            <w:r w:rsidR="00077C80">
              <w:rPr>
                <w:noProof/>
                <w:webHidden/>
              </w:rPr>
            </w:r>
            <w:r w:rsidR="00077C80">
              <w:rPr>
                <w:noProof/>
                <w:webHidden/>
              </w:rPr>
              <w:fldChar w:fldCharType="separate"/>
            </w:r>
            <w:r w:rsidR="00077C80">
              <w:rPr>
                <w:noProof/>
                <w:webHidden/>
              </w:rPr>
              <w:t>13</w:t>
            </w:r>
            <w:r w:rsidR="00077C80">
              <w:rPr>
                <w:noProof/>
                <w:webHidden/>
              </w:rPr>
              <w:fldChar w:fldCharType="end"/>
            </w:r>
          </w:hyperlink>
        </w:p>
        <w:p w14:paraId="3F263A10" w14:textId="77777777" w:rsidR="00077C80" w:rsidRDefault="001D17CB">
          <w:pPr>
            <w:pStyle w:val="INNH2"/>
            <w:tabs>
              <w:tab w:val="left" w:pos="880"/>
              <w:tab w:val="right" w:leader="dot" w:pos="9062"/>
            </w:tabs>
            <w:rPr>
              <w:rFonts w:eastAsiaTheme="minorEastAsia"/>
              <w:noProof/>
              <w:lang w:eastAsia="nb-NO"/>
            </w:rPr>
          </w:pPr>
          <w:hyperlink w:anchor="_Toc489956435" w:history="1">
            <w:r w:rsidR="00077C80" w:rsidRPr="00F86D03">
              <w:rPr>
                <w:rStyle w:val="Hyperkobling"/>
                <w:rFonts w:ascii="Arial" w:hAnsi="Arial" w:cs="Arial"/>
                <w:noProof/>
              </w:rPr>
              <w:t>7.1</w:t>
            </w:r>
            <w:r w:rsidR="00077C80">
              <w:rPr>
                <w:rFonts w:eastAsiaTheme="minorEastAsia"/>
                <w:noProof/>
                <w:lang w:eastAsia="nb-NO"/>
              </w:rPr>
              <w:tab/>
            </w:r>
            <w:r w:rsidR="00077C80" w:rsidRPr="00F86D03">
              <w:rPr>
                <w:rStyle w:val="Hyperkobling"/>
                <w:rFonts w:ascii="Arial" w:hAnsi="Arial" w:cs="Arial"/>
                <w:noProof/>
              </w:rPr>
              <w:t>Hva anses som mislighold</w:t>
            </w:r>
            <w:r w:rsidR="00077C80">
              <w:rPr>
                <w:noProof/>
                <w:webHidden/>
              </w:rPr>
              <w:tab/>
            </w:r>
            <w:r w:rsidR="00077C80">
              <w:rPr>
                <w:noProof/>
                <w:webHidden/>
              </w:rPr>
              <w:fldChar w:fldCharType="begin"/>
            </w:r>
            <w:r w:rsidR="00077C80">
              <w:rPr>
                <w:noProof/>
                <w:webHidden/>
              </w:rPr>
              <w:instrText xml:space="preserve"> PAGEREF _Toc489956435 \h </w:instrText>
            </w:r>
            <w:r w:rsidR="00077C80">
              <w:rPr>
                <w:noProof/>
                <w:webHidden/>
              </w:rPr>
            </w:r>
            <w:r w:rsidR="00077C80">
              <w:rPr>
                <w:noProof/>
                <w:webHidden/>
              </w:rPr>
              <w:fldChar w:fldCharType="separate"/>
            </w:r>
            <w:r w:rsidR="00077C80">
              <w:rPr>
                <w:noProof/>
                <w:webHidden/>
              </w:rPr>
              <w:t>13</w:t>
            </w:r>
            <w:r w:rsidR="00077C80">
              <w:rPr>
                <w:noProof/>
                <w:webHidden/>
              </w:rPr>
              <w:fldChar w:fldCharType="end"/>
            </w:r>
          </w:hyperlink>
        </w:p>
        <w:p w14:paraId="388E55B3" w14:textId="77777777" w:rsidR="00077C80" w:rsidRDefault="001D17CB">
          <w:pPr>
            <w:pStyle w:val="INNH2"/>
            <w:tabs>
              <w:tab w:val="left" w:pos="880"/>
              <w:tab w:val="right" w:leader="dot" w:pos="9062"/>
            </w:tabs>
            <w:rPr>
              <w:rFonts w:eastAsiaTheme="minorEastAsia"/>
              <w:noProof/>
              <w:lang w:eastAsia="nb-NO"/>
            </w:rPr>
          </w:pPr>
          <w:hyperlink w:anchor="_Toc489956436" w:history="1">
            <w:r w:rsidR="00077C80" w:rsidRPr="00F86D03">
              <w:rPr>
                <w:rStyle w:val="Hyperkobling"/>
                <w:rFonts w:ascii="Arial" w:hAnsi="Arial" w:cs="Arial"/>
                <w:noProof/>
              </w:rPr>
              <w:t>7.2</w:t>
            </w:r>
            <w:r w:rsidR="00077C80">
              <w:rPr>
                <w:rFonts w:eastAsiaTheme="minorEastAsia"/>
                <w:noProof/>
                <w:lang w:eastAsia="nb-NO"/>
              </w:rPr>
              <w:tab/>
            </w:r>
            <w:r w:rsidR="00077C80" w:rsidRPr="00F86D03">
              <w:rPr>
                <w:rStyle w:val="Hyperkobling"/>
                <w:rFonts w:ascii="Arial" w:hAnsi="Arial" w:cs="Arial"/>
                <w:noProof/>
              </w:rPr>
              <w:t>Varslingsplikt</w:t>
            </w:r>
            <w:r w:rsidR="00077C80">
              <w:rPr>
                <w:noProof/>
                <w:webHidden/>
              </w:rPr>
              <w:tab/>
            </w:r>
            <w:r w:rsidR="00077C80">
              <w:rPr>
                <w:noProof/>
                <w:webHidden/>
              </w:rPr>
              <w:fldChar w:fldCharType="begin"/>
            </w:r>
            <w:r w:rsidR="00077C80">
              <w:rPr>
                <w:noProof/>
                <w:webHidden/>
              </w:rPr>
              <w:instrText xml:space="preserve"> PAGEREF _Toc489956436 \h </w:instrText>
            </w:r>
            <w:r w:rsidR="00077C80">
              <w:rPr>
                <w:noProof/>
                <w:webHidden/>
              </w:rPr>
            </w:r>
            <w:r w:rsidR="00077C80">
              <w:rPr>
                <w:noProof/>
                <w:webHidden/>
              </w:rPr>
              <w:fldChar w:fldCharType="separate"/>
            </w:r>
            <w:r w:rsidR="00077C80">
              <w:rPr>
                <w:noProof/>
                <w:webHidden/>
              </w:rPr>
              <w:t>13</w:t>
            </w:r>
            <w:r w:rsidR="00077C80">
              <w:rPr>
                <w:noProof/>
                <w:webHidden/>
              </w:rPr>
              <w:fldChar w:fldCharType="end"/>
            </w:r>
          </w:hyperlink>
        </w:p>
        <w:p w14:paraId="477A7E5B" w14:textId="77777777" w:rsidR="00077C80" w:rsidRDefault="001D17CB">
          <w:pPr>
            <w:pStyle w:val="INNH2"/>
            <w:tabs>
              <w:tab w:val="left" w:pos="880"/>
              <w:tab w:val="right" w:leader="dot" w:pos="9062"/>
            </w:tabs>
            <w:rPr>
              <w:rFonts w:eastAsiaTheme="minorEastAsia"/>
              <w:noProof/>
              <w:lang w:eastAsia="nb-NO"/>
            </w:rPr>
          </w:pPr>
          <w:hyperlink w:anchor="_Toc489956437" w:history="1">
            <w:r w:rsidR="00077C80" w:rsidRPr="00F86D03">
              <w:rPr>
                <w:rStyle w:val="Hyperkobling"/>
                <w:rFonts w:ascii="Arial" w:hAnsi="Arial" w:cs="Arial"/>
                <w:noProof/>
              </w:rPr>
              <w:t>7.3</w:t>
            </w:r>
            <w:r w:rsidR="00077C80">
              <w:rPr>
                <w:rFonts w:eastAsiaTheme="minorEastAsia"/>
                <w:noProof/>
                <w:lang w:eastAsia="nb-NO"/>
              </w:rPr>
              <w:tab/>
            </w:r>
            <w:r w:rsidR="00077C80" w:rsidRPr="00F86D03">
              <w:rPr>
                <w:rStyle w:val="Hyperkobling"/>
                <w:rFonts w:ascii="Arial" w:hAnsi="Arial" w:cs="Arial"/>
                <w:noProof/>
              </w:rPr>
              <w:t>Avhjelp</w:t>
            </w:r>
            <w:r w:rsidR="00077C80">
              <w:rPr>
                <w:noProof/>
                <w:webHidden/>
              </w:rPr>
              <w:tab/>
            </w:r>
            <w:r w:rsidR="00077C80">
              <w:rPr>
                <w:noProof/>
                <w:webHidden/>
              </w:rPr>
              <w:fldChar w:fldCharType="begin"/>
            </w:r>
            <w:r w:rsidR="00077C80">
              <w:rPr>
                <w:noProof/>
                <w:webHidden/>
              </w:rPr>
              <w:instrText xml:space="preserve"> PAGEREF _Toc489956437 \h </w:instrText>
            </w:r>
            <w:r w:rsidR="00077C80">
              <w:rPr>
                <w:noProof/>
                <w:webHidden/>
              </w:rPr>
            </w:r>
            <w:r w:rsidR="00077C80">
              <w:rPr>
                <w:noProof/>
                <w:webHidden/>
              </w:rPr>
              <w:fldChar w:fldCharType="separate"/>
            </w:r>
            <w:r w:rsidR="00077C80">
              <w:rPr>
                <w:noProof/>
                <w:webHidden/>
              </w:rPr>
              <w:t>13</w:t>
            </w:r>
            <w:r w:rsidR="00077C80">
              <w:rPr>
                <w:noProof/>
                <w:webHidden/>
              </w:rPr>
              <w:fldChar w:fldCharType="end"/>
            </w:r>
          </w:hyperlink>
        </w:p>
        <w:p w14:paraId="414E4A17" w14:textId="77777777" w:rsidR="00077C80" w:rsidRDefault="001D17CB">
          <w:pPr>
            <w:pStyle w:val="INNH2"/>
            <w:tabs>
              <w:tab w:val="left" w:pos="880"/>
              <w:tab w:val="right" w:leader="dot" w:pos="9062"/>
            </w:tabs>
            <w:rPr>
              <w:rFonts w:eastAsiaTheme="minorEastAsia"/>
              <w:noProof/>
              <w:lang w:eastAsia="nb-NO"/>
            </w:rPr>
          </w:pPr>
          <w:hyperlink w:anchor="_Toc489956438" w:history="1">
            <w:r w:rsidR="00077C80" w:rsidRPr="00F86D03">
              <w:rPr>
                <w:rStyle w:val="Hyperkobling"/>
                <w:rFonts w:ascii="Arial" w:hAnsi="Arial" w:cs="Arial"/>
                <w:noProof/>
              </w:rPr>
              <w:t>7.4</w:t>
            </w:r>
            <w:r w:rsidR="00077C80">
              <w:rPr>
                <w:rFonts w:eastAsiaTheme="minorEastAsia"/>
                <w:noProof/>
                <w:lang w:eastAsia="nb-NO"/>
              </w:rPr>
              <w:tab/>
            </w:r>
            <w:r w:rsidR="00077C80" w:rsidRPr="00F86D03">
              <w:rPr>
                <w:rStyle w:val="Hyperkobling"/>
                <w:rFonts w:ascii="Arial" w:hAnsi="Arial" w:cs="Arial"/>
                <w:noProof/>
              </w:rPr>
              <w:t>Sanksjoner ved mislighold</w:t>
            </w:r>
            <w:r w:rsidR="00077C80">
              <w:rPr>
                <w:noProof/>
                <w:webHidden/>
              </w:rPr>
              <w:tab/>
            </w:r>
            <w:r w:rsidR="00077C80">
              <w:rPr>
                <w:noProof/>
                <w:webHidden/>
              </w:rPr>
              <w:fldChar w:fldCharType="begin"/>
            </w:r>
            <w:r w:rsidR="00077C80">
              <w:rPr>
                <w:noProof/>
                <w:webHidden/>
              </w:rPr>
              <w:instrText xml:space="preserve"> PAGEREF _Toc489956438 \h </w:instrText>
            </w:r>
            <w:r w:rsidR="00077C80">
              <w:rPr>
                <w:noProof/>
                <w:webHidden/>
              </w:rPr>
            </w:r>
            <w:r w:rsidR="00077C80">
              <w:rPr>
                <w:noProof/>
                <w:webHidden/>
              </w:rPr>
              <w:fldChar w:fldCharType="separate"/>
            </w:r>
            <w:r w:rsidR="00077C80">
              <w:rPr>
                <w:noProof/>
                <w:webHidden/>
              </w:rPr>
              <w:t>14</w:t>
            </w:r>
            <w:r w:rsidR="00077C80">
              <w:rPr>
                <w:noProof/>
                <w:webHidden/>
              </w:rPr>
              <w:fldChar w:fldCharType="end"/>
            </w:r>
          </w:hyperlink>
        </w:p>
        <w:p w14:paraId="737D36CF" w14:textId="77777777" w:rsidR="00077C80" w:rsidRDefault="001D17CB">
          <w:pPr>
            <w:pStyle w:val="INNH3"/>
            <w:tabs>
              <w:tab w:val="left" w:pos="1320"/>
              <w:tab w:val="right" w:leader="dot" w:pos="9062"/>
            </w:tabs>
            <w:rPr>
              <w:rFonts w:eastAsiaTheme="minorEastAsia"/>
              <w:noProof/>
              <w:lang w:eastAsia="nb-NO"/>
            </w:rPr>
          </w:pPr>
          <w:hyperlink w:anchor="_Toc489956439" w:history="1">
            <w:r w:rsidR="00077C80" w:rsidRPr="00F86D03">
              <w:rPr>
                <w:rStyle w:val="Hyperkobling"/>
                <w:rFonts w:ascii="Arial" w:hAnsi="Arial" w:cs="Arial"/>
                <w:noProof/>
              </w:rPr>
              <w:t>7.4.1</w:t>
            </w:r>
            <w:r w:rsidR="00077C80">
              <w:rPr>
                <w:rFonts w:eastAsiaTheme="minorEastAsia"/>
                <w:noProof/>
                <w:lang w:eastAsia="nb-NO"/>
              </w:rPr>
              <w:tab/>
            </w:r>
            <w:r w:rsidR="00077C80" w:rsidRPr="00F86D03">
              <w:rPr>
                <w:rStyle w:val="Hyperkobling"/>
                <w:rFonts w:ascii="Arial" w:hAnsi="Arial" w:cs="Arial"/>
                <w:noProof/>
              </w:rPr>
              <w:t>Tilbakehold av betaling</w:t>
            </w:r>
            <w:r w:rsidR="00077C80">
              <w:rPr>
                <w:noProof/>
                <w:webHidden/>
              </w:rPr>
              <w:tab/>
            </w:r>
            <w:r w:rsidR="00077C80">
              <w:rPr>
                <w:noProof/>
                <w:webHidden/>
              </w:rPr>
              <w:fldChar w:fldCharType="begin"/>
            </w:r>
            <w:r w:rsidR="00077C80">
              <w:rPr>
                <w:noProof/>
                <w:webHidden/>
              </w:rPr>
              <w:instrText xml:space="preserve"> PAGEREF _Toc489956439 \h </w:instrText>
            </w:r>
            <w:r w:rsidR="00077C80">
              <w:rPr>
                <w:noProof/>
                <w:webHidden/>
              </w:rPr>
            </w:r>
            <w:r w:rsidR="00077C80">
              <w:rPr>
                <w:noProof/>
                <w:webHidden/>
              </w:rPr>
              <w:fldChar w:fldCharType="separate"/>
            </w:r>
            <w:r w:rsidR="00077C80">
              <w:rPr>
                <w:noProof/>
                <w:webHidden/>
              </w:rPr>
              <w:t>14</w:t>
            </w:r>
            <w:r w:rsidR="00077C80">
              <w:rPr>
                <w:noProof/>
                <w:webHidden/>
              </w:rPr>
              <w:fldChar w:fldCharType="end"/>
            </w:r>
          </w:hyperlink>
        </w:p>
        <w:p w14:paraId="25AC96F7" w14:textId="77777777" w:rsidR="00077C80" w:rsidRDefault="001D17CB">
          <w:pPr>
            <w:pStyle w:val="INNH3"/>
            <w:tabs>
              <w:tab w:val="left" w:pos="1320"/>
              <w:tab w:val="right" w:leader="dot" w:pos="9062"/>
            </w:tabs>
            <w:rPr>
              <w:rFonts w:eastAsiaTheme="minorEastAsia"/>
              <w:noProof/>
              <w:lang w:eastAsia="nb-NO"/>
            </w:rPr>
          </w:pPr>
          <w:hyperlink w:anchor="_Toc489956440" w:history="1">
            <w:r w:rsidR="00077C80" w:rsidRPr="00F86D03">
              <w:rPr>
                <w:rStyle w:val="Hyperkobling"/>
                <w:rFonts w:ascii="Arial" w:hAnsi="Arial" w:cs="Arial"/>
                <w:noProof/>
              </w:rPr>
              <w:t>7.4.2</w:t>
            </w:r>
            <w:r w:rsidR="00077C80">
              <w:rPr>
                <w:rFonts w:eastAsiaTheme="minorEastAsia"/>
                <w:noProof/>
                <w:lang w:eastAsia="nb-NO"/>
              </w:rPr>
              <w:tab/>
            </w:r>
            <w:r w:rsidR="00077C80" w:rsidRPr="00F86D03">
              <w:rPr>
                <w:rStyle w:val="Hyperkobling"/>
                <w:rFonts w:ascii="Arial" w:hAnsi="Arial" w:cs="Arial"/>
                <w:noProof/>
              </w:rPr>
              <w:t>Prisavslag</w:t>
            </w:r>
            <w:r w:rsidR="00077C80">
              <w:rPr>
                <w:noProof/>
                <w:webHidden/>
              </w:rPr>
              <w:tab/>
            </w:r>
            <w:r w:rsidR="00077C80">
              <w:rPr>
                <w:noProof/>
                <w:webHidden/>
              </w:rPr>
              <w:fldChar w:fldCharType="begin"/>
            </w:r>
            <w:r w:rsidR="00077C80">
              <w:rPr>
                <w:noProof/>
                <w:webHidden/>
              </w:rPr>
              <w:instrText xml:space="preserve"> PAGEREF _Toc489956440 \h </w:instrText>
            </w:r>
            <w:r w:rsidR="00077C80">
              <w:rPr>
                <w:noProof/>
                <w:webHidden/>
              </w:rPr>
            </w:r>
            <w:r w:rsidR="00077C80">
              <w:rPr>
                <w:noProof/>
                <w:webHidden/>
              </w:rPr>
              <w:fldChar w:fldCharType="separate"/>
            </w:r>
            <w:r w:rsidR="00077C80">
              <w:rPr>
                <w:noProof/>
                <w:webHidden/>
              </w:rPr>
              <w:t>14</w:t>
            </w:r>
            <w:r w:rsidR="00077C80">
              <w:rPr>
                <w:noProof/>
                <w:webHidden/>
              </w:rPr>
              <w:fldChar w:fldCharType="end"/>
            </w:r>
          </w:hyperlink>
        </w:p>
        <w:p w14:paraId="69284DA1" w14:textId="77777777" w:rsidR="00077C80" w:rsidRDefault="001D17CB">
          <w:pPr>
            <w:pStyle w:val="INNH3"/>
            <w:tabs>
              <w:tab w:val="left" w:pos="1320"/>
              <w:tab w:val="right" w:leader="dot" w:pos="9062"/>
            </w:tabs>
            <w:rPr>
              <w:rFonts w:eastAsiaTheme="minorEastAsia"/>
              <w:noProof/>
              <w:lang w:eastAsia="nb-NO"/>
            </w:rPr>
          </w:pPr>
          <w:hyperlink w:anchor="_Toc489956441" w:history="1">
            <w:r w:rsidR="00077C80" w:rsidRPr="00F86D03">
              <w:rPr>
                <w:rStyle w:val="Hyperkobling"/>
                <w:rFonts w:ascii="Arial" w:hAnsi="Arial" w:cs="Arial"/>
                <w:noProof/>
              </w:rPr>
              <w:t>7.4.3</w:t>
            </w:r>
            <w:r w:rsidR="00077C80">
              <w:rPr>
                <w:rFonts w:eastAsiaTheme="minorEastAsia"/>
                <w:noProof/>
                <w:lang w:eastAsia="nb-NO"/>
              </w:rPr>
              <w:tab/>
            </w:r>
            <w:r w:rsidR="00077C80" w:rsidRPr="00F86D03">
              <w:rPr>
                <w:rStyle w:val="Hyperkobling"/>
                <w:rFonts w:ascii="Arial" w:hAnsi="Arial" w:cs="Arial"/>
                <w:noProof/>
              </w:rPr>
              <w:t>Heving</w:t>
            </w:r>
            <w:r w:rsidR="00077C80">
              <w:rPr>
                <w:noProof/>
                <w:webHidden/>
              </w:rPr>
              <w:tab/>
            </w:r>
            <w:r w:rsidR="00077C80">
              <w:rPr>
                <w:noProof/>
                <w:webHidden/>
              </w:rPr>
              <w:fldChar w:fldCharType="begin"/>
            </w:r>
            <w:r w:rsidR="00077C80">
              <w:rPr>
                <w:noProof/>
                <w:webHidden/>
              </w:rPr>
              <w:instrText xml:space="preserve"> PAGEREF _Toc489956441 \h </w:instrText>
            </w:r>
            <w:r w:rsidR="00077C80">
              <w:rPr>
                <w:noProof/>
                <w:webHidden/>
              </w:rPr>
            </w:r>
            <w:r w:rsidR="00077C80">
              <w:rPr>
                <w:noProof/>
                <w:webHidden/>
              </w:rPr>
              <w:fldChar w:fldCharType="separate"/>
            </w:r>
            <w:r w:rsidR="00077C80">
              <w:rPr>
                <w:noProof/>
                <w:webHidden/>
              </w:rPr>
              <w:t>14</w:t>
            </w:r>
            <w:r w:rsidR="00077C80">
              <w:rPr>
                <w:noProof/>
                <w:webHidden/>
              </w:rPr>
              <w:fldChar w:fldCharType="end"/>
            </w:r>
          </w:hyperlink>
        </w:p>
        <w:p w14:paraId="4A3719C4" w14:textId="77777777" w:rsidR="00077C80" w:rsidRDefault="001D17CB">
          <w:pPr>
            <w:pStyle w:val="INNH3"/>
            <w:tabs>
              <w:tab w:val="left" w:pos="1320"/>
              <w:tab w:val="right" w:leader="dot" w:pos="9062"/>
            </w:tabs>
            <w:rPr>
              <w:rFonts w:eastAsiaTheme="minorEastAsia"/>
              <w:noProof/>
              <w:lang w:eastAsia="nb-NO"/>
            </w:rPr>
          </w:pPr>
          <w:hyperlink w:anchor="_Toc489956442" w:history="1">
            <w:r w:rsidR="00077C80" w:rsidRPr="00F86D03">
              <w:rPr>
                <w:rStyle w:val="Hyperkobling"/>
                <w:rFonts w:ascii="Arial" w:hAnsi="Arial" w:cs="Arial"/>
                <w:noProof/>
              </w:rPr>
              <w:t>7.4.4</w:t>
            </w:r>
            <w:r w:rsidR="00077C80">
              <w:rPr>
                <w:rFonts w:eastAsiaTheme="minorEastAsia"/>
                <w:noProof/>
                <w:lang w:eastAsia="nb-NO"/>
              </w:rPr>
              <w:tab/>
            </w:r>
            <w:r w:rsidR="00077C80" w:rsidRPr="00F86D03">
              <w:rPr>
                <w:rStyle w:val="Hyperkobling"/>
                <w:rFonts w:ascii="Arial" w:hAnsi="Arial" w:cs="Arial"/>
                <w:noProof/>
              </w:rPr>
              <w:t>Erstatning</w:t>
            </w:r>
            <w:r w:rsidR="00077C80">
              <w:rPr>
                <w:noProof/>
                <w:webHidden/>
              </w:rPr>
              <w:tab/>
            </w:r>
            <w:r w:rsidR="00077C80">
              <w:rPr>
                <w:noProof/>
                <w:webHidden/>
              </w:rPr>
              <w:fldChar w:fldCharType="begin"/>
            </w:r>
            <w:r w:rsidR="00077C80">
              <w:rPr>
                <w:noProof/>
                <w:webHidden/>
              </w:rPr>
              <w:instrText xml:space="preserve"> PAGEREF _Toc489956442 \h </w:instrText>
            </w:r>
            <w:r w:rsidR="00077C80">
              <w:rPr>
                <w:noProof/>
                <w:webHidden/>
              </w:rPr>
            </w:r>
            <w:r w:rsidR="00077C80">
              <w:rPr>
                <w:noProof/>
                <w:webHidden/>
              </w:rPr>
              <w:fldChar w:fldCharType="separate"/>
            </w:r>
            <w:r w:rsidR="00077C80">
              <w:rPr>
                <w:noProof/>
                <w:webHidden/>
              </w:rPr>
              <w:t>14</w:t>
            </w:r>
            <w:r w:rsidR="00077C80">
              <w:rPr>
                <w:noProof/>
                <w:webHidden/>
              </w:rPr>
              <w:fldChar w:fldCharType="end"/>
            </w:r>
          </w:hyperlink>
        </w:p>
        <w:p w14:paraId="3EE44CD8" w14:textId="77777777" w:rsidR="00077C80" w:rsidRDefault="001D17CB">
          <w:pPr>
            <w:pStyle w:val="INNH3"/>
            <w:tabs>
              <w:tab w:val="left" w:pos="1320"/>
              <w:tab w:val="right" w:leader="dot" w:pos="9062"/>
            </w:tabs>
            <w:rPr>
              <w:rFonts w:eastAsiaTheme="minorEastAsia"/>
              <w:noProof/>
              <w:lang w:eastAsia="nb-NO"/>
            </w:rPr>
          </w:pPr>
          <w:hyperlink w:anchor="_Toc489956443" w:history="1">
            <w:r w:rsidR="00077C80" w:rsidRPr="00F86D03">
              <w:rPr>
                <w:rStyle w:val="Hyperkobling"/>
                <w:rFonts w:ascii="Arial" w:hAnsi="Arial" w:cs="Arial"/>
                <w:noProof/>
              </w:rPr>
              <w:t>7.4.5</w:t>
            </w:r>
            <w:r w:rsidR="00077C80">
              <w:rPr>
                <w:rFonts w:eastAsiaTheme="minorEastAsia"/>
                <w:noProof/>
                <w:lang w:eastAsia="nb-NO"/>
              </w:rPr>
              <w:tab/>
            </w:r>
            <w:r w:rsidR="00077C80" w:rsidRPr="00F86D03">
              <w:rPr>
                <w:rStyle w:val="Hyperkobling"/>
                <w:rFonts w:ascii="Arial" w:hAnsi="Arial" w:cs="Arial"/>
                <w:noProof/>
              </w:rPr>
              <w:t>Erstatningsbegrensning</w:t>
            </w:r>
            <w:r w:rsidR="00077C80">
              <w:rPr>
                <w:noProof/>
                <w:webHidden/>
              </w:rPr>
              <w:tab/>
            </w:r>
            <w:r w:rsidR="00077C80">
              <w:rPr>
                <w:noProof/>
                <w:webHidden/>
              </w:rPr>
              <w:fldChar w:fldCharType="begin"/>
            </w:r>
            <w:r w:rsidR="00077C80">
              <w:rPr>
                <w:noProof/>
                <w:webHidden/>
              </w:rPr>
              <w:instrText xml:space="preserve"> PAGEREF _Toc489956443 \h </w:instrText>
            </w:r>
            <w:r w:rsidR="00077C80">
              <w:rPr>
                <w:noProof/>
                <w:webHidden/>
              </w:rPr>
            </w:r>
            <w:r w:rsidR="00077C80">
              <w:rPr>
                <w:noProof/>
                <w:webHidden/>
              </w:rPr>
              <w:fldChar w:fldCharType="separate"/>
            </w:r>
            <w:r w:rsidR="00077C80">
              <w:rPr>
                <w:noProof/>
                <w:webHidden/>
              </w:rPr>
              <w:t>14</w:t>
            </w:r>
            <w:r w:rsidR="00077C80">
              <w:rPr>
                <w:noProof/>
                <w:webHidden/>
              </w:rPr>
              <w:fldChar w:fldCharType="end"/>
            </w:r>
          </w:hyperlink>
        </w:p>
        <w:p w14:paraId="5764CFBC" w14:textId="77777777" w:rsidR="00077C80" w:rsidRDefault="001D17CB">
          <w:pPr>
            <w:pStyle w:val="INNH3"/>
            <w:tabs>
              <w:tab w:val="left" w:pos="1320"/>
              <w:tab w:val="right" w:leader="dot" w:pos="9062"/>
            </w:tabs>
            <w:rPr>
              <w:rFonts w:eastAsiaTheme="minorEastAsia"/>
              <w:noProof/>
              <w:lang w:eastAsia="nb-NO"/>
            </w:rPr>
          </w:pPr>
          <w:hyperlink w:anchor="_Toc489956444" w:history="1">
            <w:r w:rsidR="00077C80" w:rsidRPr="00F86D03">
              <w:rPr>
                <w:rStyle w:val="Hyperkobling"/>
                <w:rFonts w:ascii="Arial" w:hAnsi="Arial" w:cs="Arial"/>
                <w:noProof/>
              </w:rPr>
              <w:t>7.4.6</w:t>
            </w:r>
            <w:r w:rsidR="00077C80">
              <w:rPr>
                <w:rFonts w:eastAsiaTheme="minorEastAsia"/>
                <w:noProof/>
                <w:lang w:eastAsia="nb-NO"/>
              </w:rPr>
              <w:tab/>
            </w:r>
            <w:r w:rsidR="00077C80" w:rsidRPr="00F86D03">
              <w:rPr>
                <w:rStyle w:val="Hyperkobling"/>
                <w:rFonts w:ascii="Arial" w:hAnsi="Arial" w:cs="Arial"/>
                <w:noProof/>
              </w:rPr>
              <w:t>Dagbot ved forsinket levert statistikk</w:t>
            </w:r>
            <w:r w:rsidR="00077C80">
              <w:rPr>
                <w:noProof/>
                <w:webHidden/>
              </w:rPr>
              <w:tab/>
            </w:r>
            <w:r w:rsidR="00077C80">
              <w:rPr>
                <w:noProof/>
                <w:webHidden/>
              </w:rPr>
              <w:fldChar w:fldCharType="begin"/>
            </w:r>
            <w:r w:rsidR="00077C80">
              <w:rPr>
                <w:noProof/>
                <w:webHidden/>
              </w:rPr>
              <w:instrText xml:space="preserve"> PAGEREF _Toc489956444 \h </w:instrText>
            </w:r>
            <w:r w:rsidR="00077C80">
              <w:rPr>
                <w:noProof/>
                <w:webHidden/>
              </w:rPr>
            </w:r>
            <w:r w:rsidR="00077C80">
              <w:rPr>
                <w:noProof/>
                <w:webHidden/>
              </w:rPr>
              <w:fldChar w:fldCharType="separate"/>
            </w:r>
            <w:r w:rsidR="00077C80">
              <w:rPr>
                <w:noProof/>
                <w:webHidden/>
              </w:rPr>
              <w:t>14</w:t>
            </w:r>
            <w:r w:rsidR="00077C80">
              <w:rPr>
                <w:noProof/>
                <w:webHidden/>
              </w:rPr>
              <w:fldChar w:fldCharType="end"/>
            </w:r>
          </w:hyperlink>
        </w:p>
        <w:p w14:paraId="51825442" w14:textId="77777777" w:rsidR="00077C80" w:rsidRDefault="001D17CB">
          <w:pPr>
            <w:pStyle w:val="INNH3"/>
            <w:tabs>
              <w:tab w:val="left" w:pos="1320"/>
              <w:tab w:val="right" w:leader="dot" w:pos="9062"/>
            </w:tabs>
            <w:rPr>
              <w:rFonts w:eastAsiaTheme="minorEastAsia"/>
              <w:noProof/>
              <w:lang w:eastAsia="nb-NO"/>
            </w:rPr>
          </w:pPr>
          <w:hyperlink w:anchor="_Toc489956445" w:history="1">
            <w:r w:rsidR="00077C80" w:rsidRPr="00F86D03">
              <w:rPr>
                <w:rStyle w:val="Hyperkobling"/>
                <w:rFonts w:ascii="Arial" w:hAnsi="Arial" w:cs="Arial"/>
                <w:noProof/>
              </w:rPr>
              <w:t>7.4.7</w:t>
            </w:r>
            <w:r w:rsidR="00077C80">
              <w:rPr>
                <w:rFonts w:eastAsiaTheme="minorEastAsia"/>
                <w:noProof/>
                <w:lang w:eastAsia="nb-NO"/>
              </w:rPr>
              <w:tab/>
            </w:r>
            <w:r w:rsidR="00077C80" w:rsidRPr="00F86D03">
              <w:rPr>
                <w:rStyle w:val="Hyperkobling"/>
                <w:rFonts w:ascii="Arial" w:hAnsi="Arial" w:cs="Arial"/>
                <w:noProof/>
              </w:rPr>
              <w:t>Dekningskjøp</w:t>
            </w:r>
            <w:r w:rsidR="00077C80">
              <w:rPr>
                <w:noProof/>
                <w:webHidden/>
              </w:rPr>
              <w:tab/>
            </w:r>
            <w:r w:rsidR="00077C80">
              <w:rPr>
                <w:noProof/>
                <w:webHidden/>
              </w:rPr>
              <w:fldChar w:fldCharType="begin"/>
            </w:r>
            <w:r w:rsidR="00077C80">
              <w:rPr>
                <w:noProof/>
                <w:webHidden/>
              </w:rPr>
              <w:instrText xml:space="preserve"> PAGEREF _Toc489956445 \h </w:instrText>
            </w:r>
            <w:r w:rsidR="00077C80">
              <w:rPr>
                <w:noProof/>
                <w:webHidden/>
              </w:rPr>
            </w:r>
            <w:r w:rsidR="00077C80">
              <w:rPr>
                <w:noProof/>
                <w:webHidden/>
              </w:rPr>
              <w:fldChar w:fldCharType="separate"/>
            </w:r>
            <w:r w:rsidR="00077C80">
              <w:rPr>
                <w:noProof/>
                <w:webHidden/>
              </w:rPr>
              <w:t>14</w:t>
            </w:r>
            <w:r w:rsidR="00077C80">
              <w:rPr>
                <w:noProof/>
                <w:webHidden/>
              </w:rPr>
              <w:fldChar w:fldCharType="end"/>
            </w:r>
          </w:hyperlink>
        </w:p>
        <w:p w14:paraId="0FE75693" w14:textId="77777777" w:rsidR="00077C80" w:rsidRDefault="001D17CB">
          <w:pPr>
            <w:pStyle w:val="INNH3"/>
            <w:tabs>
              <w:tab w:val="left" w:pos="1320"/>
              <w:tab w:val="right" w:leader="dot" w:pos="9062"/>
            </w:tabs>
            <w:rPr>
              <w:rFonts w:eastAsiaTheme="minorEastAsia"/>
              <w:noProof/>
              <w:lang w:eastAsia="nb-NO"/>
            </w:rPr>
          </w:pPr>
          <w:hyperlink w:anchor="_Toc489956446" w:history="1">
            <w:r w:rsidR="00077C80" w:rsidRPr="00F86D03">
              <w:rPr>
                <w:rStyle w:val="Hyperkobling"/>
                <w:rFonts w:ascii="Arial" w:hAnsi="Arial" w:cs="Arial"/>
                <w:noProof/>
              </w:rPr>
              <w:t>7.4.8</w:t>
            </w:r>
            <w:r w:rsidR="00077C80">
              <w:rPr>
                <w:rFonts w:eastAsiaTheme="minorEastAsia"/>
                <w:noProof/>
                <w:lang w:eastAsia="nb-NO"/>
              </w:rPr>
              <w:tab/>
            </w:r>
            <w:r w:rsidR="00077C80" w:rsidRPr="00F86D03">
              <w:rPr>
                <w:rStyle w:val="Hyperkobling"/>
                <w:rFonts w:ascii="Arial" w:hAnsi="Arial" w:cs="Arial"/>
                <w:noProof/>
              </w:rPr>
              <w:t>Sanksjoner ved brudd på Logistikkbetingelsene med vedlegg</w:t>
            </w:r>
            <w:r w:rsidR="00077C80">
              <w:rPr>
                <w:noProof/>
                <w:webHidden/>
              </w:rPr>
              <w:tab/>
            </w:r>
            <w:r w:rsidR="00077C80">
              <w:rPr>
                <w:noProof/>
                <w:webHidden/>
              </w:rPr>
              <w:fldChar w:fldCharType="begin"/>
            </w:r>
            <w:r w:rsidR="00077C80">
              <w:rPr>
                <w:noProof/>
                <w:webHidden/>
              </w:rPr>
              <w:instrText xml:space="preserve"> PAGEREF _Toc489956446 \h </w:instrText>
            </w:r>
            <w:r w:rsidR="00077C80">
              <w:rPr>
                <w:noProof/>
                <w:webHidden/>
              </w:rPr>
            </w:r>
            <w:r w:rsidR="00077C80">
              <w:rPr>
                <w:noProof/>
                <w:webHidden/>
              </w:rPr>
              <w:fldChar w:fldCharType="separate"/>
            </w:r>
            <w:r w:rsidR="00077C80">
              <w:rPr>
                <w:noProof/>
                <w:webHidden/>
              </w:rPr>
              <w:t>15</w:t>
            </w:r>
            <w:r w:rsidR="00077C80">
              <w:rPr>
                <w:noProof/>
                <w:webHidden/>
              </w:rPr>
              <w:fldChar w:fldCharType="end"/>
            </w:r>
          </w:hyperlink>
        </w:p>
        <w:p w14:paraId="38F0FCC6" w14:textId="77777777" w:rsidR="00077C80" w:rsidRDefault="001D17CB">
          <w:pPr>
            <w:pStyle w:val="INNH1"/>
            <w:tabs>
              <w:tab w:val="left" w:pos="440"/>
              <w:tab w:val="right" w:leader="dot" w:pos="9062"/>
            </w:tabs>
            <w:rPr>
              <w:rFonts w:eastAsiaTheme="minorEastAsia"/>
              <w:noProof/>
              <w:lang w:eastAsia="nb-NO"/>
            </w:rPr>
          </w:pPr>
          <w:hyperlink w:anchor="_Toc489956447" w:history="1">
            <w:r w:rsidR="00077C80" w:rsidRPr="00F86D03">
              <w:rPr>
                <w:rStyle w:val="Hyperkobling"/>
                <w:rFonts w:ascii="Arial" w:hAnsi="Arial" w:cs="Arial"/>
                <w:noProof/>
              </w:rPr>
              <w:t>8</w:t>
            </w:r>
            <w:r w:rsidR="00077C80">
              <w:rPr>
                <w:rFonts w:eastAsiaTheme="minorEastAsia"/>
                <w:noProof/>
                <w:lang w:eastAsia="nb-NO"/>
              </w:rPr>
              <w:tab/>
            </w:r>
            <w:r w:rsidR="00077C80" w:rsidRPr="00F86D03">
              <w:rPr>
                <w:rStyle w:val="Hyperkobling"/>
                <w:rFonts w:ascii="Arial" w:hAnsi="Arial" w:cs="Arial"/>
                <w:noProof/>
              </w:rPr>
              <w:t>Kundens mislighold</w:t>
            </w:r>
            <w:r w:rsidR="00077C80">
              <w:rPr>
                <w:noProof/>
                <w:webHidden/>
              </w:rPr>
              <w:tab/>
            </w:r>
            <w:r w:rsidR="00077C80">
              <w:rPr>
                <w:noProof/>
                <w:webHidden/>
              </w:rPr>
              <w:fldChar w:fldCharType="begin"/>
            </w:r>
            <w:r w:rsidR="00077C80">
              <w:rPr>
                <w:noProof/>
                <w:webHidden/>
              </w:rPr>
              <w:instrText xml:space="preserve"> PAGEREF _Toc489956447 \h </w:instrText>
            </w:r>
            <w:r w:rsidR="00077C80">
              <w:rPr>
                <w:noProof/>
                <w:webHidden/>
              </w:rPr>
            </w:r>
            <w:r w:rsidR="00077C80">
              <w:rPr>
                <w:noProof/>
                <w:webHidden/>
              </w:rPr>
              <w:fldChar w:fldCharType="separate"/>
            </w:r>
            <w:r w:rsidR="00077C80">
              <w:rPr>
                <w:noProof/>
                <w:webHidden/>
              </w:rPr>
              <w:t>15</w:t>
            </w:r>
            <w:r w:rsidR="00077C80">
              <w:rPr>
                <w:noProof/>
                <w:webHidden/>
              </w:rPr>
              <w:fldChar w:fldCharType="end"/>
            </w:r>
          </w:hyperlink>
        </w:p>
        <w:p w14:paraId="101E1AB0" w14:textId="77777777" w:rsidR="00077C80" w:rsidRDefault="001D17CB">
          <w:pPr>
            <w:pStyle w:val="INNH2"/>
            <w:tabs>
              <w:tab w:val="left" w:pos="880"/>
              <w:tab w:val="right" w:leader="dot" w:pos="9062"/>
            </w:tabs>
            <w:rPr>
              <w:rFonts w:eastAsiaTheme="minorEastAsia"/>
              <w:noProof/>
              <w:lang w:eastAsia="nb-NO"/>
            </w:rPr>
          </w:pPr>
          <w:hyperlink w:anchor="_Toc489956448" w:history="1">
            <w:r w:rsidR="00077C80" w:rsidRPr="00F86D03">
              <w:rPr>
                <w:rStyle w:val="Hyperkobling"/>
                <w:rFonts w:ascii="Arial" w:hAnsi="Arial" w:cs="Arial"/>
                <w:noProof/>
              </w:rPr>
              <w:t>8.1</w:t>
            </w:r>
            <w:r w:rsidR="00077C80">
              <w:rPr>
                <w:rFonts w:eastAsiaTheme="minorEastAsia"/>
                <w:noProof/>
                <w:lang w:eastAsia="nb-NO"/>
              </w:rPr>
              <w:tab/>
            </w:r>
            <w:r w:rsidR="00077C80" w:rsidRPr="00F86D03">
              <w:rPr>
                <w:rStyle w:val="Hyperkobling"/>
                <w:rFonts w:ascii="Arial" w:hAnsi="Arial" w:cs="Arial"/>
                <w:noProof/>
              </w:rPr>
              <w:t>Hva anses som mislighold</w:t>
            </w:r>
            <w:r w:rsidR="00077C80">
              <w:rPr>
                <w:noProof/>
                <w:webHidden/>
              </w:rPr>
              <w:tab/>
            </w:r>
            <w:r w:rsidR="00077C80">
              <w:rPr>
                <w:noProof/>
                <w:webHidden/>
              </w:rPr>
              <w:fldChar w:fldCharType="begin"/>
            </w:r>
            <w:r w:rsidR="00077C80">
              <w:rPr>
                <w:noProof/>
                <w:webHidden/>
              </w:rPr>
              <w:instrText xml:space="preserve"> PAGEREF _Toc489956448 \h </w:instrText>
            </w:r>
            <w:r w:rsidR="00077C80">
              <w:rPr>
                <w:noProof/>
                <w:webHidden/>
              </w:rPr>
            </w:r>
            <w:r w:rsidR="00077C80">
              <w:rPr>
                <w:noProof/>
                <w:webHidden/>
              </w:rPr>
              <w:fldChar w:fldCharType="separate"/>
            </w:r>
            <w:r w:rsidR="00077C80">
              <w:rPr>
                <w:noProof/>
                <w:webHidden/>
              </w:rPr>
              <w:t>15</w:t>
            </w:r>
            <w:r w:rsidR="00077C80">
              <w:rPr>
                <w:noProof/>
                <w:webHidden/>
              </w:rPr>
              <w:fldChar w:fldCharType="end"/>
            </w:r>
          </w:hyperlink>
        </w:p>
        <w:p w14:paraId="6DF294D9" w14:textId="77777777" w:rsidR="00077C80" w:rsidRDefault="001D17CB">
          <w:pPr>
            <w:pStyle w:val="INNH2"/>
            <w:tabs>
              <w:tab w:val="left" w:pos="880"/>
              <w:tab w:val="right" w:leader="dot" w:pos="9062"/>
            </w:tabs>
            <w:rPr>
              <w:rFonts w:eastAsiaTheme="minorEastAsia"/>
              <w:noProof/>
              <w:lang w:eastAsia="nb-NO"/>
            </w:rPr>
          </w:pPr>
          <w:hyperlink w:anchor="_Toc489956449" w:history="1">
            <w:r w:rsidR="00077C80" w:rsidRPr="00F86D03">
              <w:rPr>
                <w:rStyle w:val="Hyperkobling"/>
                <w:rFonts w:ascii="Arial" w:hAnsi="Arial" w:cs="Arial"/>
                <w:noProof/>
              </w:rPr>
              <w:t>8.2</w:t>
            </w:r>
            <w:r w:rsidR="00077C80">
              <w:rPr>
                <w:rFonts w:eastAsiaTheme="minorEastAsia"/>
                <w:noProof/>
                <w:lang w:eastAsia="nb-NO"/>
              </w:rPr>
              <w:tab/>
            </w:r>
            <w:r w:rsidR="00077C80" w:rsidRPr="00F86D03">
              <w:rPr>
                <w:rStyle w:val="Hyperkobling"/>
                <w:rFonts w:ascii="Arial" w:hAnsi="Arial" w:cs="Arial"/>
                <w:noProof/>
              </w:rPr>
              <w:t>Begrensning i leverandørens tilbakeholdsrett</w:t>
            </w:r>
            <w:r w:rsidR="00077C80">
              <w:rPr>
                <w:noProof/>
                <w:webHidden/>
              </w:rPr>
              <w:tab/>
            </w:r>
            <w:r w:rsidR="00077C80">
              <w:rPr>
                <w:noProof/>
                <w:webHidden/>
              </w:rPr>
              <w:fldChar w:fldCharType="begin"/>
            </w:r>
            <w:r w:rsidR="00077C80">
              <w:rPr>
                <w:noProof/>
                <w:webHidden/>
              </w:rPr>
              <w:instrText xml:space="preserve"> PAGEREF _Toc489956449 \h </w:instrText>
            </w:r>
            <w:r w:rsidR="00077C80">
              <w:rPr>
                <w:noProof/>
                <w:webHidden/>
              </w:rPr>
            </w:r>
            <w:r w:rsidR="00077C80">
              <w:rPr>
                <w:noProof/>
                <w:webHidden/>
              </w:rPr>
              <w:fldChar w:fldCharType="separate"/>
            </w:r>
            <w:r w:rsidR="00077C80">
              <w:rPr>
                <w:noProof/>
                <w:webHidden/>
              </w:rPr>
              <w:t>15</w:t>
            </w:r>
            <w:r w:rsidR="00077C80">
              <w:rPr>
                <w:noProof/>
                <w:webHidden/>
              </w:rPr>
              <w:fldChar w:fldCharType="end"/>
            </w:r>
          </w:hyperlink>
        </w:p>
        <w:p w14:paraId="0E452A8B" w14:textId="77777777" w:rsidR="00077C80" w:rsidRDefault="001D17CB">
          <w:pPr>
            <w:pStyle w:val="INNH2"/>
            <w:tabs>
              <w:tab w:val="left" w:pos="880"/>
              <w:tab w:val="right" w:leader="dot" w:pos="9062"/>
            </w:tabs>
            <w:rPr>
              <w:rFonts w:eastAsiaTheme="minorEastAsia"/>
              <w:noProof/>
              <w:lang w:eastAsia="nb-NO"/>
            </w:rPr>
          </w:pPr>
          <w:hyperlink w:anchor="_Toc489956450" w:history="1">
            <w:r w:rsidR="00077C80" w:rsidRPr="00F86D03">
              <w:rPr>
                <w:rStyle w:val="Hyperkobling"/>
                <w:rFonts w:ascii="Arial" w:hAnsi="Arial" w:cs="Arial"/>
                <w:noProof/>
              </w:rPr>
              <w:t>8.3</w:t>
            </w:r>
            <w:r w:rsidR="00077C80">
              <w:rPr>
                <w:rFonts w:eastAsiaTheme="minorEastAsia"/>
                <w:noProof/>
                <w:lang w:eastAsia="nb-NO"/>
              </w:rPr>
              <w:tab/>
            </w:r>
            <w:r w:rsidR="00077C80" w:rsidRPr="00F86D03">
              <w:rPr>
                <w:rStyle w:val="Hyperkobling"/>
                <w:rFonts w:ascii="Arial" w:hAnsi="Arial" w:cs="Arial"/>
                <w:noProof/>
              </w:rPr>
              <w:t>Heving</w:t>
            </w:r>
            <w:r w:rsidR="00077C80">
              <w:rPr>
                <w:noProof/>
                <w:webHidden/>
              </w:rPr>
              <w:tab/>
            </w:r>
            <w:r w:rsidR="00077C80">
              <w:rPr>
                <w:noProof/>
                <w:webHidden/>
              </w:rPr>
              <w:fldChar w:fldCharType="begin"/>
            </w:r>
            <w:r w:rsidR="00077C80">
              <w:rPr>
                <w:noProof/>
                <w:webHidden/>
              </w:rPr>
              <w:instrText xml:space="preserve"> PAGEREF _Toc489956450 \h </w:instrText>
            </w:r>
            <w:r w:rsidR="00077C80">
              <w:rPr>
                <w:noProof/>
                <w:webHidden/>
              </w:rPr>
            </w:r>
            <w:r w:rsidR="00077C80">
              <w:rPr>
                <w:noProof/>
                <w:webHidden/>
              </w:rPr>
              <w:fldChar w:fldCharType="separate"/>
            </w:r>
            <w:r w:rsidR="00077C80">
              <w:rPr>
                <w:noProof/>
                <w:webHidden/>
              </w:rPr>
              <w:t>15</w:t>
            </w:r>
            <w:r w:rsidR="00077C80">
              <w:rPr>
                <w:noProof/>
                <w:webHidden/>
              </w:rPr>
              <w:fldChar w:fldCharType="end"/>
            </w:r>
          </w:hyperlink>
        </w:p>
        <w:p w14:paraId="0E7DC495" w14:textId="77777777" w:rsidR="00077C80" w:rsidRDefault="001D17CB">
          <w:pPr>
            <w:pStyle w:val="INNH2"/>
            <w:tabs>
              <w:tab w:val="left" w:pos="880"/>
              <w:tab w:val="right" w:leader="dot" w:pos="9062"/>
            </w:tabs>
            <w:rPr>
              <w:rFonts w:eastAsiaTheme="minorEastAsia"/>
              <w:noProof/>
              <w:lang w:eastAsia="nb-NO"/>
            </w:rPr>
          </w:pPr>
          <w:hyperlink w:anchor="_Toc489956451" w:history="1">
            <w:r w:rsidR="00077C80" w:rsidRPr="00F86D03">
              <w:rPr>
                <w:rStyle w:val="Hyperkobling"/>
                <w:rFonts w:ascii="Arial" w:hAnsi="Arial" w:cs="Arial"/>
                <w:noProof/>
              </w:rPr>
              <w:t>8.4</w:t>
            </w:r>
            <w:r w:rsidR="00077C80">
              <w:rPr>
                <w:rFonts w:eastAsiaTheme="minorEastAsia"/>
                <w:noProof/>
                <w:lang w:eastAsia="nb-NO"/>
              </w:rPr>
              <w:tab/>
            </w:r>
            <w:r w:rsidR="00077C80" w:rsidRPr="00F86D03">
              <w:rPr>
                <w:rStyle w:val="Hyperkobling"/>
                <w:rFonts w:ascii="Arial" w:hAnsi="Arial" w:cs="Arial"/>
                <w:noProof/>
              </w:rPr>
              <w:t>Erstatning</w:t>
            </w:r>
            <w:r w:rsidR="00077C80">
              <w:rPr>
                <w:noProof/>
                <w:webHidden/>
              </w:rPr>
              <w:tab/>
            </w:r>
            <w:r w:rsidR="00077C80">
              <w:rPr>
                <w:noProof/>
                <w:webHidden/>
              </w:rPr>
              <w:fldChar w:fldCharType="begin"/>
            </w:r>
            <w:r w:rsidR="00077C80">
              <w:rPr>
                <w:noProof/>
                <w:webHidden/>
              </w:rPr>
              <w:instrText xml:space="preserve"> PAGEREF _Toc489956451 \h </w:instrText>
            </w:r>
            <w:r w:rsidR="00077C80">
              <w:rPr>
                <w:noProof/>
                <w:webHidden/>
              </w:rPr>
            </w:r>
            <w:r w:rsidR="00077C80">
              <w:rPr>
                <w:noProof/>
                <w:webHidden/>
              </w:rPr>
              <w:fldChar w:fldCharType="separate"/>
            </w:r>
            <w:r w:rsidR="00077C80">
              <w:rPr>
                <w:noProof/>
                <w:webHidden/>
              </w:rPr>
              <w:t>15</w:t>
            </w:r>
            <w:r w:rsidR="00077C80">
              <w:rPr>
                <w:noProof/>
                <w:webHidden/>
              </w:rPr>
              <w:fldChar w:fldCharType="end"/>
            </w:r>
          </w:hyperlink>
        </w:p>
        <w:p w14:paraId="09EB3072" w14:textId="77777777" w:rsidR="00077C80" w:rsidRDefault="001D17CB">
          <w:pPr>
            <w:pStyle w:val="INNH1"/>
            <w:tabs>
              <w:tab w:val="left" w:pos="440"/>
              <w:tab w:val="right" w:leader="dot" w:pos="9062"/>
            </w:tabs>
            <w:rPr>
              <w:rFonts w:eastAsiaTheme="minorEastAsia"/>
              <w:noProof/>
              <w:lang w:eastAsia="nb-NO"/>
            </w:rPr>
          </w:pPr>
          <w:hyperlink w:anchor="_Toc489956452" w:history="1">
            <w:r w:rsidR="00077C80" w:rsidRPr="00F86D03">
              <w:rPr>
                <w:rStyle w:val="Hyperkobling"/>
                <w:rFonts w:ascii="Arial" w:hAnsi="Arial" w:cs="Arial"/>
                <w:noProof/>
              </w:rPr>
              <w:t>9</w:t>
            </w:r>
            <w:r w:rsidR="00077C80">
              <w:rPr>
                <w:rFonts w:eastAsiaTheme="minorEastAsia"/>
                <w:noProof/>
                <w:lang w:eastAsia="nb-NO"/>
              </w:rPr>
              <w:tab/>
            </w:r>
            <w:r w:rsidR="00077C80" w:rsidRPr="00F86D03">
              <w:rPr>
                <w:rStyle w:val="Hyperkobling"/>
                <w:rFonts w:ascii="Arial" w:hAnsi="Arial" w:cs="Arial"/>
                <w:noProof/>
              </w:rPr>
              <w:t>Øvrige bestemmelser</w:t>
            </w:r>
            <w:r w:rsidR="00077C80">
              <w:rPr>
                <w:noProof/>
                <w:webHidden/>
              </w:rPr>
              <w:tab/>
            </w:r>
            <w:r w:rsidR="00077C80">
              <w:rPr>
                <w:noProof/>
                <w:webHidden/>
              </w:rPr>
              <w:fldChar w:fldCharType="begin"/>
            </w:r>
            <w:r w:rsidR="00077C80">
              <w:rPr>
                <w:noProof/>
                <w:webHidden/>
              </w:rPr>
              <w:instrText xml:space="preserve"> PAGEREF _Toc489956452 \h </w:instrText>
            </w:r>
            <w:r w:rsidR="00077C80">
              <w:rPr>
                <w:noProof/>
                <w:webHidden/>
              </w:rPr>
            </w:r>
            <w:r w:rsidR="00077C80">
              <w:rPr>
                <w:noProof/>
                <w:webHidden/>
              </w:rPr>
              <w:fldChar w:fldCharType="separate"/>
            </w:r>
            <w:r w:rsidR="00077C80">
              <w:rPr>
                <w:noProof/>
                <w:webHidden/>
              </w:rPr>
              <w:t>16</w:t>
            </w:r>
            <w:r w:rsidR="00077C80">
              <w:rPr>
                <w:noProof/>
                <w:webHidden/>
              </w:rPr>
              <w:fldChar w:fldCharType="end"/>
            </w:r>
          </w:hyperlink>
        </w:p>
        <w:p w14:paraId="1EAE2E41" w14:textId="77777777" w:rsidR="00077C80" w:rsidRDefault="001D17CB">
          <w:pPr>
            <w:pStyle w:val="INNH2"/>
            <w:tabs>
              <w:tab w:val="left" w:pos="880"/>
              <w:tab w:val="right" w:leader="dot" w:pos="9062"/>
            </w:tabs>
            <w:rPr>
              <w:rFonts w:eastAsiaTheme="minorEastAsia"/>
              <w:noProof/>
              <w:lang w:eastAsia="nb-NO"/>
            </w:rPr>
          </w:pPr>
          <w:hyperlink w:anchor="_Toc489956453" w:history="1">
            <w:r w:rsidR="00077C80" w:rsidRPr="00F86D03">
              <w:rPr>
                <w:rStyle w:val="Hyperkobling"/>
                <w:rFonts w:ascii="Arial" w:hAnsi="Arial" w:cs="Arial"/>
                <w:noProof/>
              </w:rPr>
              <w:t>9.1</w:t>
            </w:r>
            <w:r w:rsidR="00077C80">
              <w:rPr>
                <w:rFonts w:eastAsiaTheme="minorEastAsia"/>
                <w:noProof/>
                <w:lang w:eastAsia="nb-NO"/>
              </w:rPr>
              <w:tab/>
            </w:r>
            <w:r w:rsidR="00077C80" w:rsidRPr="00F86D03">
              <w:rPr>
                <w:rStyle w:val="Hyperkobling"/>
                <w:rFonts w:ascii="Arial" w:hAnsi="Arial" w:cs="Arial"/>
                <w:noProof/>
              </w:rPr>
              <w:t>Markedsføring</w:t>
            </w:r>
            <w:r w:rsidR="00077C80">
              <w:rPr>
                <w:noProof/>
                <w:webHidden/>
              </w:rPr>
              <w:tab/>
            </w:r>
            <w:r w:rsidR="00077C80">
              <w:rPr>
                <w:noProof/>
                <w:webHidden/>
              </w:rPr>
              <w:fldChar w:fldCharType="begin"/>
            </w:r>
            <w:r w:rsidR="00077C80">
              <w:rPr>
                <w:noProof/>
                <w:webHidden/>
              </w:rPr>
              <w:instrText xml:space="preserve"> PAGEREF _Toc489956453 \h </w:instrText>
            </w:r>
            <w:r w:rsidR="00077C80">
              <w:rPr>
                <w:noProof/>
                <w:webHidden/>
              </w:rPr>
            </w:r>
            <w:r w:rsidR="00077C80">
              <w:rPr>
                <w:noProof/>
                <w:webHidden/>
              </w:rPr>
              <w:fldChar w:fldCharType="separate"/>
            </w:r>
            <w:r w:rsidR="00077C80">
              <w:rPr>
                <w:noProof/>
                <w:webHidden/>
              </w:rPr>
              <w:t>16</w:t>
            </w:r>
            <w:r w:rsidR="00077C80">
              <w:rPr>
                <w:noProof/>
                <w:webHidden/>
              </w:rPr>
              <w:fldChar w:fldCharType="end"/>
            </w:r>
          </w:hyperlink>
        </w:p>
        <w:p w14:paraId="1B3126DE" w14:textId="77777777" w:rsidR="00077C80" w:rsidRDefault="001D17CB">
          <w:pPr>
            <w:pStyle w:val="INNH2"/>
            <w:tabs>
              <w:tab w:val="left" w:pos="880"/>
              <w:tab w:val="right" w:leader="dot" w:pos="9062"/>
            </w:tabs>
            <w:rPr>
              <w:rFonts w:eastAsiaTheme="minorEastAsia"/>
              <w:noProof/>
              <w:lang w:eastAsia="nb-NO"/>
            </w:rPr>
          </w:pPr>
          <w:hyperlink w:anchor="_Toc489956454" w:history="1">
            <w:r w:rsidR="00077C80" w:rsidRPr="00F86D03">
              <w:rPr>
                <w:rStyle w:val="Hyperkobling"/>
                <w:rFonts w:ascii="Arial" w:hAnsi="Arial" w:cs="Arial"/>
                <w:noProof/>
              </w:rPr>
              <w:t>9.2</w:t>
            </w:r>
            <w:r w:rsidR="00077C80">
              <w:rPr>
                <w:rFonts w:eastAsiaTheme="minorEastAsia"/>
                <w:noProof/>
                <w:lang w:eastAsia="nb-NO"/>
              </w:rPr>
              <w:tab/>
            </w:r>
            <w:r w:rsidR="00077C80" w:rsidRPr="00F86D03">
              <w:rPr>
                <w:rStyle w:val="Hyperkobling"/>
                <w:rFonts w:ascii="Arial" w:hAnsi="Arial" w:cs="Arial"/>
                <w:noProof/>
              </w:rPr>
              <w:t>Revisjon</w:t>
            </w:r>
            <w:r w:rsidR="00077C80">
              <w:rPr>
                <w:noProof/>
                <w:webHidden/>
              </w:rPr>
              <w:tab/>
            </w:r>
            <w:r w:rsidR="00077C80">
              <w:rPr>
                <w:noProof/>
                <w:webHidden/>
              </w:rPr>
              <w:fldChar w:fldCharType="begin"/>
            </w:r>
            <w:r w:rsidR="00077C80">
              <w:rPr>
                <w:noProof/>
                <w:webHidden/>
              </w:rPr>
              <w:instrText xml:space="preserve"> PAGEREF _Toc489956454 \h </w:instrText>
            </w:r>
            <w:r w:rsidR="00077C80">
              <w:rPr>
                <w:noProof/>
                <w:webHidden/>
              </w:rPr>
            </w:r>
            <w:r w:rsidR="00077C80">
              <w:rPr>
                <w:noProof/>
                <w:webHidden/>
              </w:rPr>
              <w:fldChar w:fldCharType="separate"/>
            </w:r>
            <w:r w:rsidR="00077C80">
              <w:rPr>
                <w:noProof/>
                <w:webHidden/>
              </w:rPr>
              <w:t>16</w:t>
            </w:r>
            <w:r w:rsidR="00077C80">
              <w:rPr>
                <w:noProof/>
                <w:webHidden/>
              </w:rPr>
              <w:fldChar w:fldCharType="end"/>
            </w:r>
          </w:hyperlink>
        </w:p>
        <w:p w14:paraId="47ACCF6A" w14:textId="77777777" w:rsidR="00077C80" w:rsidRDefault="001D17CB">
          <w:pPr>
            <w:pStyle w:val="INNH2"/>
            <w:tabs>
              <w:tab w:val="left" w:pos="880"/>
              <w:tab w:val="right" w:leader="dot" w:pos="9062"/>
            </w:tabs>
            <w:rPr>
              <w:rFonts w:eastAsiaTheme="minorEastAsia"/>
              <w:noProof/>
              <w:lang w:eastAsia="nb-NO"/>
            </w:rPr>
          </w:pPr>
          <w:hyperlink w:anchor="_Toc489956455" w:history="1">
            <w:r w:rsidR="00077C80" w:rsidRPr="00F86D03">
              <w:rPr>
                <w:rStyle w:val="Hyperkobling"/>
                <w:rFonts w:ascii="Arial" w:hAnsi="Arial" w:cs="Arial"/>
                <w:noProof/>
              </w:rPr>
              <w:t>9.3</w:t>
            </w:r>
            <w:r w:rsidR="00077C80">
              <w:rPr>
                <w:rFonts w:eastAsiaTheme="minorEastAsia"/>
                <w:noProof/>
                <w:lang w:eastAsia="nb-NO"/>
              </w:rPr>
              <w:tab/>
            </w:r>
            <w:r w:rsidR="00077C80" w:rsidRPr="00F86D03">
              <w:rPr>
                <w:rStyle w:val="Hyperkobling"/>
                <w:rFonts w:ascii="Arial" w:hAnsi="Arial" w:cs="Arial"/>
                <w:noProof/>
              </w:rPr>
              <w:t>Force majeure</w:t>
            </w:r>
            <w:r w:rsidR="00077C80">
              <w:rPr>
                <w:noProof/>
                <w:webHidden/>
              </w:rPr>
              <w:tab/>
            </w:r>
            <w:r w:rsidR="00077C80">
              <w:rPr>
                <w:noProof/>
                <w:webHidden/>
              </w:rPr>
              <w:fldChar w:fldCharType="begin"/>
            </w:r>
            <w:r w:rsidR="00077C80">
              <w:rPr>
                <w:noProof/>
                <w:webHidden/>
              </w:rPr>
              <w:instrText xml:space="preserve"> PAGEREF _Toc489956455 \h </w:instrText>
            </w:r>
            <w:r w:rsidR="00077C80">
              <w:rPr>
                <w:noProof/>
                <w:webHidden/>
              </w:rPr>
            </w:r>
            <w:r w:rsidR="00077C80">
              <w:rPr>
                <w:noProof/>
                <w:webHidden/>
              </w:rPr>
              <w:fldChar w:fldCharType="separate"/>
            </w:r>
            <w:r w:rsidR="00077C80">
              <w:rPr>
                <w:noProof/>
                <w:webHidden/>
              </w:rPr>
              <w:t>16</w:t>
            </w:r>
            <w:r w:rsidR="00077C80">
              <w:rPr>
                <w:noProof/>
                <w:webHidden/>
              </w:rPr>
              <w:fldChar w:fldCharType="end"/>
            </w:r>
          </w:hyperlink>
        </w:p>
        <w:p w14:paraId="4B9DFB43" w14:textId="77777777" w:rsidR="00077C80" w:rsidRDefault="001D17CB">
          <w:pPr>
            <w:pStyle w:val="INNH2"/>
            <w:tabs>
              <w:tab w:val="left" w:pos="880"/>
              <w:tab w:val="right" w:leader="dot" w:pos="9062"/>
            </w:tabs>
            <w:rPr>
              <w:rFonts w:eastAsiaTheme="minorEastAsia"/>
              <w:noProof/>
              <w:lang w:eastAsia="nb-NO"/>
            </w:rPr>
          </w:pPr>
          <w:hyperlink w:anchor="_Toc489956456" w:history="1">
            <w:r w:rsidR="00077C80" w:rsidRPr="00F86D03">
              <w:rPr>
                <w:rStyle w:val="Hyperkobling"/>
                <w:rFonts w:ascii="Arial" w:hAnsi="Arial" w:cs="Arial"/>
                <w:noProof/>
              </w:rPr>
              <w:t>9.4</w:t>
            </w:r>
            <w:r w:rsidR="00077C80">
              <w:rPr>
                <w:rFonts w:eastAsiaTheme="minorEastAsia"/>
                <w:noProof/>
                <w:lang w:eastAsia="nb-NO"/>
              </w:rPr>
              <w:tab/>
            </w:r>
            <w:r w:rsidR="00077C80" w:rsidRPr="00F86D03">
              <w:rPr>
                <w:rStyle w:val="Hyperkobling"/>
                <w:rFonts w:ascii="Arial" w:hAnsi="Arial" w:cs="Arial"/>
                <w:noProof/>
              </w:rPr>
              <w:t>Forsikringer</w:t>
            </w:r>
            <w:r w:rsidR="00077C80">
              <w:rPr>
                <w:noProof/>
                <w:webHidden/>
              </w:rPr>
              <w:tab/>
            </w:r>
            <w:r w:rsidR="00077C80">
              <w:rPr>
                <w:noProof/>
                <w:webHidden/>
              </w:rPr>
              <w:fldChar w:fldCharType="begin"/>
            </w:r>
            <w:r w:rsidR="00077C80">
              <w:rPr>
                <w:noProof/>
                <w:webHidden/>
              </w:rPr>
              <w:instrText xml:space="preserve"> PAGEREF _Toc489956456 \h </w:instrText>
            </w:r>
            <w:r w:rsidR="00077C80">
              <w:rPr>
                <w:noProof/>
                <w:webHidden/>
              </w:rPr>
            </w:r>
            <w:r w:rsidR="00077C80">
              <w:rPr>
                <w:noProof/>
                <w:webHidden/>
              </w:rPr>
              <w:fldChar w:fldCharType="separate"/>
            </w:r>
            <w:r w:rsidR="00077C80">
              <w:rPr>
                <w:noProof/>
                <w:webHidden/>
              </w:rPr>
              <w:t>16</w:t>
            </w:r>
            <w:r w:rsidR="00077C80">
              <w:rPr>
                <w:noProof/>
                <w:webHidden/>
              </w:rPr>
              <w:fldChar w:fldCharType="end"/>
            </w:r>
          </w:hyperlink>
        </w:p>
        <w:p w14:paraId="06BD0672" w14:textId="77777777" w:rsidR="00077C80" w:rsidRDefault="001D17CB">
          <w:pPr>
            <w:pStyle w:val="INNH2"/>
            <w:tabs>
              <w:tab w:val="left" w:pos="880"/>
              <w:tab w:val="right" w:leader="dot" w:pos="9062"/>
            </w:tabs>
            <w:rPr>
              <w:rFonts w:eastAsiaTheme="minorEastAsia"/>
              <w:noProof/>
              <w:lang w:eastAsia="nb-NO"/>
            </w:rPr>
          </w:pPr>
          <w:hyperlink w:anchor="_Toc489956457" w:history="1">
            <w:r w:rsidR="00077C80" w:rsidRPr="00F86D03">
              <w:rPr>
                <w:rStyle w:val="Hyperkobling"/>
                <w:rFonts w:ascii="Arial" w:hAnsi="Arial" w:cs="Arial"/>
                <w:noProof/>
              </w:rPr>
              <w:t>9.5</w:t>
            </w:r>
            <w:r w:rsidR="00077C80">
              <w:rPr>
                <w:rFonts w:eastAsiaTheme="minorEastAsia"/>
                <w:noProof/>
                <w:lang w:eastAsia="nb-NO"/>
              </w:rPr>
              <w:tab/>
            </w:r>
            <w:r w:rsidR="00077C80" w:rsidRPr="00F86D03">
              <w:rPr>
                <w:rStyle w:val="Hyperkobling"/>
                <w:rFonts w:ascii="Arial" w:hAnsi="Arial" w:cs="Arial"/>
                <w:noProof/>
              </w:rPr>
              <w:t>Konkurs, akkord eller lignende</w:t>
            </w:r>
            <w:r w:rsidR="00077C80">
              <w:rPr>
                <w:noProof/>
                <w:webHidden/>
              </w:rPr>
              <w:tab/>
            </w:r>
            <w:r w:rsidR="00077C80">
              <w:rPr>
                <w:noProof/>
                <w:webHidden/>
              </w:rPr>
              <w:fldChar w:fldCharType="begin"/>
            </w:r>
            <w:r w:rsidR="00077C80">
              <w:rPr>
                <w:noProof/>
                <w:webHidden/>
              </w:rPr>
              <w:instrText xml:space="preserve"> PAGEREF _Toc489956457 \h </w:instrText>
            </w:r>
            <w:r w:rsidR="00077C80">
              <w:rPr>
                <w:noProof/>
                <w:webHidden/>
              </w:rPr>
            </w:r>
            <w:r w:rsidR="00077C80">
              <w:rPr>
                <w:noProof/>
                <w:webHidden/>
              </w:rPr>
              <w:fldChar w:fldCharType="separate"/>
            </w:r>
            <w:r w:rsidR="00077C80">
              <w:rPr>
                <w:noProof/>
                <w:webHidden/>
              </w:rPr>
              <w:t>16</w:t>
            </w:r>
            <w:r w:rsidR="00077C80">
              <w:rPr>
                <w:noProof/>
                <w:webHidden/>
              </w:rPr>
              <w:fldChar w:fldCharType="end"/>
            </w:r>
          </w:hyperlink>
        </w:p>
        <w:p w14:paraId="1CACF35F" w14:textId="77777777" w:rsidR="00077C80" w:rsidRDefault="001D17CB">
          <w:pPr>
            <w:pStyle w:val="INNH2"/>
            <w:tabs>
              <w:tab w:val="left" w:pos="880"/>
              <w:tab w:val="right" w:leader="dot" w:pos="9062"/>
            </w:tabs>
            <w:rPr>
              <w:rFonts w:eastAsiaTheme="minorEastAsia"/>
              <w:noProof/>
              <w:lang w:eastAsia="nb-NO"/>
            </w:rPr>
          </w:pPr>
          <w:hyperlink w:anchor="_Toc489956458" w:history="1">
            <w:r w:rsidR="00077C80" w:rsidRPr="00F86D03">
              <w:rPr>
                <w:rStyle w:val="Hyperkobling"/>
                <w:rFonts w:ascii="Arial" w:hAnsi="Arial" w:cs="Arial"/>
                <w:noProof/>
              </w:rPr>
              <w:t>9.6</w:t>
            </w:r>
            <w:r w:rsidR="00077C80">
              <w:rPr>
                <w:rFonts w:eastAsiaTheme="minorEastAsia"/>
                <w:noProof/>
                <w:lang w:eastAsia="nb-NO"/>
              </w:rPr>
              <w:tab/>
            </w:r>
            <w:r w:rsidR="00077C80" w:rsidRPr="00F86D03">
              <w:rPr>
                <w:rStyle w:val="Hyperkobling"/>
                <w:rFonts w:ascii="Arial" w:hAnsi="Arial" w:cs="Arial"/>
                <w:noProof/>
              </w:rPr>
              <w:t>Utprøving av nye produkter – produkter til forskning</w:t>
            </w:r>
            <w:r w:rsidR="00077C80">
              <w:rPr>
                <w:noProof/>
                <w:webHidden/>
              </w:rPr>
              <w:tab/>
            </w:r>
            <w:r w:rsidR="00077C80">
              <w:rPr>
                <w:noProof/>
                <w:webHidden/>
              </w:rPr>
              <w:fldChar w:fldCharType="begin"/>
            </w:r>
            <w:r w:rsidR="00077C80">
              <w:rPr>
                <w:noProof/>
                <w:webHidden/>
              </w:rPr>
              <w:instrText xml:space="preserve"> PAGEREF _Toc489956458 \h </w:instrText>
            </w:r>
            <w:r w:rsidR="00077C80">
              <w:rPr>
                <w:noProof/>
                <w:webHidden/>
              </w:rPr>
            </w:r>
            <w:r w:rsidR="00077C80">
              <w:rPr>
                <w:noProof/>
                <w:webHidden/>
              </w:rPr>
              <w:fldChar w:fldCharType="separate"/>
            </w:r>
            <w:r w:rsidR="00077C80">
              <w:rPr>
                <w:noProof/>
                <w:webHidden/>
              </w:rPr>
              <w:t>16</w:t>
            </w:r>
            <w:r w:rsidR="00077C80">
              <w:rPr>
                <w:noProof/>
                <w:webHidden/>
              </w:rPr>
              <w:fldChar w:fldCharType="end"/>
            </w:r>
          </w:hyperlink>
        </w:p>
        <w:p w14:paraId="32014094" w14:textId="77777777" w:rsidR="00077C80" w:rsidRDefault="001D17CB">
          <w:pPr>
            <w:pStyle w:val="INNH1"/>
            <w:tabs>
              <w:tab w:val="left" w:pos="660"/>
              <w:tab w:val="right" w:leader="dot" w:pos="9062"/>
            </w:tabs>
            <w:rPr>
              <w:rFonts w:eastAsiaTheme="minorEastAsia"/>
              <w:noProof/>
              <w:lang w:eastAsia="nb-NO"/>
            </w:rPr>
          </w:pPr>
          <w:hyperlink w:anchor="_Toc489956459" w:history="1">
            <w:r w:rsidR="00077C80" w:rsidRPr="00F86D03">
              <w:rPr>
                <w:rStyle w:val="Hyperkobling"/>
                <w:rFonts w:ascii="Arial" w:hAnsi="Arial" w:cs="Arial"/>
                <w:noProof/>
              </w:rPr>
              <w:t>10</w:t>
            </w:r>
            <w:r w:rsidR="00077C80">
              <w:rPr>
                <w:rFonts w:eastAsiaTheme="minorEastAsia"/>
                <w:noProof/>
                <w:lang w:eastAsia="nb-NO"/>
              </w:rPr>
              <w:tab/>
            </w:r>
            <w:r w:rsidR="00077C80" w:rsidRPr="00F86D03">
              <w:rPr>
                <w:rStyle w:val="Hyperkobling"/>
                <w:rFonts w:ascii="Arial" w:hAnsi="Arial" w:cs="Arial"/>
                <w:noProof/>
              </w:rPr>
              <w:t>Tvister</w:t>
            </w:r>
            <w:r w:rsidR="00077C80">
              <w:rPr>
                <w:noProof/>
                <w:webHidden/>
              </w:rPr>
              <w:tab/>
            </w:r>
            <w:r w:rsidR="00077C80">
              <w:rPr>
                <w:noProof/>
                <w:webHidden/>
              </w:rPr>
              <w:fldChar w:fldCharType="begin"/>
            </w:r>
            <w:r w:rsidR="00077C80">
              <w:rPr>
                <w:noProof/>
                <w:webHidden/>
              </w:rPr>
              <w:instrText xml:space="preserve"> PAGEREF _Toc489956459 \h </w:instrText>
            </w:r>
            <w:r w:rsidR="00077C80">
              <w:rPr>
                <w:noProof/>
                <w:webHidden/>
              </w:rPr>
            </w:r>
            <w:r w:rsidR="00077C80">
              <w:rPr>
                <w:noProof/>
                <w:webHidden/>
              </w:rPr>
              <w:fldChar w:fldCharType="separate"/>
            </w:r>
            <w:r w:rsidR="00077C80">
              <w:rPr>
                <w:noProof/>
                <w:webHidden/>
              </w:rPr>
              <w:t>17</w:t>
            </w:r>
            <w:r w:rsidR="00077C80">
              <w:rPr>
                <w:noProof/>
                <w:webHidden/>
              </w:rPr>
              <w:fldChar w:fldCharType="end"/>
            </w:r>
          </w:hyperlink>
        </w:p>
        <w:p w14:paraId="75174906" w14:textId="77777777" w:rsidR="00077C80" w:rsidRDefault="001D17CB">
          <w:pPr>
            <w:pStyle w:val="INNH2"/>
            <w:tabs>
              <w:tab w:val="left" w:pos="880"/>
              <w:tab w:val="right" w:leader="dot" w:pos="9062"/>
            </w:tabs>
            <w:rPr>
              <w:rFonts w:eastAsiaTheme="minorEastAsia"/>
              <w:noProof/>
              <w:lang w:eastAsia="nb-NO"/>
            </w:rPr>
          </w:pPr>
          <w:hyperlink w:anchor="_Toc489956460" w:history="1">
            <w:r w:rsidR="00077C80" w:rsidRPr="00F86D03">
              <w:rPr>
                <w:rStyle w:val="Hyperkobling"/>
                <w:rFonts w:ascii="Arial" w:hAnsi="Arial" w:cs="Arial"/>
                <w:noProof/>
              </w:rPr>
              <w:t>10.1</w:t>
            </w:r>
            <w:r w:rsidR="00077C80">
              <w:rPr>
                <w:rFonts w:eastAsiaTheme="minorEastAsia"/>
                <w:noProof/>
                <w:lang w:eastAsia="nb-NO"/>
              </w:rPr>
              <w:tab/>
            </w:r>
            <w:r w:rsidR="00077C80" w:rsidRPr="00F86D03">
              <w:rPr>
                <w:rStyle w:val="Hyperkobling"/>
                <w:rFonts w:ascii="Arial" w:hAnsi="Arial" w:cs="Arial"/>
                <w:noProof/>
              </w:rPr>
              <w:t>Rettsvalg</w:t>
            </w:r>
            <w:r w:rsidR="00077C80">
              <w:rPr>
                <w:noProof/>
                <w:webHidden/>
              </w:rPr>
              <w:tab/>
            </w:r>
            <w:r w:rsidR="00077C80">
              <w:rPr>
                <w:noProof/>
                <w:webHidden/>
              </w:rPr>
              <w:fldChar w:fldCharType="begin"/>
            </w:r>
            <w:r w:rsidR="00077C80">
              <w:rPr>
                <w:noProof/>
                <w:webHidden/>
              </w:rPr>
              <w:instrText xml:space="preserve"> PAGEREF _Toc489956460 \h </w:instrText>
            </w:r>
            <w:r w:rsidR="00077C80">
              <w:rPr>
                <w:noProof/>
                <w:webHidden/>
              </w:rPr>
            </w:r>
            <w:r w:rsidR="00077C80">
              <w:rPr>
                <w:noProof/>
                <w:webHidden/>
              </w:rPr>
              <w:fldChar w:fldCharType="separate"/>
            </w:r>
            <w:r w:rsidR="00077C80">
              <w:rPr>
                <w:noProof/>
                <w:webHidden/>
              </w:rPr>
              <w:t>17</w:t>
            </w:r>
            <w:r w:rsidR="00077C80">
              <w:rPr>
                <w:noProof/>
                <w:webHidden/>
              </w:rPr>
              <w:fldChar w:fldCharType="end"/>
            </w:r>
          </w:hyperlink>
        </w:p>
        <w:p w14:paraId="19597487" w14:textId="77777777" w:rsidR="00077C80" w:rsidRDefault="001D17CB">
          <w:pPr>
            <w:pStyle w:val="INNH2"/>
            <w:tabs>
              <w:tab w:val="left" w:pos="880"/>
              <w:tab w:val="right" w:leader="dot" w:pos="9062"/>
            </w:tabs>
            <w:rPr>
              <w:rFonts w:eastAsiaTheme="minorEastAsia"/>
              <w:noProof/>
              <w:lang w:eastAsia="nb-NO"/>
            </w:rPr>
          </w:pPr>
          <w:hyperlink w:anchor="_Toc489956461" w:history="1">
            <w:r w:rsidR="00077C80" w:rsidRPr="00F86D03">
              <w:rPr>
                <w:rStyle w:val="Hyperkobling"/>
                <w:rFonts w:ascii="Arial" w:hAnsi="Arial" w:cs="Arial"/>
                <w:noProof/>
              </w:rPr>
              <w:t>10.2</w:t>
            </w:r>
            <w:r w:rsidR="00077C80">
              <w:rPr>
                <w:rFonts w:eastAsiaTheme="minorEastAsia"/>
                <w:noProof/>
                <w:lang w:eastAsia="nb-NO"/>
              </w:rPr>
              <w:tab/>
            </w:r>
            <w:r w:rsidR="00077C80" w:rsidRPr="00F86D03">
              <w:rPr>
                <w:rStyle w:val="Hyperkobling"/>
                <w:rFonts w:ascii="Arial" w:hAnsi="Arial" w:cs="Arial"/>
                <w:noProof/>
              </w:rPr>
              <w:t>Forhandlinger</w:t>
            </w:r>
            <w:r w:rsidR="00077C80">
              <w:rPr>
                <w:noProof/>
                <w:webHidden/>
              </w:rPr>
              <w:tab/>
            </w:r>
            <w:r w:rsidR="00077C80">
              <w:rPr>
                <w:noProof/>
                <w:webHidden/>
              </w:rPr>
              <w:fldChar w:fldCharType="begin"/>
            </w:r>
            <w:r w:rsidR="00077C80">
              <w:rPr>
                <w:noProof/>
                <w:webHidden/>
              </w:rPr>
              <w:instrText xml:space="preserve"> PAGEREF _Toc489956461 \h </w:instrText>
            </w:r>
            <w:r w:rsidR="00077C80">
              <w:rPr>
                <w:noProof/>
                <w:webHidden/>
              </w:rPr>
            </w:r>
            <w:r w:rsidR="00077C80">
              <w:rPr>
                <w:noProof/>
                <w:webHidden/>
              </w:rPr>
              <w:fldChar w:fldCharType="separate"/>
            </w:r>
            <w:r w:rsidR="00077C80">
              <w:rPr>
                <w:noProof/>
                <w:webHidden/>
              </w:rPr>
              <w:t>17</w:t>
            </w:r>
            <w:r w:rsidR="00077C80">
              <w:rPr>
                <w:noProof/>
                <w:webHidden/>
              </w:rPr>
              <w:fldChar w:fldCharType="end"/>
            </w:r>
          </w:hyperlink>
        </w:p>
        <w:p w14:paraId="17D81093" w14:textId="77777777" w:rsidR="00077C80" w:rsidRDefault="001D17CB">
          <w:pPr>
            <w:pStyle w:val="INNH2"/>
            <w:tabs>
              <w:tab w:val="left" w:pos="880"/>
              <w:tab w:val="right" w:leader="dot" w:pos="9062"/>
            </w:tabs>
            <w:rPr>
              <w:rFonts w:eastAsiaTheme="minorEastAsia"/>
              <w:noProof/>
              <w:lang w:eastAsia="nb-NO"/>
            </w:rPr>
          </w:pPr>
          <w:hyperlink w:anchor="_Toc489956462" w:history="1">
            <w:r w:rsidR="00077C80" w:rsidRPr="00F86D03">
              <w:rPr>
                <w:rStyle w:val="Hyperkobling"/>
                <w:rFonts w:ascii="Arial" w:hAnsi="Arial" w:cs="Arial"/>
                <w:noProof/>
              </w:rPr>
              <w:t>10.3</w:t>
            </w:r>
            <w:r w:rsidR="00077C80">
              <w:rPr>
                <w:rFonts w:eastAsiaTheme="minorEastAsia"/>
                <w:noProof/>
                <w:lang w:eastAsia="nb-NO"/>
              </w:rPr>
              <w:tab/>
            </w:r>
            <w:r w:rsidR="00077C80" w:rsidRPr="00F86D03">
              <w:rPr>
                <w:rStyle w:val="Hyperkobling"/>
                <w:rFonts w:ascii="Arial" w:hAnsi="Arial" w:cs="Arial"/>
                <w:noProof/>
              </w:rPr>
              <w:t>Mekling</w:t>
            </w:r>
            <w:r w:rsidR="00077C80">
              <w:rPr>
                <w:noProof/>
                <w:webHidden/>
              </w:rPr>
              <w:tab/>
            </w:r>
            <w:r w:rsidR="00077C80">
              <w:rPr>
                <w:noProof/>
                <w:webHidden/>
              </w:rPr>
              <w:fldChar w:fldCharType="begin"/>
            </w:r>
            <w:r w:rsidR="00077C80">
              <w:rPr>
                <w:noProof/>
                <w:webHidden/>
              </w:rPr>
              <w:instrText xml:space="preserve"> PAGEREF _Toc489956462 \h </w:instrText>
            </w:r>
            <w:r w:rsidR="00077C80">
              <w:rPr>
                <w:noProof/>
                <w:webHidden/>
              </w:rPr>
            </w:r>
            <w:r w:rsidR="00077C80">
              <w:rPr>
                <w:noProof/>
                <w:webHidden/>
              </w:rPr>
              <w:fldChar w:fldCharType="separate"/>
            </w:r>
            <w:r w:rsidR="00077C80">
              <w:rPr>
                <w:noProof/>
                <w:webHidden/>
              </w:rPr>
              <w:t>17</w:t>
            </w:r>
            <w:r w:rsidR="00077C80">
              <w:rPr>
                <w:noProof/>
                <w:webHidden/>
              </w:rPr>
              <w:fldChar w:fldCharType="end"/>
            </w:r>
          </w:hyperlink>
        </w:p>
        <w:p w14:paraId="57008D5A" w14:textId="77777777" w:rsidR="00077C80" w:rsidRDefault="001D17CB">
          <w:pPr>
            <w:pStyle w:val="INNH2"/>
            <w:tabs>
              <w:tab w:val="left" w:pos="880"/>
              <w:tab w:val="right" w:leader="dot" w:pos="9062"/>
            </w:tabs>
            <w:rPr>
              <w:rFonts w:eastAsiaTheme="minorEastAsia"/>
              <w:noProof/>
              <w:lang w:eastAsia="nb-NO"/>
            </w:rPr>
          </w:pPr>
          <w:hyperlink w:anchor="_Toc489956463" w:history="1">
            <w:r w:rsidR="00077C80" w:rsidRPr="00F86D03">
              <w:rPr>
                <w:rStyle w:val="Hyperkobling"/>
                <w:rFonts w:ascii="Arial" w:hAnsi="Arial" w:cs="Arial"/>
                <w:noProof/>
              </w:rPr>
              <w:t>10.4</w:t>
            </w:r>
            <w:r w:rsidR="00077C80">
              <w:rPr>
                <w:rFonts w:eastAsiaTheme="minorEastAsia"/>
                <w:noProof/>
                <w:lang w:eastAsia="nb-NO"/>
              </w:rPr>
              <w:tab/>
            </w:r>
            <w:r w:rsidR="00077C80" w:rsidRPr="00F86D03">
              <w:rPr>
                <w:rStyle w:val="Hyperkobling"/>
                <w:rFonts w:ascii="Arial" w:hAnsi="Arial" w:cs="Arial"/>
                <w:noProof/>
              </w:rPr>
              <w:t>Domstols- eller voldgiftsbehandling</w:t>
            </w:r>
            <w:r w:rsidR="00077C80">
              <w:rPr>
                <w:noProof/>
                <w:webHidden/>
              </w:rPr>
              <w:tab/>
            </w:r>
            <w:r w:rsidR="00077C80">
              <w:rPr>
                <w:noProof/>
                <w:webHidden/>
              </w:rPr>
              <w:fldChar w:fldCharType="begin"/>
            </w:r>
            <w:r w:rsidR="00077C80">
              <w:rPr>
                <w:noProof/>
                <w:webHidden/>
              </w:rPr>
              <w:instrText xml:space="preserve"> PAGEREF _Toc489956463 \h </w:instrText>
            </w:r>
            <w:r w:rsidR="00077C80">
              <w:rPr>
                <w:noProof/>
                <w:webHidden/>
              </w:rPr>
            </w:r>
            <w:r w:rsidR="00077C80">
              <w:rPr>
                <w:noProof/>
                <w:webHidden/>
              </w:rPr>
              <w:fldChar w:fldCharType="separate"/>
            </w:r>
            <w:r w:rsidR="00077C80">
              <w:rPr>
                <w:noProof/>
                <w:webHidden/>
              </w:rPr>
              <w:t>17</w:t>
            </w:r>
            <w:r w:rsidR="00077C80">
              <w:rPr>
                <w:noProof/>
                <w:webHidden/>
              </w:rPr>
              <w:fldChar w:fldCharType="end"/>
            </w:r>
          </w:hyperlink>
        </w:p>
        <w:p w14:paraId="2B89A998" w14:textId="77777777" w:rsidR="008B5C2F" w:rsidRPr="00477695" w:rsidRDefault="008B5C2F" w:rsidP="00CB4722">
          <w:pPr>
            <w:tabs>
              <w:tab w:val="left" w:pos="660"/>
            </w:tabs>
            <w:rPr>
              <w:rFonts w:ascii="Arial" w:hAnsi="Arial" w:cs="Arial"/>
            </w:rPr>
          </w:pPr>
          <w:r w:rsidRPr="00477695">
            <w:rPr>
              <w:rFonts w:ascii="Arial" w:hAnsi="Arial" w:cs="Arial"/>
              <w:b/>
              <w:bCs/>
            </w:rPr>
            <w:fldChar w:fldCharType="end"/>
          </w:r>
          <w:r w:rsidR="00CB4722" w:rsidRPr="00477695">
            <w:rPr>
              <w:rFonts w:ascii="Arial" w:hAnsi="Arial" w:cs="Arial"/>
              <w:b/>
              <w:bCs/>
            </w:rPr>
            <w:tab/>
          </w:r>
        </w:p>
      </w:sdtContent>
    </w:sdt>
    <w:p w14:paraId="5B3BE9E2" w14:textId="77777777" w:rsidR="008B5C2F" w:rsidRPr="00477695" w:rsidRDefault="008B5C2F">
      <w:pPr>
        <w:rPr>
          <w:rFonts w:ascii="Arial" w:eastAsiaTheme="majorEastAsia" w:hAnsi="Arial" w:cs="Arial"/>
          <w:b/>
          <w:bCs/>
          <w:color w:val="365F91" w:themeColor="accent1" w:themeShade="BF"/>
          <w:sz w:val="28"/>
          <w:szCs w:val="28"/>
        </w:rPr>
      </w:pPr>
      <w:r w:rsidRPr="00477695">
        <w:rPr>
          <w:rFonts w:ascii="Arial" w:hAnsi="Arial" w:cs="Arial"/>
        </w:rPr>
        <w:br w:type="page"/>
      </w:r>
    </w:p>
    <w:p w14:paraId="24886FC0" w14:textId="77777777" w:rsidR="007912A3" w:rsidRPr="00477695" w:rsidRDefault="0084775F" w:rsidP="0024789D">
      <w:pPr>
        <w:pStyle w:val="Overskrift1"/>
        <w:numPr>
          <w:ilvl w:val="0"/>
          <w:numId w:val="1"/>
        </w:numPr>
        <w:rPr>
          <w:rFonts w:ascii="Arial" w:hAnsi="Arial" w:cs="Arial"/>
        </w:rPr>
      </w:pPr>
      <w:bookmarkStart w:id="1" w:name="_Toc489956395"/>
      <w:r w:rsidRPr="00477695">
        <w:rPr>
          <w:rFonts w:ascii="Arial" w:hAnsi="Arial" w:cs="Arial"/>
        </w:rPr>
        <w:lastRenderedPageBreak/>
        <w:t>Alminnelige bestemmelser</w:t>
      </w:r>
      <w:bookmarkEnd w:id="1"/>
    </w:p>
    <w:p w14:paraId="2133DAC4" w14:textId="77777777" w:rsidR="0084775F" w:rsidRPr="00477695" w:rsidRDefault="0084775F" w:rsidP="00C44806">
      <w:pPr>
        <w:pStyle w:val="Overskrift2"/>
        <w:rPr>
          <w:rFonts w:ascii="Arial" w:hAnsi="Arial" w:cs="Arial"/>
        </w:rPr>
      </w:pPr>
      <w:bookmarkStart w:id="2" w:name="_Toc489956396"/>
      <w:r w:rsidRPr="00477695">
        <w:rPr>
          <w:rFonts w:ascii="Arial" w:hAnsi="Arial" w:cs="Arial"/>
        </w:rPr>
        <w:t xml:space="preserve">Avtalens </w:t>
      </w:r>
      <w:r w:rsidR="00CC20CE" w:rsidRPr="00477695">
        <w:rPr>
          <w:rFonts w:ascii="Arial" w:hAnsi="Arial" w:cs="Arial"/>
        </w:rPr>
        <w:t xml:space="preserve">formål og </w:t>
      </w:r>
      <w:r w:rsidRPr="00477695">
        <w:rPr>
          <w:rFonts w:ascii="Arial" w:hAnsi="Arial" w:cs="Arial"/>
        </w:rPr>
        <w:t>omfang</w:t>
      </w:r>
      <w:bookmarkEnd w:id="2"/>
    </w:p>
    <w:p w14:paraId="5D5C45A7" w14:textId="3AAE179B" w:rsidR="009D7F12" w:rsidRPr="00477695" w:rsidRDefault="009D7F12">
      <w:pPr>
        <w:rPr>
          <w:rFonts w:ascii="Arial" w:hAnsi="Arial" w:cs="Arial"/>
        </w:rPr>
      </w:pPr>
      <w:r w:rsidRPr="00477695">
        <w:rPr>
          <w:rFonts w:ascii="Arial" w:hAnsi="Arial" w:cs="Arial"/>
        </w:rPr>
        <w:t xml:space="preserve">Denne avtalen er en rammeavtale mellom Kunden og Leverandøren om leveranse av </w:t>
      </w:r>
      <w:r w:rsidR="00B31BB9" w:rsidRPr="00477695">
        <w:rPr>
          <w:rFonts w:ascii="Arial" w:hAnsi="Arial" w:cs="Arial"/>
        </w:rPr>
        <w:t>varer</w:t>
      </w:r>
      <w:r w:rsidRPr="00477695">
        <w:rPr>
          <w:rFonts w:ascii="Arial" w:hAnsi="Arial" w:cs="Arial"/>
        </w:rPr>
        <w:t xml:space="preserve"> </w:t>
      </w:r>
      <w:r w:rsidR="009754E8" w:rsidRPr="00477695">
        <w:rPr>
          <w:rFonts w:ascii="Arial" w:hAnsi="Arial" w:cs="Arial"/>
        </w:rPr>
        <w:t xml:space="preserve">(“leveransen”) </w:t>
      </w:r>
      <w:r w:rsidRPr="00477695">
        <w:rPr>
          <w:rFonts w:ascii="Arial" w:hAnsi="Arial" w:cs="Arial"/>
        </w:rPr>
        <w:t>som er beskrevet</w:t>
      </w:r>
      <w:r w:rsidR="0010706D" w:rsidRPr="00477695">
        <w:rPr>
          <w:rFonts w:ascii="Arial" w:hAnsi="Arial" w:cs="Arial"/>
        </w:rPr>
        <w:t xml:space="preserve"> </w:t>
      </w:r>
      <w:r w:rsidRPr="00477695">
        <w:rPr>
          <w:rFonts w:ascii="Arial" w:hAnsi="Arial" w:cs="Arial"/>
        </w:rPr>
        <w:t xml:space="preserve">i </w:t>
      </w:r>
      <w:r w:rsidR="003D59E6">
        <w:rPr>
          <w:rFonts w:ascii="Arial" w:hAnsi="Arial" w:cs="Arial"/>
        </w:rPr>
        <w:t>B</w:t>
      </w:r>
      <w:r w:rsidRPr="00477695">
        <w:rPr>
          <w:rFonts w:ascii="Arial" w:hAnsi="Arial" w:cs="Arial"/>
        </w:rPr>
        <w:t>ilag 1</w:t>
      </w:r>
      <w:r w:rsidR="00124F37">
        <w:rPr>
          <w:rFonts w:ascii="Arial" w:hAnsi="Arial" w:cs="Arial"/>
        </w:rPr>
        <w:t xml:space="preserve"> og 2</w:t>
      </w:r>
      <w:r w:rsidRPr="00477695">
        <w:rPr>
          <w:rFonts w:ascii="Arial" w:hAnsi="Arial" w:cs="Arial"/>
        </w:rPr>
        <w:t xml:space="preserve">. </w:t>
      </w:r>
    </w:p>
    <w:p w14:paraId="37E8F734" w14:textId="77777777" w:rsidR="00126220" w:rsidRPr="00477695" w:rsidRDefault="00126220">
      <w:pPr>
        <w:rPr>
          <w:rFonts w:ascii="Arial" w:hAnsi="Arial" w:cs="Arial"/>
        </w:rPr>
      </w:pPr>
      <w:r w:rsidRPr="00477695">
        <w:rPr>
          <w:rFonts w:ascii="Arial" w:hAnsi="Arial" w:cs="Arial"/>
        </w:rPr>
        <w:t>Formålet med rammeavtalen er å fastsette vilkårene for avrop som skal foretas i avtaleperio</w:t>
      </w:r>
      <w:r w:rsidR="00590EED" w:rsidRPr="00477695">
        <w:rPr>
          <w:rFonts w:ascii="Arial" w:hAnsi="Arial" w:cs="Arial"/>
        </w:rPr>
        <w:t>den, særlig med hensyn til pris og</w:t>
      </w:r>
      <w:r w:rsidRPr="00477695">
        <w:rPr>
          <w:rFonts w:ascii="Arial" w:hAnsi="Arial" w:cs="Arial"/>
        </w:rPr>
        <w:t xml:space="preserve"> kvalitet på produktene</w:t>
      </w:r>
      <w:r w:rsidR="00590EED" w:rsidRPr="00477695">
        <w:rPr>
          <w:rFonts w:ascii="Arial" w:hAnsi="Arial" w:cs="Arial"/>
        </w:rPr>
        <w:t>,</w:t>
      </w:r>
      <w:r w:rsidRPr="00477695">
        <w:rPr>
          <w:rFonts w:ascii="Arial" w:hAnsi="Arial" w:cs="Arial"/>
        </w:rPr>
        <w:t xml:space="preserve"> og</w:t>
      </w:r>
      <w:r w:rsidR="00590EED" w:rsidRPr="00477695">
        <w:rPr>
          <w:rFonts w:ascii="Arial" w:hAnsi="Arial" w:cs="Arial"/>
        </w:rPr>
        <w:t xml:space="preserve"> krav til</w:t>
      </w:r>
      <w:r w:rsidRPr="00477695">
        <w:rPr>
          <w:rFonts w:ascii="Arial" w:hAnsi="Arial" w:cs="Arial"/>
        </w:rPr>
        <w:t xml:space="preserve"> logistikkbetingelser.</w:t>
      </w:r>
    </w:p>
    <w:p w14:paraId="13459F51" w14:textId="70FDAAE9" w:rsidR="00067AFB" w:rsidRPr="00477695" w:rsidRDefault="009D7F12">
      <w:pPr>
        <w:rPr>
          <w:rFonts w:ascii="Arial" w:hAnsi="Arial" w:cs="Arial"/>
        </w:rPr>
      </w:pPr>
      <w:r w:rsidRPr="00477695">
        <w:rPr>
          <w:rFonts w:ascii="Arial" w:hAnsi="Arial" w:cs="Arial"/>
        </w:rPr>
        <w:t xml:space="preserve">Denne rammeavtalen gir Kunden rett til å </w:t>
      </w:r>
      <w:r w:rsidR="00ED2E5F">
        <w:rPr>
          <w:rFonts w:ascii="Arial" w:hAnsi="Arial" w:cs="Arial"/>
        </w:rPr>
        <w:t>foreta</w:t>
      </w:r>
      <w:r w:rsidR="00590EED" w:rsidRPr="00477695">
        <w:rPr>
          <w:rFonts w:ascii="Arial" w:hAnsi="Arial" w:cs="Arial"/>
        </w:rPr>
        <w:t xml:space="preserve"> </w:t>
      </w:r>
      <w:r w:rsidR="0079083F" w:rsidRPr="00477695">
        <w:rPr>
          <w:rFonts w:ascii="Arial" w:hAnsi="Arial" w:cs="Arial"/>
        </w:rPr>
        <w:t>avrop</w:t>
      </w:r>
      <w:r w:rsidR="00126220" w:rsidRPr="00477695">
        <w:rPr>
          <w:rFonts w:ascii="Arial" w:hAnsi="Arial" w:cs="Arial"/>
        </w:rPr>
        <w:t xml:space="preserve"> </w:t>
      </w:r>
      <w:r w:rsidRPr="00477695">
        <w:rPr>
          <w:rFonts w:ascii="Arial" w:hAnsi="Arial" w:cs="Arial"/>
        </w:rPr>
        <w:t>innenfor</w:t>
      </w:r>
      <w:r w:rsidR="0079083F" w:rsidRPr="00477695">
        <w:rPr>
          <w:rFonts w:ascii="Arial" w:hAnsi="Arial" w:cs="Arial"/>
        </w:rPr>
        <w:t xml:space="preserve"> </w:t>
      </w:r>
      <w:r w:rsidRPr="00477695">
        <w:rPr>
          <w:rFonts w:ascii="Arial" w:hAnsi="Arial" w:cs="Arial"/>
        </w:rPr>
        <w:t>rammeavtalen</w:t>
      </w:r>
      <w:r w:rsidR="00ED2E5F">
        <w:rPr>
          <w:rFonts w:ascii="Arial" w:hAnsi="Arial" w:cs="Arial"/>
        </w:rPr>
        <w:t>,</w:t>
      </w:r>
      <w:r w:rsidR="00ED2E5F" w:rsidRPr="00ED2E5F">
        <w:t xml:space="preserve"> </w:t>
      </w:r>
      <w:r w:rsidR="00ED2E5F" w:rsidRPr="00ED2E5F">
        <w:rPr>
          <w:rFonts w:ascii="Arial" w:hAnsi="Arial" w:cs="Arial"/>
        </w:rPr>
        <w:t>men innebærer ingen forpliktelse til å kjøpe et bestemt kvantum</w:t>
      </w:r>
      <w:r w:rsidRPr="00477695">
        <w:rPr>
          <w:rFonts w:ascii="Arial" w:hAnsi="Arial" w:cs="Arial"/>
        </w:rPr>
        <w:t xml:space="preserve">. </w:t>
      </w:r>
      <w:r w:rsidR="00FF7366">
        <w:rPr>
          <w:rFonts w:ascii="Arial" w:hAnsi="Arial" w:cs="Arial"/>
        </w:rPr>
        <w:t>Avrop</w:t>
      </w:r>
      <w:r w:rsidR="0079083F" w:rsidRPr="00477695">
        <w:rPr>
          <w:rFonts w:ascii="Arial" w:hAnsi="Arial" w:cs="Arial"/>
        </w:rPr>
        <w:t xml:space="preserve"> skjer i form av bestillinger som </w:t>
      </w:r>
      <w:r w:rsidR="00C07901">
        <w:rPr>
          <w:rFonts w:ascii="Arial" w:hAnsi="Arial" w:cs="Arial"/>
        </w:rPr>
        <w:t xml:space="preserve">er </w:t>
      </w:r>
      <w:r w:rsidR="0079083F" w:rsidRPr="00477695">
        <w:rPr>
          <w:rFonts w:ascii="Arial" w:hAnsi="Arial" w:cs="Arial"/>
        </w:rPr>
        <w:t xml:space="preserve">nærmere beskrevet i </w:t>
      </w:r>
      <w:r w:rsidR="003D59E6">
        <w:rPr>
          <w:rFonts w:ascii="Arial" w:hAnsi="Arial" w:cs="Arial"/>
        </w:rPr>
        <w:t>B</w:t>
      </w:r>
      <w:r w:rsidR="00590EED" w:rsidRPr="00477695">
        <w:rPr>
          <w:rFonts w:ascii="Arial" w:hAnsi="Arial" w:cs="Arial"/>
        </w:rPr>
        <w:t>ilag 4</w:t>
      </w:r>
      <w:r w:rsidR="00756454">
        <w:rPr>
          <w:rFonts w:ascii="Arial" w:hAnsi="Arial" w:cs="Arial"/>
        </w:rPr>
        <w:t xml:space="preserve"> </w:t>
      </w:r>
      <w:r w:rsidR="009F2008">
        <w:rPr>
          <w:rFonts w:ascii="Arial" w:hAnsi="Arial" w:cs="Arial"/>
        </w:rPr>
        <w:t>“</w:t>
      </w:r>
      <w:r w:rsidR="00756454">
        <w:rPr>
          <w:rFonts w:ascii="Arial" w:hAnsi="Arial" w:cs="Arial"/>
        </w:rPr>
        <w:t xml:space="preserve">Helse Sør-Øst </w:t>
      </w:r>
      <w:r w:rsidR="00590EED" w:rsidRPr="00477695">
        <w:rPr>
          <w:rFonts w:ascii="Arial" w:hAnsi="Arial" w:cs="Arial"/>
        </w:rPr>
        <w:t>Logistikkbetingelser</w:t>
      </w:r>
      <w:r w:rsidR="00AF47D1">
        <w:rPr>
          <w:rFonts w:ascii="Arial" w:hAnsi="Arial" w:cs="Arial"/>
        </w:rPr>
        <w:t xml:space="preserve"> med vedlegg</w:t>
      </w:r>
      <w:r w:rsidR="009F2008">
        <w:rPr>
          <w:rFonts w:ascii="Arial" w:hAnsi="Arial" w:cs="Arial"/>
        </w:rPr>
        <w:t>”</w:t>
      </w:r>
      <w:r w:rsidR="0079083F" w:rsidRPr="00477695">
        <w:rPr>
          <w:rFonts w:ascii="Arial" w:hAnsi="Arial" w:cs="Arial"/>
        </w:rPr>
        <w:t xml:space="preserve">. </w:t>
      </w:r>
      <w:r w:rsidR="00ED2E5F" w:rsidRPr="00ED2E5F">
        <w:rPr>
          <w:rFonts w:ascii="Arial" w:hAnsi="Arial" w:cs="Arial"/>
        </w:rPr>
        <w:t>K</w:t>
      </w:r>
      <w:r w:rsidR="00ED2E5F">
        <w:rPr>
          <w:rFonts w:ascii="Arial" w:hAnsi="Arial" w:cs="Arial"/>
        </w:rPr>
        <w:t>unden</w:t>
      </w:r>
      <w:r w:rsidR="00ED2E5F" w:rsidRPr="00ED2E5F">
        <w:rPr>
          <w:rFonts w:ascii="Arial" w:hAnsi="Arial" w:cs="Arial"/>
        </w:rPr>
        <w:t xml:space="preserve"> blir først økonomisk forpliktet i forbindelse med det enkelte avrop på avtalen.</w:t>
      </w:r>
      <w:r w:rsidR="00126220" w:rsidRPr="00477695">
        <w:rPr>
          <w:rFonts w:ascii="Arial" w:hAnsi="Arial" w:cs="Arial"/>
        </w:rPr>
        <w:t xml:space="preserve"> </w:t>
      </w:r>
    </w:p>
    <w:p w14:paraId="2CEC95A3" w14:textId="77777777" w:rsidR="00986E7A" w:rsidRPr="00477695" w:rsidRDefault="0074121D" w:rsidP="00F019D6">
      <w:pPr>
        <w:rPr>
          <w:rFonts w:ascii="Arial" w:hAnsi="Arial" w:cs="Arial"/>
        </w:rPr>
      </w:pPr>
      <w:r w:rsidRPr="0074121D">
        <w:rPr>
          <w:rFonts w:ascii="Arial" w:hAnsi="Arial" w:cs="Arial"/>
        </w:rPr>
        <w:t>Omfanget og gjennomføringen av leveransen er nærmere beskrevet i rammeavtalens bilag, se liste nedenfor</w:t>
      </w:r>
      <w:r w:rsidR="00F019D6" w:rsidRPr="00477695">
        <w:rPr>
          <w:rFonts w:ascii="Arial" w:hAnsi="Arial" w:cs="Arial"/>
        </w:rPr>
        <w:t>.</w:t>
      </w:r>
    </w:p>
    <w:p w14:paraId="0B3552A1" w14:textId="77777777" w:rsidR="0084775F" w:rsidRPr="00477695" w:rsidRDefault="0084775F" w:rsidP="009754E8">
      <w:pPr>
        <w:pStyle w:val="Overskrift2"/>
        <w:rPr>
          <w:rFonts w:ascii="Arial" w:hAnsi="Arial" w:cs="Arial"/>
        </w:rPr>
      </w:pPr>
      <w:bookmarkStart w:id="3" w:name="_Toc489956397"/>
      <w:r w:rsidRPr="00477695">
        <w:rPr>
          <w:rFonts w:ascii="Arial" w:hAnsi="Arial" w:cs="Arial"/>
        </w:rPr>
        <w:t xml:space="preserve">Bilag til </w:t>
      </w:r>
      <w:r w:rsidR="009754E8" w:rsidRPr="00477695">
        <w:rPr>
          <w:rFonts w:ascii="Arial" w:hAnsi="Arial" w:cs="Arial"/>
        </w:rPr>
        <w:t>ramme</w:t>
      </w:r>
      <w:r w:rsidRPr="00477695">
        <w:rPr>
          <w:rFonts w:ascii="Arial" w:hAnsi="Arial" w:cs="Arial"/>
        </w:rPr>
        <w:t>avtalen</w:t>
      </w:r>
      <w:bookmarkEnd w:id="3"/>
    </w:p>
    <w:tbl>
      <w:tblPr>
        <w:tblStyle w:val="Lysskyggelegginguthevingsfarg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150"/>
        <w:gridCol w:w="1150"/>
      </w:tblGrid>
      <w:tr w:rsidR="001110F2" w:rsidRPr="00477695" w14:paraId="34DB4899" w14:textId="77777777" w:rsidTr="000B1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Borders>
              <w:top w:val="none" w:sz="0" w:space="0" w:color="auto"/>
              <w:left w:val="none" w:sz="0" w:space="0" w:color="auto"/>
              <w:bottom w:val="none" w:sz="0" w:space="0" w:color="auto"/>
              <w:right w:val="none" w:sz="0" w:space="0" w:color="auto"/>
            </w:tcBorders>
            <w:vAlign w:val="center"/>
          </w:tcPr>
          <w:p w14:paraId="17AF97BF" w14:textId="77777777" w:rsidR="001110F2" w:rsidRPr="00477695" w:rsidRDefault="001110F2" w:rsidP="000B1F67">
            <w:pPr>
              <w:spacing w:line="360" w:lineRule="auto"/>
              <w:rPr>
                <w:rFonts w:ascii="Arial" w:hAnsi="Arial" w:cs="Arial"/>
              </w:rPr>
            </w:pPr>
            <w:r w:rsidRPr="00477695">
              <w:rPr>
                <w:rFonts w:ascii="Arial" w:hAnsi="Arial" w:cs="Arial"/>
              </w:rPr>
              <w:t>Alle rubrikker skal være krysset av (ja eller nei)</w:t>
            </w:r>
          </w:p>
        </w:tc>
        <w:tc>
          <w:tcPr>
            <w:tcW w:w="1150" w:type="dxa"/>
            <w:tcBorders>
              <w:top w:val="none" w:sz="0" w:space="0" w:color="auto"/>
              <w:left w:val="none" w:sz="0" w:space="0" w:color="auto"/>
              <w:bottom w:val="none" w:sz="0" w:space="0" w:color="auto"/>
              <w:right w:val="none" w:sz="0" w:space="0" w:color="auto"/>
            </w:tcBorders>
            <w:vAlign w:val="center"/>
          </w:tcPr>
          <w:p w14:paraId="465D4923" w14:textId="77777777" w:rsidR="001110F2" w:rsidRPr="00477695" w:rsidRDefault="001110F2" w:rsidP="000B1F6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477695">
              <w:rPr>
                <w:rFonts w:ascii="Arial" w:hAnsi="Arial" w:cs="Arial"/>
              </w:rPr>
              <w:t>Ja</w:t>
            </w:r>
          </w:p>
        </w:tc>
        <w:tc>
          <w:tcPr>
            <w:tcW w:w="1150" w:type="dxa"/>
            <w:tcBorders>
              <w:top w:val="none" w:sz="0" w:space="0" w:color="auto"/>
              <w:left w:val="none" w:sz="0" w:space="0" w:color="auto"/>
              <w:bottom w:val="none" w:sz="0" w:space="0" w:color="auto"/>
              <w:right w:val="none" w:sz="0" w:space="0" w:color="auto"/>
            </w:tcBorders>
            <w:vAlign w:val="center"/>
          </w:tcPr>
          <w:p w14:paraId="03CB99E3" w14:textId="77777777" w:rsidR="001110F2" w:rsidRPr="00477695" w:rsidRDefault="001110F2" w:rsidP="000B1F6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477695">
              <w:rPr>
                <w:rFonts w:ascii="Arial" w:hAnsi="Arial" w:cs="Arial"/>
              </w:rPr>
              <w:t>Nei</w:t>
            </w:r>
          </w:p>
        </w:tc>
      </w:tr>
      <w:tr w:rsidR="001110F2" w:rsidRPr="00477695" w14:paraId="31824B0D" w14:textId="77777777" w:rsidTr="000B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Borders>
              <w:left w:val="none" w:sz="0" w:space="0" w:color="auto"/>
              <w:right w:val="none" w:sz="0" w:space="0" w:color="auto"/>
            </w:tcBorders>
            <w:vAlign w:val="center"/>
          </w:tcPr>
          <w:p w14:paraId="5B7CD2B9" w14:textId="77777777" w:rsidR="001110F2" w:rsidRPr="00477695" w:rsidRDefault="001110F2" w:rsidP="000B1F67">
            <w:pPr>
              <w:spacing w:line="360" w:lineRule="auto"/>
              <w:rPr>
                <w:rFonts w:ascii="Arial" w:hAnsi="Arial" w:cs="Arial"/>
                <w:b w:val="0"/>
              </w:rPr>
            </w:pPr>
            <w:r w:rsidRPr="00477695">
              <w:rPr>
                <w:rFonts w:ascii="Arial" w:hAnsi="Arial" w:cs="Arial"/>
                <w:b w:val="0"/>
              </w:rPr>
              <w:t xml:space="preserve">Bilag 1: </w:t>
            </w:r>
            <w:r w:rsidR="008662FD" w:rsidRPr="00477695">
              <w:rPr>
                <w:rFonts w:ascii="Arial" w:hAnsi="Arial" w:cs="Arial"/>
                <w:b w:val="0"/>
              </w:rPr>
              <w:t>K</w:t>
            </w:r>
            <w:r w:rsidRPr="00477695">
              <w:rPr>
                <w:rFonts w:ascii="Arial" w:hAnsi="Arial" w:cs="Arial"/>
                <w:b w:val="0"/>
              </w:rPr>
              <w:t>ravspesifikasjon – krav til</w:t>
            </w:r>
            <w:r w:rsidR="008662FD" w:rsidRPr="00477695">
              <w:rPr>
                <w:rFonts w:ascii="Arial" w:hAnsi="Arial" w:cs="Arial"/>
                <w:b w:val="0"/>
              </w:rPr>
              <w:t xml:space="preserve"> og beskrivelse av leveransen</w:t>
            </w:r>
          </w:p>
        </w:tc>
        <w:tc>
          <w:tcPr>
            <w:tcW w:w="1150" w:type="dxa"/>
            <w:tcBorders>
              <w:left w:val="none" w:sz="0" w:space="0" w:color="auto"/>
              <w:right w:val="none" w:sz="0" w:space="0" w:color="auto"/>
            </w:tcBorders>
            <w:vAlign w:val="center"/>
          </w:tcPr>
          <w:p w14:paraId="5EACE570" w14:textId="77777777" w:rsidR="001110F2" w:rsidRPr="00477695" w:rsidRDefault="001110F2" w:rsidP="000B1F6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0" w:type="dxa"/>
            <w:tcBorders>
              <w:left w:val="none" w:sz="0" w:space="0" w:color="auto"/>
              <w:right w:val="none" w:sz="0" w:space="0" w:color="auto"/>
            </w:tcBorders>
            <w:vAlign w:val="center"/>
          </w:tcPr>
          <w:p w14:paraId="29EAD88C" w14:textId="77777777" w:rsidR="001110F2" w:rsidRPr="00477695" w:rsidRDefault="001110F2" w:rsidP="000B1F6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110F2" w:rsidRPr="00477695" w14:paraId="1EA14F97" w14:textId="77777777" w:rsidTr="000B1F67">
        <w:tc>
          <w:tcPr>
            <w:cnfStyle w:val="001000000000" w:firstRow="0" w:lastRow="0" w:firstColumn="1" w:lastColumn="0" w:oddVBand="0" w:evenVBand="0" w:oddHBand="0" w:evenHBand="0" w:firstRowFirstColumn="0" w:firstRowLastColumn="0" w:lastRowFirstColumn="0" w:lastRowLastColumn="0"/>
            <w:tcW w:w="6912" w:type="dxa"/>
            <w:vAlign w:val="bottom"/>
          </w:tcPr>
          <w:p w14:paraId="6E86038B" w14:textId="112D79B2" w:rsidR="001110F2" w:rsidRPr="00477695" w:rsidRDefault="001110F2" w:rsidP="008278DB">
            <w:pPr>
              <w:spacing w:line="360" w:lineRule="auto"/>
              <w:rPr>
                <w:rFonts w:ascii="Arial" w:hAnsi="Arial" w:cs="Arial"/>
                <w:b w:val="0"/>
              </w:rPr>
            </w:pPr>
            <w:r w:rsidRPr="00477695">
              <w:rPr>
                <w:rFonts w:ascii="Arial" w:hAnsi="Arial" w:cs="Arial"/>
                <w:b w:val="0"/>
              </w:rPr>
              <w:t xml:space="preserve">Bilag </w:t>
            </w:r>
            <w:r w:rsidR="008662FD" w:rsidRPr="00477695">
              <w:rPr>
                <w:rFonts w:ascii="Arial" w:hAnsi="Arial" w:cs="Arial"/>
                <w:b w:val="0"/>
              </w:rPr>
              <w:t>2</w:t>
            </w:r>
            <w:r w:rsidRPr="00477695">
              <w:rPr>
                <w:rFonts w:ascii="Arial" w:hAnsi="Arial" w:cs="Arial"/>
                <w:b w:val="0"/>
              </w:rPr>
              <w:t xml:space="preserve">: Pris </w:t>
            </w:r>
            <w:r w:rsidR="008662FD" w:rsidRPr="00477695">
              <w:rPr>
                <w:rFonts w:ascii="Arial" w:hAnsi="Arial" w:cs="Arial"/>
                <w:b w:val="0"/>
              </w:rPr>
              <w:t>(prisskjema)</w:t>
            </w:r>
          </w:p>
        </w:tc>
        <w:tc>
          <w:tcPr>
            <w:tcW w:w="1150" w:type="dxa"/>
            <w:vAlign w:val="center"/>
          </w:tcPr>
          <w:p w14:paraId="2642D2D3" w14:textId="77777777" w:rsidR="001110F2" w:rsidRPr="00477695" w:rsidRDefault="001110F2" w:rsidP="000B1F6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0" w:type="dxa"/>
            <w:vAlign w:val="center"/>
          </w:tcPr>
          <w:p w14:paraId="6C9EAEB5" w14:textId="77777777" w:rsidR="001110F2" w:rsidRPr="00477695" w:rsidRDefault="001110F2" w:rsidP="000B1F6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110F2" w:rsidRPr="00477695" w14:paraId="0FF22CC3" w14:textId="77777777" w:rsidTr="000B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Borders>
              <w:left w:val="none" w:sz="0" w:space="0" w:color="auto"/>
              <w:right w:val="none" w:sz="0" w:space="0" w:color="auto"/>
            </w:tcBorders>
            <w:vAlign w:val="center"/>
          </w:tcPr>
          <w:p w14:paraId="2D7714D2" w14:textId="77777777" w:rsidR="001110F2" w:rsidRPr="00477695" w:rsidRDefault="001110F2" w:rsidP="000B1F67">
            <w:pPr>
              <w:spacing w:line="360" w:lineRule="auto"/>
              <w:rPr>
                <w:rFonts w:ascii="Arial" w:hAnsi="Arial" w:cs="Arial"/>
                <w:b w:val="0"/>
              </w:rPr>
            </w:pPr>
            <w:r w:rsidRPr="00477695">
              <w:rPr>
                <w:rFonts w:ascii="Arial" w:hAnsi="Arial" w:cs="Arial"/>
                <w:b w:val="0"/>
              </w:rPr>
              <w:t xml:space="preserve">Bilag </w:t>
            </w:r>
            <w:r w:rsidR="008662FD" w:rsidRPr="00477695">
              <w:rPr>
                <w:rFonts w:ascii="Arial" w:hAnsi="Arial" w:cs="Arial"/>
                <w:b w:val="0"/>
              </w:rPr>
              <w:t>3</w:t>
            </w:r>
            <w:r w:rsidRPr="00477695">
              <w:rPr>
                <w:rFonts w:ascii="Arial" w:hAnsi="Arial" w:cs="Arial"/>
                <w:b w:val="0"/>
              </w:rPr>
              <w:t xml:space="preserve">: Administrative bestemmelser </w:t>
            </w:r>
          </w:p>
        </w:tc>
        <w:tc>
          <w:tcPr>
            <w:tcW w:w="1150" w:type="dxa"/>
            <w:tcBorders>
              <w:left w:val="none" w:sz="0" w:space="0" w:color="auto"/>
              <w:right w:val="none" w:sz="0" w:space="0" w:color="auto"/>
            </w:tcBorders>
            <w:vAlign w:val="center"/>
          </w:tcPr>
          <w:p w14:paraId="4C668246" w14:textId="77777777" w:rsidR="001110F2" w:rsidRPr="00477695" w:rsidRDefault="001110F2" w:rsidP="000B1F6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0" w:type="dxa"/>
            <w:tcBorders>
              <w:left w:val="none" w:sz="0" w:space="0" w:color="auto"/>
              <w:right w:val="none" w:sz="0" w:space="0" w:color="auto"/>
            </w:tcBorders>
            <w:vAlign w:val="center"/>
          </w:tcPr>
          <w:p w14:paraId="13A083EF" w14:textId="77777777" w:rsidR="001110F2" w:rsidRPr="00477695" w:rsidRDefault="001110F2" w:rsidP="000B1F6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110F2" w:rsidRPr="00477695" w14:paraId="5E7C9889" w14:textId="77777777" w:rsidTr="000B1F67">
        <w:tc>
          <w:tcPr>
            <w:cnfStyle w:val="001000000000" w:firstRow="0" w:lastRow="0" w:firstColumn="1" w:lastColumn="0" w:oddVBand="0" w:evenVBand="0" w:oddHBand="0" w:evenHBand="0" w:firstRowFirstColumn="0" w:firstRowLastColumn="0" w:lastRowFirstColumn="0" w:lastRowLastColumn="0"/>
            <w:tcW w:w="6912" w:type="dxa"/>
            <w:vAlign w:val="center"/>
          </w:tcPr>
          <w:p w14:paraId="58ABEC83" w14:textId="77777777" w:rsidR="001110F2" w:rsidRPr="00477695" w:rsidRDefault="001110F2" w:rsidP="000B1F67">
            <w:pPr>
              <w:spacing w:line="360" w:lineRule="auto"/>
              <w:rPr>
                <w:rFonts w:ascii="Arial" w:hAnsi="Arial" w:cs="Arial"/>
                <w:b w:val="0"/>
              </w:rPr>
            </w:pPr>
            <w:r w:rsidRPr="00477695">
              <w:rPr>
                <w:rFonts w:ascii="Arial" w:hAnsi="Arial" w:cs="Arial"/>
                <w:b w:val="0"/>
              </w:rPr>
              <w:t xml:space="preserve">Bilag </w:t>
            </w:r>
            <w:r w:rsidR="008662FD" w:rsidRPr="00477695">
              <w:rPr>
                <w:rFonts w:ascii="Arial" w:hAnsi="Arial" w:cs="Arial"/>
                <w:b w:val="0"/>
              </w:rPr>
              <w:t>4</w:t>
            </w:r>
            <w:r w:rsidRPr="00477695">
              <w:rPr>
                <w:rFonts w:ascii="Arial" w:hAnsi="Arial" w:cs="Arial"/>
                <w:b w:val="0"/>
              </w:rPr>
              <w:t>:</w:t>
            </w:r>
            <w:r w:rsidR="00756454">
              <w:rPr>
                <w:rFonts w:ascii="Arial" w:hAnsi="Arial" w:cs="Arial"/>
                <w:b w:val="0"/>
              </w:rPr>
              <w:t xml:space="preserve"> Helse Sør-Øst</w:t>
            </w:r>
            <w:r w:rsidRPr="00477695">
              <w:rPr>
                <w:rFonts w:ascii="Arial" w:hAnsi="Arial" w:cs="Arial"/>
                <w:b w:val="0"/>
              </w:rPr>
              <w:t xml:space="preserve"> Logistikkbetingelser </w:t>
            </w:r>
            <w:r w:rsidR="00AF47D1">
              <w:rPr>
                <w:rFonts w:ascii="Arial" w:hAnsi="Arial" w:cs="Arial"/>
                <w:b w:val="0"/>
              </w:rPr>
              <w:t>med vedlegg</w:t>
            </w:r>
          </w:p>
        </w:tc>
        <w:tc>
          <w:tcPr>
            <w:tcW w:w="1150" w:type="dxa"/>
            <w:vAlign w:val="center"/>
          </w:tcPr>
          <w:p w14:paraId="569D35DB" w14:textId="77777777" w:rsidR="001110F2" w:rsidRPr="00477695" w:rsidRDefault="001110F2" w:rsidP="000B1F6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0" w:type="dxa"/>
            <w:vAlign w:val="center"/>
          </w:tcPr>
          <w:p w14:paraId="6827EB59" w14:textId="77777777" w:rsidR="001110F2" w:rsidRPr="00477695" w:rsidRDefault="001110F2" w:rsidP="000B1F6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110F2" w:rsidRPr="00477695" w14:paraId="39AECE7D" w14:textId="77777777" w:rsidTr="000B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Borders>
              <w:left w:val="none" w:sz="0" w:space="0" w:color="auto"/>
              <w:right w:val="none" w:sz="0" w:space="0" w:color="auto"/>
            </w:tcBorders>
            <w:vAlign w:val="center"/>
          </w:tcPr>
          <w:p w14:paraId="6CF4AC7D" w14:textId="77777777" w:rsidR="001110F2" w:rsidRPr="00477695" w:rsidRDefault="001110F2" w:rsidP="000B1F67">
            <w:pPr>
              <w:spacing w:line="360" w:lineRule="auto"/>
              <w:rPr>
                <w:rFonts w:ascii="Arial" w:hAnsi="Arial" w:cs="Arial"/>
                <w:b w:val="0"/>
              </w:rPr>
            </w:pPr>
            <w:r w:rsidRPr="00477695">
              <w:rPr>
                <w:rFonts w:ascii="Arial" w:hAnsi="Arial" w:cs="Arial"/>
                <w:b w:val="0"/>
              </w:rPr>
              <w:t xml:space="preserve">Bilag </w:t>
            </w:r>
            <w:r w:rsidR="008662FD" w:rsidRPr="00477695">
              <w:rPr>
                <w:rFonts w:ascii="Arial" w:hAnsi="Arial" w:cs="Arial"/>
                <w:b w:val="0"/>
              </w:rPr>
              <w:t>5</w:t>
            </w:r>
            <w:r w:rsidRPr="00477695">
              <w:rPr>
                <w:rFonts w:ascii="Arial" w:hAnsi="Arial" w:cs="Arial"/>
                <w:b w:val="0"/>
              </w:rPr>
              <w:t>: Krav til etisk handel</w:t>
            </w:r>
          </w:p>
        </w:tc>
        <w:tc>
          <w:tcPr>
            <w:tcW w:w="1150" w:type="dxa"/>
            <w:tcBorders>
              <w:left w:val="none" w:sz="0" w:space="0" w:color="auto"/>
              <w:right w:val="none" w:sz="0" w:space="0" w:color="auto"/>
            </w:tcBorders>
            <w:vAlign w:val="center"/>
          </w:tcPr>
          <w:p w14:paraId="018A26C2" w14:textId="77777777" w:rsidR="001110F2" w:rsidRPr="00477695" w:rsidRDefault="001110F2" w:rsidP="000B1F6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0" w:type="dxa"/>
            <w:tcBorders>
              <w:left w:val="none" w:sz="0" w:space="0" w:color="auto"/>
              <w:right w:val="none" w:sz="0" w:space="0" w:color="auto"/>
            </w:tcBorders>
            <w:vAlign w:val="center"/>
          </w:tcPr>
          <w:p w14:paraId="2BFD90F5" w14:textId="77777777" w:rsidR="001110F2" w:rsidRPr="00477695" w:rsidRDefault="001110F2" w:rsidP="000B1F6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62FD" w:rsidRPr="00477695" w14:paraId="28D20FF3" w14:textId="77777777" w:rsidTr="000B1F67">
        <w:tc>
          <w:tcPr>
            <w:cnfStyle w:val="001000000000" w:firstRow="0" w:lastRow="0" w:firstColumn="1" w:lastColumn="0" w:oddVBand="0" w:evenVBand="0" w:oddHBand="0" w:evenHBand="0" w:firstRowFirstColumn="0" w:firstRowLastColumn="0" w:lastRowFirstColumn="0" w:lastRowLastColumn="0"/>
            <w:tcW w:w="6912" w:type="dxa"/>
            <w:vAlign w:val="center"/>
          </w:tcPr>
          <w:p w14:paraId="50DC7882" w14:textId="6159163E" w:rsidR="008662FD" w:rsidRPr="00477695" w:rsidRDefault="004A545F" w:rsidP="000B1F67">
            <w:pPr>
              <w:spacing w:line="360" w:lineRule="auto"/>
              <w:rPr>
                <w:rFonts w:ascii="Arial" w:hAnsi="Arial" w:cs="Arial"/>
                <w:b w:val="0"/>
              </w:rPr>
            </w:pPr>
            <w:r>
              <w:rPr>
                <w:rFonts w:ascii="Arial" w:hAnsi="Arial" w:cs="Arial"/>
                <w:b w:val="0"/>
              </w:rPr>
              <w:t>Bilag 6</w:t>
            </w:r>
            <w:r w:rsidR="0074121D" w:rsidRPr="0074121D">
              <w:rPr>
                <w:rFonts w:ascii="Arial" w:hAnsi="Arial" w:cs="Arial"/>
                <w:b w:val="0"/>
              </w:rPr>
              <w:t>: Endringer eller tillegg til den generelle rammeavtaleteksten</w:t>
            </w:r>
          </w:p>
        </w:tc>
        <w:tc>
          <w:tcPr>
            <w:tcW w:w="1150" w:type="dxa"/>
            <w:vAlign w:val="center"/>
          </w:tcPr>
          <w:p w14:paraId="3507FDB3" w14:textId="77777777" w:rsidR="008662FD" w:rsidRPr="00477695" w:rsidRDefault="008662FD" w:rsidP="000B1F6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0" w:type="dxa"/>
            <w:vAlign w:val="center"/>
          </w:tcPr>
          <w:p w14:paraId="0E9C9A24" w14:textId="77777777" w:rsidR="008662FD" w:rsidRPr="00477695" w:rsidRDefault="008662FD" w:rsidP="000B1F6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62FD" w:rsidRPr="00477695" w14:paraId="3C0AA132" w14:textId="77777777" w:rsidTr="000B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Borders>
              <w:left w:val="none" w:sz="0" w:space="0" w:color="auto"/>
              <w:right w:val="none" w:sz="0" w:space="0" w:color="auto"/>
            </w:tcBorders>
            <w:vAlign w:val="center"/>
          </w:tcPr>
          <w:p w14:paraId="1DBAB1F3" w14:textId="7B7A6414" w:rsidR="008662FD" w:rsidRPr="00477695" w:rsidRDefault="004A545F" w:rsidP="000B1F67">
            <w:pPr>
              <w:spacing w:line="360" w:lineRule="auto"/>
              <w:rPr>
                <w:rFonts w:ascii="Arial" w:hAnsi="Arial" w:cs="Arial"/>
                <w:b w:val="0"/>
              </w:rPr>
            </w:pPr>
            <w:r>
              <w:rPr>
                <w:rFonts w:ascii="Arial" w:hAnsi="Arial" w:cs="Arial"/>
                <w:b w:val="0"/>
              </w:rPr>
              <w:t>Bilag 7</w:t>
            </w:r>
            <w:r w:rsidR="0074121D" w:rsidRPr="0074121D">
              <w:rPr>
                <w:rFonts w:ascii="Arial" w:hAnsi="Arial" w:cs="Arial"/>
                <w:b w:val="0"/>
              </w:rPr>
              <w:t>: Endringer av rammeavtaleteksten eller leveransen etter rammeavtaleinngåelsen</w:t>
            </w:r>
          </w:p>
        </w:tc>
        <w:tc>
          <w:tcPr>
            <w:tcW w:w="1150" w:type="dxa"/>
            <w:tcBorders>
              <w:left w:val="none" w:sz="0" w:space="0" w:color="auto"/>
              <w:right w:val="none" w:sz="0" w:space="0" w:color="auto"/>
            </w:tcBorders>
            <w:vAlign w:val="center"/>
          </w:tcPr>
          <w:p w14:paraId="1E49747F" w14:textId="77777777" w:rsidR="008662FD" w:rsidRPr="00477695" w:rsidRDefault="008662FD" w:rsidP="000B1F6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0" w:type="dxa"/>
            <w:tcBorders>
              <w:left w:val="none" w:sz="0" w:space="0" w:color="auto"/>
              <w:right w:val="none" w:sz="0" w:space="0" w:color="auto"/>
            </w:tcBorders>
            <w:vAlign w:val="center"/>
          </w:tcPr>
          <w:p w14:paraId="0306EEFA" w14:textId="77777777" w:rsidR="008662FD" w:rsidRPr="00477695" w:rsidRDefault="008662FD" w:rsidP="000B1F6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62FD" w:rsidRPr="00477695" w14:paraId="48FAD59B" w14:textId="77777777" w:rsidTr="000B1F67">
        <w:tc>
          <w:tcPr>
            <w:cnfStyle w:val="001000000000" w:firstRow="0" w:lastRow="0" w:firstColumn="1" w:lastColumn="0" w:oddVBand="0" w:evenVBand="0" w:oddHBand="0" w:evenHBand="0" w:firstRowFirstColumn="0" w:firstRowLastColumn="0" w:lastRowFirstColumn="0" w:lastRowLastColumn="0"/>
            <w:tcW w:w="6912" w:type="dxa"/>
            <w:vAlign w:val="center"/>
          </w:tcPr>
          <w:p w14:paraId="38883199" w14:textId="77777777" w:rsidR="008662FD" w:rsidRDefault="008662FD" w:rsidP="000B1F67">
            <w:pPr>
              <w:spacing w:line="360" w:lineRule="auto"/>
              <w:rPr>
                <w:rFonts w:ascii="Arial" w:hAnsi="Arial" w:cs="Arial"/>
                <w:b w:val="0"/>
              </w:rPr>
            </w:pPr>
            <w:r w:rsidRPr="00477695">
              <w:rPr>
                <w:rFonts w:ascii="Arial" w:hAnsi="Arial" w:cs="Arial"/>
                <w:b w:val="0"/>
              </w:rPr>
              <w:t>Andre bilag:</w:t>
            </w:r>
          </w:p>
          <w:p w14:paraId="7ED6D3BA" w14:textId="446B88C9" w:rsidR="009B7015" w:rsidRPr="00477695" w:rsidRDefault="009B7015" w:rsidP="000B1F67">
            <w:pPr>
              <w:spacing w:line="360" w:lineRule="auto"/>
              <w:rPr>
                <w:rFonts w:ascii="Arial" w:hAnsi="Arial" w:cs="Arial"/>
                <w:b w:val="0"/>
              </w:rPr>
            </w:pPr>
            <w:r>
              <w:rPr>
                <w:rFonts w:ascii="Arial" w:hAnsi="Arial" w:cs="Arial"/>
                <w:b w:val="0"/>
              </w:rPr>
              <w:t>Bilag 8: Prosedyre for avropsmekanisme</w:t>
            </w:r>
          </w:p>
        </w:tc>
        <w:tc>
          <w:tcPr>
            <w:tcW w:w="1150" w:type="dxa"/>
            <w:vAlign w:val="center"/>
          </w:tcPr>
          <w:p w14:paraId="1285923D" w14:textId="77777777" w:rsidR="008662FD" w:rsidRPr="00477695" w:rsidRDefault="008662FD" w:rsidP="000B1F6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0" w:type="dxa"/>
            <w:vAlign w:val="center"/>
          </w:tcPr>
          <w:p w14:paraId="2947F7D1" w14:textId="77777777" w:rsidR="008662FD" w:rsidRPr="00477695" w:rsidRDefault="008662FD" w:rsidP="000B1F6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E17C7D" w14:textId="77777777" w:rsidR="0084775F" w:rsidRPr="00477695" w:rsidRDefault="0084775F" w:rsidP="00126220">
      <w:pPr>
        <w:pStyle w:val="Overskrift2"/>
        <w:rPr>
          <w:rFonts w:ascii="Arial" w:hAnsi="Arial" w:cs="Arial"/>
        </w:rPr>
      </w:pPr>
      <w:bookmarkStart w:id="4" w:name="_Toc489956398"/>
      <w:r w:rsidRPr="00477695">
        <w:rPr>
          <w:rFonts w:ascii="Arial" w:hAnsi="Arial" w:cs="Arial"/>
        </w:rPr>
        <w:t>Tolking – rangordning</w:t>
      </w:r>
      <w:bookmarkEnd w:id="4"/>
    </w:p>
    <w:p w14:paraId="3A71B7CE" w14:textId="3B6FCBDC" w:rsidR="00126220" w:rsidRPr="00477695" w:rsidRDefault="00126220">
      <w:pPr>
        <w:rPr>
          <w:rFonts w:ascii="Arial" w:hAnsi="Arial" w:cs="Arial"/>
        </w:rPr>
      </w:pPr>
      <w:r w:rsidRPr="00477695">
        <w:rPr>
          <w:rFonts w:ascii="Arial" w:hAnsi="Arial" w:cs="Arial"/>
        </w:rPr>
        <w:t xml:space="preserve">Endringer til den generelle rammeavtaleteksten skal samles i </w:t>
      </w:r>
      <w:r w:rsidR="003D59E6">
        <w:rPr>
          <w:rFonts w:ascii="Arial" w:hAnsi="Arial" w:cs="Arial"/>
        </w:rPr>
        <w:t>B</w:t>
      </w:r>
      <w:r w:rsidRPr="00477695">
        <w:rPr>
          <w:rFonts w:ascii="Arial" w:hAnsi="Arial" w:cs="Arial"/>
        </w:rPr>
        <w:t xml:space="preserve">ilag </w:t>
      </w:r>
      <w:r w:rsidR="004A545F">
        <w:rPr>
          <w:rFonts w:ascii="Arial" w:hAnsi="Arial" w:cs="Arial"/>
        </w:rPr>
        <w:t>6</w:t>
      </w:r>
      <w:r w:rsidRPr="00477695">
        <w:rPr>
          <w:rFonts w:ascii="Arial" w:hAnsi="Arial" w:cs="Arial"/>
        </w:rPr>
        <w:t xml:space="preserve">, med mindre den generelle rammeavtaleteksten henviser til slike endringer i et annet bilag. </w:t>
      </w:r>
    </w:p>
    <w:p w14:paraId="37A51EFF" w14:textId="77777777" w:rsidR="00126220" w:rsidRPr="00477695" w:rsidRDefault="00126220">
      <w:pPr>
        <w:rPr>
          <w:rFonts w:ascii="Arial" w:hAnsi="Arial" w:cs="Arial"/>
        </w:rPr>
      </w:pPr>
      <w:r w:rsidRPr="00477695">
        <w:rPr>
          <w:rFonts w:ascii="Arial" w:hAnsi="Arial" w:cs="Arial"/>
        </w:rPr>
        <w:t>Ved motstrid skal følgende tolkningsprinsipper legges til grunn:</w:t>
      </w:r>
    </w:p>
    <w:p w14:paraId="54A2E936" w14:textId="77777777" w:rsidR="005F7D12" w:rsidRPr="005F7D12" w:rsidRDefault="005F7D12" w:rsidP="005F7D12">
      <w:pPr>
        <w:rPr>
          <w:rFonts w:ascii="Arial" w:hAnsi="Arial" w:cs="Arial"/>
        </w:rPr>
      </w:pPr>
      <w:r w:rsidRPr="005F7D12">
        <w:rPr>
          <w:rFonts w:ascii="Arial" w:hAnsi="Arial" w:cs="Arial"/>
        </w:rPr>
        <w:t xml:space="preserve">Den generelle </w:t>
      </w:r>
      <w:r w:rsidR="001B2277">
        <w:rPr>
          <w:rFonts w:ascii="Arial" w:hAnsi="Arial" w:cs="Arial"/>
        </w:rPr>
        <w:t>ramme</w:t>
      </w:r>
      <w:r w:rsidRPr="005F7D12">
        <w:rPr>
          <w:rFonts w:ascii="Arial" w:hAnsi="Arial" w:cs="Arial"/>
        </w:rPr>
        <w:t>avtaleteksten går foran bilagene.</w:t>
      </w:r>
    </w:p>
    <w:p w14:paraId="08D9AEE3" w14:textId="77777777" w:rsidR="005F7D12" w:rsidRPr="005F7D12" w:rsidRDefault="005F7D12" w:rsidP="005F7D12">
      <w:pPr>
        <w:rPr>
          <w:rFonts w:ascii="Arial" w:hAnsi="Arial" w:cs="Arial"/>
        </w:rPr>
      </w:pPr>
      <w:r w:rsidRPr="005F7D12">
        <w:rPr>
          <w:rFonts w:ascii="Arial" w:hAnsi="Arial" w:cs="Arial"/>
        </w:rPr>
        <w:t xml:space="preserve">Bilag 1 går foran de øvrige bilagene. </w:t>
      </w:r>
    </w:p>
    <w:p w14:paraId="2216EE05" w14:textId="2DC80B39" w:rsidR="00126220" w:rsidRPr="00477695" w:rsidRDefault="00126220" w:rsidP="00656D11">
      <w:pPr>
        <w:rPr>
          <w:rFonts w:ascii="Arial" w:hAnsi="Arial" w:cs="Arial"/>
        </w:rPr>
      </w:pPr>
      <w:r w:rsidRPr="00477695">
        <w:rPr>
          <w:rFonts w:ascii="Arial" w:hAnsi="Arial" w:cs="Arial"/>
        </w:rPr>
        <w:t xml:space="preserve">I den utstrekning det fremgår klart og utvetydig hvilket punkt eller hvilke punkter som er endret, erstattet eller gjort tillegg til, skal følgende </w:t>
      </w:r>
      <w:r w:rsidR="00766672">
        <w:rPr>
          <w:rFonts w:ascii="Arial" w:hAnsi="Arial" w:cs="Arial"/>
        </w:rPr>
        <w:t>tolkning</w:t>
      </w:r>
      <w:r w:rsidR="00766672" w:rsidRPr="00477695">
        <w:rPr>
          <w:rFonts w:ascii="Arial" w:hAnsi="Arial" w:cs="Arial"/>
        </w:rPr>
        <w:t>sprinsipper</w:t>
      </w:r>
      <w:r w:rsidRPr="00477695">
        <w:rPr>
          <w:rFonts w:ascii="Arial" w:hAnsi="Arial" w:cs="Arial"/>
        </w:rPr>
        <w:t xml:space="preserve"> gjelde:</w:t>
      </w:r>
    </w:p>
    <w:p w14:paraId="64B5E817" w14:textId="77777777" w:rsidR="00934AE2" w:rsidRPr="00934AE2" w:rsidRDefault="00934AE2" w:rsidP="0024789D">
      <w:pPr>
        <w:pStyle w:val="Listeavsnitt"/>
        <w:numPr>
          <w:ilvl w:val="1"/>
          <w:numId w:val="3"/>
        </w:numPr>
        <w:rPr>
          <w:rFonts w:ascii="Arial" w:hAnsi="Arial" w:cs="Arial"/>
        </w:rPr>
      </w:pPr>
      <w:r>
        <w:rPr>
          <w:rFonts w:ascii="Arial" w:hAnsi="Arial" w:cs="Arial"/>
        </w:rPr>
        <w:t>Bilag 4</w:t>
      </w:r>
      <w:r w:rsidRPr="00934AE2">
        <w:rPr>
          <w:rFonts w:ascii="Arial" w:hAnsi="Arial" w:cs="Arial"/>
        </w:rPr>
        <w:t xml:space="preserve"> går foran den generelle rammeavtaleteksten</w:t>
      </w:r>
      <w:r>
        <w:rPr>
          <w:rFonts w:ascii="Arial" w:hAnsi="Arial" w:cs="Arial"/>
        </w:rPr>
        <w:t xml:space="preserve"> og de øvrige bilagene</w:t>
      </w:r>
    </w:p>
    <w:p w14:paraId="3195B5FD" w14:textId="7082FA1F" w:rsidR="00126220" w:rsidRPr="00477695" w:rsidRDefault="00126220" w:rsidP="0024789D">
      <w:pPr>
        <w:pStyle w:val="Listeavsnitt"/>
        <w:numPr>
          <w:ilvl w:val="1"/>
          <w:numId w:val="3"/>
        </w:numPr>
        <w:rPr>
          <w:rFonts w:ascii="Arial" w:hAnsi="Arial" w:cs="Arial"/>
        </w:rPr>
      </w:pPr>
      <w:r w:rsidRPr="00477695">
        <w:rPr>
          <w:rFonts w:ascii="Arial" w:hAnsi="Arial" w:cs="Arial"/>
        </w:rPr>
        <w:t xml:space="preserve">Bilag </w:t>
      </w:r>
      <w:r w:rsidR="004A545F">
        <w:rPr>
          <w:rFonts w:ascii="Arial" w:hAnsi="Arial" w:cs="Arial"/>
        </w:rPr>
        <w:t>6</w:t>
      </w:r>
      <w:r w:rsidR="00ED0678" w:rsidRPr="00477695">
        <w:rPr>
          <w:rFonts w:ascii="Arial" w:hAnsi="Arial" w:cs="Arial"/>
        </w:rPr>
        <w:t xml:space="preserve"> </w:t>
      </w:r>
      <w:r w:rsidRPr="00477695">
        <w:rPr>
          <w:rFonts w:ascii="Arial" w:hAnsi="Arial" w:cs="Arial"/>
        </w:rPr>
        <w:t>går foran den generelle rammeavtaleteksten</w:t>
      </w:r>
    </w:p>
    <w:p w14:paraId="57737982" w14:textId="1C825805" w:rsidR="00126220" w:rsidRPr="00477695" w:rsidRDefault="00126220" w:rsidP="0024789D">
      <w:pPr>
        <w:pStyle w:val="Listeavsnitt"/>
        <w:numPr>
          <w:ilvl w:val="1"/>
          <w:numId w:val="3"/>
        </w:numPr>
        <w:rPr>
          <w:rFonts w:ascii="Arial" w:hAnsi="Arial" w:cs="Arial"/>
        </w:rPr>
      </w:pPr>
      <w:r w:rsidRPr="00477695">
        <w:rPr>
          <w:rFonts w:ascii="Arial" w:hAnsi="Arial" w:cs="Arial"/>
        </w:rPr>
        <w:lastRenderedPageBreak/>
        <w:t>Hvis den generelle rammeavtaleteksten henviser</w:t>
      </w:r>
      <w:r w:rsidR="00B03C5C">
        <w:rPr>
          <w:rFonts w:ascii="Arial" w:hAnsi="Arial" w:cs="Arial"/>
        </w:rPr>
        <w:t xml:space="preserve"> til</w:t>
      </w:r>
      <w:r w:rsidRPr="00477695">
        <w:rPr>
          <w:rFonts w:ascii="Arial" w:hAnsi="Arial" w:cs="Arial"/>
        </w:rPr>
        <w:t xml:space="preserve"> endringer </w:t>
      </w:r>
      <w:r w:rsidR="00B03C5C">
        <w:rPr>
          <w:rFonts w:ascii="Arial" w:hAnsi="Arial" w:cs="Arial"/>
        </w:rPr>
        <w:t>i</w:t>
      </w:r>
      <w:r w:rsidRPr="00477695">
        <w:rPr>
          <w:rFonts w:ascii="Arial" w:hAnsi="Arial" w:cs="Arial"/>
        </w:rPr>
        <w:t xml:space="preserve"> et annet bilag enn </w:t>
      </w:r>
      <w:r w:rsidR="003D59E6">
        <w:rPr>
          <w:rFonts w:ascii="Arial" w:hAnsi="Arial" w:cs="Arial"/>
        </w:rPr>
        <w:t>B</w:t>
      </w:r>
      <w:r w:rsidRPr="00477695">
        <w:rPr>
          <w:rFonts w:ascii="Arial" w:hAnsi="Arial" w:cs="Arial"/>
        </w:rPr>
        <w:t xml:space="preserve">ilag </w:t>
      </w:r>
      <w:r w:rsidR="004A545F">
        <w:rPr>
          <w:rFonts w:ascii="Arial" w:hAnsi="Arial" w:cs="Arial"/>
        </w:rPr>
        <w:t>6</w:t>
      </w:r>
      <w:r w:rsidR="00B03C5C">
        <w:rPr>
          <w:rFonts w:ascii="Arial" w:hAnsi="Arial" w:cs="Arial"/>
        </w:rPr>
        <w:t>,</w:t>
      </w:r>
      <w:r w:rsidRPr="00477695">
        <w:rPr>
          <w:rFonts w:ascii="Arial" w:hAnsi="Arial" w:cs="Arial"/>
        </w:rPr>
        <w:t xml:space="preserve"> går </w:t>
      </w:r>
      <w:r w:rsidR="00B03C5C">
        <w:rPr>
          <w:rFonts w:ascii="Arial" w:hAnsi="Arial" w:cs="Arial"/>
        </w:rPr>
        <w:t>disse</w:t>
      </w:r>
      <w:r w:rsidRPr="00477695">
        <w:rPr>
          <w:rFonts w:ascii="Arial" w:hAnsi="Arial" w:cs="Arial"/>
        </w:rPr>
        <w:t xml:space="preserve"> endringe</w:t>
      </w:r>
      <w:r w:rsidR="00B03C5C">
        <w:rPr>
          <w:rFonts w:ascii="Arial" w:hAnsi="Arial" w:cs="Arial"/>
        </w:rPr>
        <w:t>ne</w:t>
      </w:r>
      <w:r w:rsidRPr="00477695">
        <w:rPr>
          <w:rFonts w:ascii="Arial" w:hAnsi="Arial" w:cs="Arial"/>
        </w:rPr>
        <w:t xml:space="preserve"> foran den generelle rammeavtaleteksten.</w:t>
      </w:r>
    </w:p>
    <w:p w14:paraId="04095ED3" w14:textId="356CD61F" w:rsidR="00126220" w:rsidRPr="00477695" w:rsidRDefault="00126220" w:rsidP="0024789D">
      <w:pPr>
        <w:pStyle w:val="Listeavsnitt"/>
        <w:numPr>
          <w:ilvl w:val="1"/>
          <w:numId w:val="3"/>
        </w:numPr>
        <w:rPr>
          <w:rFonts w:ascii="Arial" w:hAnsi="Arial" w:cs="Arial"/>
        </w:rPr>
      </w:pPr>
      <w:r w:rsidRPr="00477695">
        <w:rPr>
          <w:rFonts w:ascii="Arial" w:hAnsi="Arial" w:cs="Arial"/>
        </w:rPr>
        <w:t xml:space="preserve">Bilag </w:t>
      </w:r>
      <w:r w:rsidR="004A545F">
        <w:rPr>
          <w:rFonts w:ascii="Arial" w:hAnsi="Arial" w:cs="Arial"/>
        </w:rPr>
        <w:t>7</w:t>
      </w:r>
      <w:r w:rsidR="00ED0678" w:rsidRPr="00477695">
        <w:rPr>
          <w:rFonts w:ascii="Arial" w:hAnsi="Arial" w:cs="Arial"/>
        </w:rPr>
        <w:t xml:space="preserve"> </w:t>
      </w:r>
      <w:r w:rsidRPr="00477695">
        <w:rPr>
          <w:rFonts w:ascii="Arial" w:hAnsi="Arial" w:cs="Arial"/>
        </w:rPr>
        <w:t>går foran de øvrige bilagene.</w:t>
      </w:r>
    </w:p>
    <w:p w14:paraId="76877C05" w14:textId="77777777" w:rsidR="0095076C" w:rsidRPr="00477695" w:rsidRDefault="0095076C" w:rsidP="0095076C">
      <w:pPr>
        <w:rPr>
          <w:rFonts w:ascii="Arial" w:hAnsi="Arial" w:cs="Arial"/>
        </w:rPr>
      </w:pPr>
      <w:r w:rsidRPr="00477695">
        <w:rPr>
          <w:rFonts w:ascii="Arial" w:hAnsi="Arial" w:cs="Arial"/>
        </w:rPr>
        <w:t xml:space="preserve">Ved forhold som ikke dekkes av rammeavtalen, gjelder </w:t>
      </w:r>
      <w:r w:rsidR="006F7769">
        <w:rPr>
          <w:rFonts w:ascii="Arial" w:hAnsi="Arial" w:cs="Arial"/>
        </w:rPr>
        <w:t>L</w:t>
      </w:r>
      <w:r w:rsidRPr="00477695">
        <w:rPr>
          <w:rFonts w:ascii="Arial" w:hAnsi="Arial" w:cs="Arial"/>
        </w:rPr>
        <w:t xml:space="preserve">ov om kjøp av 13. mai 1988 nr. 27 (kjøpsloven). </w:t>
      </w:r>
    </w:p>
    <w:p w14:paraId="46ADD4EF" w14:textId="77777777" w:rsidR="00CC20CE" w:rsidRPr="00477695" w:rsidRDefault="00CC20CE" w:rsidP="00126220">
      <w:pPr>
        <w:pStyle w:val="Overskrift2"/>
        <w:rPr>
          <w:rFonts w:ascii="Arial" w:hAnsi="Arial" w:cs="Arial"/>
        </w:rPr>
      </w:pPr>
      <w:bookmarkStart w:id="5" w:name="_Toc489956399"/>
      <w:r w:rsidRPr="00477695">
        <w:rPr>
          <w:rFonts w:ascii="Arial" w:hAnsi="Arial" w:cs="Arial"/>
        </w:rPr>
        <w:t>Varighet</w:t>
      </w:r>
      <w:bookmarkEnd w:id="5"/>
    </w:p>
    <w:p w14:paraId="15CEBE40" w14:textId="77777777" w:rsidR="005A4957" w:rsidRPr="00477695" w:rsidRDefault="00126220">
      <w:pPr>
        <w:rPr>
          <w:rFonts w:ascii="Arial" w:hAnsi="Arial" w:cs="Arial"/>
        </w:rPr>
      </w:pPr>
      <w:r w:rsidRPr="00477695">
        <w:rPr>
          <w:rFonts w:ascii="Arial" w:hAnsi="Arial" w:cs="Arial"/>
        </w:rPr>
        <w:t>Rammeavtalen</w:t>
      </w:r>
      <w:r w:rsidR="00477695">
        <w:rPr>
          <w:rFonts w:ascii="Arial" w:hAnsi="Arial" w:cs="Arial"/>
        </w:rPr>
        <w:t>s varighet fremgår av rammeavtalens forside.</w:t>
      </w:r>
      <w:r w:rsidR="00060FF7" w:rsidRPr="00477695">
        <w:rPr>
          <w:rFonts w:ascii="Arial" w:hAnsi="Arial" w:cs="Arial"/>
        </w:rPr>
        <w:t xml:space="preserve"> </w:t>
      </w:r>
      <w:r w:rsidR="00ED0678">
        <w:rPr>
          <w:rFonts w:ascii="Arial" w:hAnsi="Arial" w:cs="Arial"/>
        </w:rPr>
        <w:t xml:space="preserve">Avtalt oppstart vil fremgå av Implementeringsplanen som er avtalt mellom Kunde og Leverandør i samsvar med Vedlegg 4 </w:t>
      </w:r>
      <w:r w:rsidR="002F65C6">
        <w:rPr>
          <w:rFonts w:ascii="Arial" w:hAnsi="Arial" w:cs="Arial"/>
        </w:rPr>
        <w:t xml:space="preserve">“HSØ </w:t>
      </w:r>
      <w:r w:rsidR="00ED0678">
        <w:rPr>
          <w:rFonts w:ascii="Arial" w:hAnsi="Arial" w:cs="Arial"/>
        </w:rPr>
        <w:t>Implementeringsplan</w:t>
      </w:r>
      <w:r w:rsidR="002F65C6">
        <w:rPr>
          <w:rFonts w:ascii="Arial" w:hAnsi="Arial" w:cs="Arial"/>
        </w:rPr>
        <w:t>”</w:t>
      </w:r>
      <w:r w:rsidR="00ED0678">
        <w:rPr>
          <w:rFonts w:ascii="Arial" w:hAnsi="Arial" w:cs="Arial"/>
        </w:rPr>
        <w:t>, til Bilag 4</w:t>
      </w:r>
      <w:r w:rsidR="00ED0678" w:rsidRPr="00ED0678">
        <w:rPr>
          <w:rFonts w:ascii="Arial" w:hAnsi="Arial" w:cs="Arial"/>
        </w:rPr>
        <w:t xml:space="preserve"> </w:t>
      </w:r>
      <w:r w:rsidR="00B03C5C">
        <w:rPr>
          <w:rFonts w:ascii="Arial" w:hAnsi="Arial" w:cs="Arial"/>
        </w:rPr>
        <w:t>“</w:t>
      </w:r>
      <w:r w:rsidR="00ED0678" w:rsidRPr="00ED0678">
        <w:rPr>
          <w:rFonts w:ascii="Arial" w:hAnsi="Arial" w:cs="Arial"/>
        </w:rPr>
        <w:t>Helse Sør-Øst Logistikkbetingel</w:t>
      </w:r>
      <w:r w:rsidR="00ED0678">
        <w:rPr>
          <w:rFonts w:ascii="Arial" w:hAnsi="Arial" w:cs="Arial"/>
        </w:rPr>
        <w:t>ser</w:t>
      </w:r>
      <w:r w:rsidR="00B03C5C">
        <w:rPr>
          <w:rFonts w:ascii="Arial" w:hAnsi="Arial" w:cs="Arial"/>
        </w:rPr>
        <w:t>”</w:t>
      </w:r>
      <w:r w:rsidR="00ED0678">
        <w:rPr>
          <w:rFonts w:ascii="Arial" w:hAnsi="Arial" w:cs="Arial"/>
        </w:rPr>
        <w:t>.</w:t>
      </w:r>
    </w:p>
    <w:p w14:paraId="37656688" w14:textId="2726DC52" w:rsidR="00C2690B" w:rsidRPr="00477695" w:rsidRDefault="005A4957">
      <w:pPr>
        <w:rPr>
          <w:rFonts w:ascii="Arial" w:hAnsi="Arial" w:cs="Arial"/>
        </w:rPr>
      </w:pPr>
      <w:r w:rsidRPr="00477695">
        <w:rPr>
          <w:rFonts w:ascii="Arial" w:hAnsi="Arial" w:cs="Arial"/>
        </w:rPr>
        <w:t>Kunden har en ensidig rett til å beslutte prolongering på de opprinnelige vilkår. Dersom utviklingen i den opprinnelige avtaleperioden tilsier det (dvs. at vilkårene ikke lenger oppfattes som konkurransedyktige) vil Kunden kunne stille krav om at det foretas forbedringer av vilkårene som en forutsetning for å utløse opsjonen. Leverandøren vil kunne velge å motsette seg dette, men</w:t>
      </w:r>
      <w:r w:rsidR="00B03C5C">
        <w:rPr>
          <w:rFonts w:ascii="Arial" w:hAnsi="Arial" w:cs="Arial"/>
        </w:rPr>
        <w:t xml:space="preserve"> vil</w:t>
      </w:r>
      <w:r w:rsidRPr="00477695">
        <w:rPr>
          <w:rFonts w:ascii="Arial" w:hAnsi="Arial" w:cs="Arial"/>
        </w:rPr>
        <w:t xml:space="preserve"> ikke</w:t>
      </w:r>
      <w:r w:rsidR="00B03C5C">
        <w:rPr>
          <w:rFonts w:ascii="Arial" w:hAnsi="Arial" w:cs="Arial"/>
        </w:rPr>
        <w:t xml:space="preserve"> kunne motsette seg</w:t>
      </w:r>
      <w:r w:rsidRPr="00477695">
        <w:rPr>
          <w:rFonts w:ascii="Arial" w:hAnsi="Arial" w:cs="Arial"/>
        </w:rPr>
        <w:t xml:space="preserve"> en forlengelse på avtalens opprinnelige vilkår. </w:t>
      </w:r>
      <w:r w:rsidR="00766672">
        <w:rPr>
          <w:rFonts w:ascii="Arial" w:hAnsi="Arial" w:cs="Arial"/>
        </w:rPr>
        <w:t>P</w:t>
      </w:r>
      <w:r w:rsidR="00060FF7" w:rsidRPr="00477695">
        <w:rPr>
          <w:rFonts w:ascii="Arial" w:hAnsi="Arial" w:cs="Arial"/>
        </w:rPr>
        <w:t xml:space="preserve">rolongering skjer med ett år om gangen. </w:t>
      </w:r>
      <w:r w:rsidRPr="00477695">
        <w:rPr>
          <w:rFonts w:ascii="Arial" w:hAnsi="Arial" w:cs="Arial"/>
        </w:rPr>
        <w:t xml:space="preserve">Varsel om prolongering skal gis </w:t>
      </w:r>
      <w:r w:rsidR="00524FEA" w:rsidRPr="00477695">
        <w:rPr>
          <w:rFonts w:ascii="Arial" w:hAnsi="Arial" w:cs="Arial"/>
        </w:rPr>
        <w:t>skriftlig før avtalen utløper</w:t>
      </w:r>
      <w:r w:rsidRPr="00477695">
        <w:rPr>
          <w:rFonts w:ascii="Arial" w:hAnsi="Arial" w:cs="Arial"/>
        </w:rPr>
        <w:t>.</w:t>
      </w:r>
    </w:p>
    <w:p w14:paraId="481B3B9C" w14:textId="77777777" w:rsidR="00C2690B" w:rsidRPr="00477695" w:rsidRDefault="00C2690B">
      <w:pPr>
        <w:rPr>
          <w:rFonts w:ascii="Arial" w:hAnsi="Arial" w:cs="Arial"/>
        </w:rPr>
      </w:pPr>
      <w:r w:rsidRPr="00477695">
        <w:rPr>
          <w:rFonts w:ascii="Arial" w:hAnsi="Arial" w:cs="Arial"/>
        </w:rPr>
        <w:t>Etter endt avtaleperiode opphører rammeavtalen uten oppsigelse.</w:t>
      </w:r>
    </w:p>
    <w:p w14:paraId="57CA9F18" w14:textId="77777777" w:rsidR="005A4957" w:rsidRPr="00477695" w:rsidRDefault="005A4957">
      <w:pPr>
        <w:rPr>
          <w:rFonts w:ascii="Arial" w:hAnsi="Arial" w:cs="Arial"/>
        </w:rPr>
      </w:pPr>
      <w:r w:rsidRPr="00477695">
        <w:rPr>
          <w:rFonts w:ascii="Arial" w:hAnsi="Arial" w:cs="Arial"/>
        </w:rPr>
        <w:t xml:space="preserve">Avrop under rammeavtalen kan skje i hele rammeavtalens periode. Hvert avrop innenfor rammeavtalen kan ha varighet utover rammeavtalens varighet, og da slik at bestemmelser i rammeavtalen som angår det enkelte avrop gjelder tilsvarende også etter rammeavtalens opphør. </w:t>
      </w:r>
    </w:p>
    <w:p w14:paraId="13464A3E" w14:textId="77777777" w:rsidR="005A4957" w:rsidRPr="00477695" w:rsidRDefault="005A4957" w:rsidP="005A4957">
      <w:pPr>
        <w:pStyle w:val="Overskrift2"/>
        <w:rPr>
          <w:rFonts w:ascii="Arial" w:hAnsi="Arial" w:cs="Arial"/>
        </w:rPr>
      </w:pPr>
      <w:bookmarkStart w:id="6" w:name="_Toc489956400"/>
      <w:r w:rsidRPr="00477695">
        <w:rPr>
          <w:rFonts w:ascii="Arial" w:hAnsi="Arial" w:cs="Arial"/>
        </w:rPr>
        <w:t>Oppsigelse</w:t>
      </w:r>
      <w:bookmarkEnd w:id="6"/>
    </w:p>
    <w:p w14:paraId="0A9ADCEE" w14:textId="77777777" w:rsidR="00FA46FF" w:rsidRPr="00477695" w:rsidRDefault="00FA46FF" w:rsidP="00FA46FF">
      <w:pPr>
        <w:pStyle w:val="Overskrift3"/>
        <w:rPr>
          <w:rFonts w:ascii="Arial" w:hAnsi="Arial" w:cs="Arial"/>
        </w:rPr>
      </w:pPr>
      <w:bookmarkStart w:id="7" w:name="_Toc489956401"/>
      <w:r w:rsidRPr="00477695">
        <w:rPr>
          <w:rFonts w:ascii="Arial" w:hAnsi="Arial" w:cs="Arial"/>
        </w:rPr>
        <w:t>Oppsigelse av rammeavtalen</w:t>
      </w:r>
      <w:bookmarkEnd w:id="7"/>
    </w:p>
    <w:p w14:paraId="721A56F9" w14:textId="77777777" w:rsidR="000B1C4E" w:rsidRDefault="005A4957" w:rsidP="00FA46FF">
      <w:pPr>
        <w:rPr>
          <w:rFonts w:ascii="Arial" w:hAnsi="Arial" w:cs="Arial"/>
        </w:rPr>
      </w:pPr>
      <w:r w:rsidRPr="00477695">
        <w:rPr>
          <w:rFonts w:ascii="Arial" w:hAnsi="Arial" w:cs="Arial"/>
        </w:rPr>
        <w:t xml:space="preserve">Partene har gjensidig rett til å si opp avtalen </w:t>
      </w:r>
      <w:r w:rsidR="00FA46FF" w:rsidRPr="00477695">
        <w:rPr>
          <w:rFonts w:ascii="Arial" w:hAnsi="Arial" w:cs="Arial"/>
        </w:rPr>
        <w:t xml:space="preserve">med virkning fra </w:t>
      </w:r>
      <w:r w:rsidR="0074121D">
        <w:rPr>
          <w:rFonts w:ascii="Arial" w:hAnsi="Arial" w:cs="Arial"/>
        </w:rPr>
        <w:t>seks</w:t>
      </w:r>
      <w:r w:rsidR="00FA46FF" w:rsidRPr="00477695">
        <w:rPr>
          <w:rFonts w:ascii="Arial" w:hAnsi="Arial" w:cs="Arial"/>
        </w:rPr>
        <w:t xml:space="preserve"> måneder etter at skriftlig varsel er </w:t>
      </w:r>
      <w:r w:rsidR="0032465C" w:rsidRPr="00477695">
        <w:rPr>
          <w:rFonts w:ascii="Arial" w:hAnsi="Arial" w:cs="Arial"/>
        </w:rPr>
        <w:t>sendt</w:t>
      </w:r>
      <w:r w:rsidR="00FA46FF" w:rsidRPr="00477695">
        <w:rPr>
          <w:rFonts w:ascii="Arial" w:hAnsi="Arial" w:cs="Arial"/>
        </w:rPr>
        <w:t xml:space="preserve">. </w:t>
      </w:r>
    </w:p>
    <w:p w14:paraId="7787775B" w14:textId="77777777" w:rsidR="00FA46FF" w:rsidRPr="00477695" w:rsidRDefault="00FA46FF" w:rsidP="00FA46FF">
      <w:pPr>
        <w:rPr>
          <w:rFonts w:ascii="Arial" w:hAnsi="Arial" w:cs="Arial"/>
        </w:rPr>
      </w:pPr>
      <w:r w:rsidRPr="00477695">
        <w:rPr>
          <w:rFonts w:ascii="Arial" w:hAnsi="Arial" w:cs="Arial"/>
        </w:rPr>
        <w:t xml:space="preserve">Avtalen er uoppsigelig </w:t>
      </w:r>
      <w:r w:rsidR="00B31BB9" w:rsidRPr="00477695">
        <w:rPr>
          <w:rFonts w:ascii="Arial" w:hAnsi="Arial" w:cs="Arial"/>
        </w:rPr>
        <w:t xml:space="preserve">for Leverandøren </w:t>
      </w:r>
      <w:r w:rsidRPr="00477695">
        <w:rPr>
          <w:rFonts w:ascii="Arial" w:hAnsi="Arial" w:cs="Arial"/>
        </w:rPr>
        <w:t xml:space="preserve">de første 12 måneder fra </w:t>
      </w:r>
      <w:r w:rsidR="001131E8" w:rsidRPr="00477695">
        <w:rPr>
          <w:rFonts w:ascii="Arial" w:hAnsi="Arial" w:cs="Arial"/>
        </w:rPr>
        <w:t>oppstartsdato</w:t>
      </w:r>
      <w:r w:rsidRPr="00477695">
        <w:rPr>
          <w:rFonts w:ascii="Arial" w:hAnsi="Arial" w:cs="Arial"/>
        </w:rPr>
        <w:t>.</w:t>
      </w:r>
      <w:r w:rsidR="001131E8" w:rsidRPr="00477695">
        <w:rPr>
          <w:rFonts w:ascii="Arial" w:hAnsi="Arial" w:cs="Arial"/>
        </w:rPr>
        <w:t xml:space="preserve"> </w:t>
      </w:r>
    </w:p>
    <w:p w14:paraId="22FAC34A" w14:textId="77777777" w:rsidR="00FA46FF" w:rsidRPr="00477695" w:rsidRDefault="00FA46FF" w:rsidP="00FA46FF">
      <w:pPr>
        <w:pStyle w:val="Overskrift3"/>
        <w:rPr>
          <w:rFonts w:ascii="Arial" w:hAnsi="Arial" w:cs="Arial"/>
        </w:rPr>
      </w:pPr>
      <w:bookmarkStart w:id="8" w:name="_Toc489956402"/>
      <w:r w:rsidRPr="00477695">
        <w:rPr>
          <w:rFonts w:ascii="Arial" w:hAnsi="Arial" w:cs="Arial"/>
        </w:rPr>
        <w:t>Delvis oppsigelse</w:t>
      </w:r>
      <w:bookmarkEnd w:id="8"/>
      <w:r w:rsidRPr="00477695">
        <w:rPr>
          <w:rFonts w:ascii="Arial" w:hAnsi="Arial" w:cs="Arial"/>
        </w:rPr>
        <w:t xml:space="preserve"> </w:t>
      </w:r>
    </w:p>
    <w:p w14:paraId="0922B0A6" w14:textId="18DF03A4" w:rsidR="00123E6A" w:rsidRPr="00477695" w:rsidRDefault="00123E6A">
      <w:pPr>
        <w:rPr>
          <w:rFonts w:ascii="Arial" w:hAnsi="Arial" w:cs="Arial"/>
        </w:rPr>
      </w:pPr>
      <w:r w:rsidRPr="00477695">
        <w:rPr>
          <w:rFonts w:ascii="Arial" w:hAnsi="Arial" w:cs="Arial"/>
        </w:rPr>
        <w:t xml:space="preserve">Dersom Kunden erfarer at kvaliteten på Leverandørens </w:t>
      </w:r>
      <w:r w:rsidR="00743AA8" w:rsidRPr="00477695">
        <w:rPr>
          <w:rFonts w:ascii="Arial" w:hAnsi="Arial" w:cs="Arial"/>
        </w:rPr>
        <w:t>produktgruppe eller produkt</w:t>
      </w:r>
      <w:r w:rsidRPr="00477695">
        <w:rPr>
          <w:rFonts w:ascii="Arial" w:hAnsi="Arial" w:cs="Arial"/>
        </w:rPr>
        <w:t xml:space="preserve"> ikke er tilfredsstillende</w:t>
      </w:r>
      <w:r w:rsidR="00B03C5C">
        <w:rPr>
          <w:rFonts w:ascii="Arial" w:hAnsi="Arial" w:cs="Arial"/>
        </w:rPr>
        <w:t>,</w:t>
      </w:r>
      <w:r w:rsidR="000B1C4E">
        <w:rPr>
          <w:rFonts w:ascii="Arial" w:hAnsi="Arial" w:cs="Arial"/>
        </w:rPr>
        <w:t xml:space="preserve"> eller at det utvikles ny teknologi eller nye produkter fra andre leverandører som gir Kunden mulighet for å oppnå vesentlige forbedringer</w:t>
      </w:r>
      <w:r w:rsidRPr="00477695">
        <w:rPr>
          <w:rFonts w:ascii="Arial" w:hAnsi="Arial" w:cs="Arial"/>
        </w:rPr>
        <w:t xml:space="preserve">, forbeholder Kunden seg retten til å si opp avtalen for </w:t>
      </w:r>
      <w:r w:rsidR="00CD50C5">
        <w:rPr>
          <w:rFonts w:ascii="Arial" w:hAnsi="Arial" w:cs="Arial"/>
        </w:rPr>
        <w:t>noen</w:t>
      </w:r>
      <w:r w:rsidR="00CD50C5" w:rsidRPr="00477695">
        <w:rPr>
          <w:rFonts w:ascii="Arial" w:hAnsi="Arial" w:cs="Arial"/>
        </w:rPr>
        <w:t xml:space="preserve"> </w:t>
      </w:r>
      <w:r w:rsidR="00743AA8" w:rsidRPr="00477695">
        <w:rPr>
          <w:rFonts w:ascii="Arial" w:hAnsi="Arial" w:cs="Arial"/>
        </w:rPr>
        <w:t>produktgruppe</w:t>
      </w:r>
      <w:r w:rsidR="00CD50C5">
        <w:rPr>
          <w:rFonts w:ascii="Arial" w:hAnsi="Arial" w:cs="Arial"/>
        </w:rPr>
        <w:t>r</w:t>
      </w:r>
      <w:r w:rsidR="00743AA8" w:rsidRPr="00477695">
        <w:rPr>
          <w:rFonts w:ascii="Arial" w:hAnsi="Arial" w:cs="Arial"/>
        </w:rPr>
        <w:t xml:space="preserve"> eller produkt</w:t>
      </w:r>
      <w:r w:rsidRPr="00477695">
        <w:rPr>
          <w:rFonts w:ascii="Arial" w:hAnsi="Arial" w:cs="Arial"/>
        </w:rPr>
        <w:t xml:space="preserve">. </w:t>
      </w:r>
    </w:p>
    <w:p w14:paraId="12DF7DB7" w14:textId="77777777" w:rsidR="00FA46FF" w:rsidRPr="00477695" w:rsidRDefault="00E95F2B">
      <w:pPr>
        <w:rPr>
          <w:rFonts w:ascii="Arial" w:hAnsi="Arial" w:cs="Arial"/>
        </w:rPr>
      </w:pPr>
      <w:r w:rsidRPr="00477695">
        <w:rPr>
          <w:rFonts w:ascii="Arial" w:hAnsi="Arial" w:cs="Arial"/>
        </w:rPr>
        <w:t>Delvis oppsigelse</w:t>
      </w:r>
      <w:r w:rsidR="00FA46FF" w:rsidRPr="00477695">
        <w:rPr>
          <w:rFonts w:ascii="Arial" w:hAnsi="Arial" w:cs="Arial"/>
        </w:rPr>
        <w:t xml:space="preserve"> skal begrunnes skriftlig</w:t>
      </w:r>
      <w:r w:rsidR="00123E6A" w:rsidRPr="00477695">
        <w:rPr>
          <w:rFonts w:ascii="Arial" w:hAnsi="Arial" w:cs="Arial"/>
        </w:rPr>
        <w:t xml:space="preserve">. </w:t>
      </w:r>
      <w:r w:rsidR="00FA46FF" w:rsidRPr="00477695">
        <w:rPr>
          <w:rFonts w:ascii="Arial" w:hAnsi="Arial" w:cs="Arial"/>
        </w:rPr>
        <w:t xml:space="preserve">Oppsigelsen har virkning fra </w:t>
      </w:r>
      <w:r w:rsidR="0074121D">
        <w:rPr>
          <w:rFonts w:ascii="Arial" w:hAnsi="Arial" w:cs="Arial"/>
        </w:rPr>
        <w:t>tre</w:t>
      </w:r>
      <w:r w:rsidR="00FA46FF" w:rsidRPr="00477695">
        <w:rPr>
          <w:rFonts w:ascii="Arial" w:hAnsi="Arial" w:cs="Arial"/>
        </w:rPr>
        <w:t xml:space="preserve"> måneder etter at skriftlig varsel med begrunnelse er sendt til Leverandøren.</w:t>
      </w:r>
    </w:p>
    <w:p w14:paraId="22E68BCE" w14:textId="77777777" w:rsidR="00123E6A" w:rsidRPr="00477695" w:rsidRDefault="00123E6A">
      <w:pPr>
        <w:rPr>
          <w:rFonts w:ascii="Arial" w:hAnsi="Arial" w:cs="Arial"/>
        </w:rPr>
      </w:pPr>
      <w:r w:rsidRPr="00477695">
        <w:rPr>
          <w:rFonts w:ascii="Arial" w:hAnsi="Arial" w:cs="Arial"/>
        </w:rPr>
        <w:t xml:space="preserve">Eventuelle resterende produkter i avtalen skal ikke prisjusteres som følge av at eventuelle produkter tas ut av avtalen. </w:t>
      </w:r>
    </w:p>
    <w:p w14:paraId="018E2BC4" w14:textId="77777777" w:rsidR="007B07AB" w:rsidRPr="007B07AB" w:rsidRDefault="0084775F" w:rsidP="007B07AB">
      <w:pPr>
        <w:pStyle w:val="Overskrift2"/>
        <w:rPr>
          <w:rFonts w:ascii="Arial" w:hAnsi="Arial" w:cs="Arial"/>
        </w:rPr>
      </w:pPr>
      <w:bookmarkStart w:id="9" w:name="_Toc489956403"/>
      <w:r w:rsidRPr="00477695">
        <w:rPr>
          <w:rFonts w:ascii="Arial" w:hAnsi="Arial" w:cs="Arial"/>
        </w:rPr>
        <w:t>Endringer etter avtaleinngåelsen</w:t>
      </w:r>
      <w:bookmarkEnd w:id="9"/>
      <w:r w:rsidRPr="00477695">
        <w:rPr>
          <w:rFonts w:ascii="Arial" w:hAnsi="Arial" w:cs="Arial"/>
        </w:rPr>
        <w:t xml:space="preserve"> </w:t>
      </w:r>
    </w:p>
    <w:p w14:paraId="4631AE15" w14:textId="77777777" w:rsidR="0095076C" w:rsidRPr="00477695" w:rsidRDefault="0095076C" w:rsidP="00CC20CE">
      <w:pPr>
        <w:rPr>
          <w:rFonts w:ascii="Arial" w:hAnsi="Arial" w:cs="Arial"/>
        </w:rPr>
      </w:pPr>
      <w:r w:rsidRPr="00477695">
        <w:rPr>
          <w:rFonts w:ascii="Arial" w:hAnsi="Arial" w:cs="Arial"/>
        </w:rPr>
        <w:t xml:space="preserve">Det er ikke anledning til å foreta vesentlige endringer i rammeavtalen. </w:t>
      </w:r>
    </w:p>
    <w:p w14:paraId="7AF03817" w14:textId="3E9B79DA" w:rsidR="0095076C" w:rsidRPr="00477695" w:rsidRDefault="0095076C" w:rsidP="00CC20CE">
      <w:pPr>
        <w:rPr>
          <w:rFonts w:ascii="Arial" w:hAnsi="Arial" w:cs="Arial"/>
        </w:rPr>
      </w:pPr>
      <w:r w:rsidRPr="00477695">
        <w:rPr>
          <w:rFonts w:ascii="Arial" w:hAnsi="Arial" w:cs="Arial"/>
        </w:rPr>
        <w:t>Alle endringer skal på forhånd godkjennes av Kunden før de kan gjøres gjeldende.</w:t>
      </w:r>
    </w:p>
    <w:p w14:paraId="6CA4B533" w14:textId="77777777" w:rsidR="007B07AB" w:rsidRPr="007B07AB" w:rsidRDefault="007B07AB" w:rsidP="007B07AB">
      <w:pPr>
        <w:pStyle w:val="Overskrift3"/>
        <w:rPr>
          <w:rFonts w:ascii="Arial" w:hAnsi="Arial" w:cs="Arial"/>
        </w:rPr>
      </w:pPr>
      <w:bookmarkStart w:id="10" w:name="_Ref422311671"/>
      <w:bookmarkStart w:id="11" w:name="_Toc489956404"/>
      <w:r w:rsidRPr="007B07AB">
        <w:rPr>
          <w:rFonts w:ascii="Arial" w:hAnsi="Arial" w:cs="Arial"/>
        </w:rPr>
        <w:lastRenderedPageBreak/>
        <w:t>Endring av sortiment</w:t>
      </w:r>
      <w:bookmarkEnd w:id="10"/>
      <w:bookmarkEnd w:id="11"/>
    </w:p>
    <w:p w14:paraId="05C866A2" w14:textId="475861E1" w:rsidR="003E33BE" w:rsidRDefault="0095076C">
      <w:pPr>
        <w:rPr>
          <w:rFonts w:ascii="Arial" w:hAnsi="Arial" w:cs="Arial"/>
        </w:rPr>
      </w:pPr>
      <w:r w:rsidRPr="00477695">
        <w:rPr>
          <w:rFonts w:ascii="Arial" w:hAnsi="Arial" w:cs="Arial"/>
        </w:rPr>
        <w:t>Dersom Leverandøren ønsker å erstatte avtaleprodukter som følge av produktutvikling, produktforbedring, endring av fabrikasjonssted, endring eller avvikling av sortiment og lignende,</w:t>
      </w:r>
      <w:r w:rsidR="00ED2762" w:rsidRPr="00477695">
        <w:rPr>
          <w:rFonts w:ascii="Arial" w:hAnsi="Arial" w:cs="Arial"/>
        </w:rPr>
        <w:t xml:space="preserve"> eller at det foreligger forhold som nevnt i punkt </w:t>
      </w:r>
      <w:r w:rsidR="00B76F7D" w:rsidRPr="00477695">
        <w:rPr>
          <w:rFonts w:ascii="Arial" w:hAnsi="Arial" w:cs="Arial"/>
        </w:rPr>
        <w:fldChar w:fldCharType="begin"/>
      </w:r>
      <w:r w:rsidR="00B76F7D" w:rsidRPr="00477695">
        <w:rPr>
          <w:rFonts w:ascii="Arial" w:hAnsi="Arial" w:cs="Arial"/>
        </w:rPr>
        <w:instrText xml:space="preserve"> REF _Ref363472156 \r \h </w:instrText>
      </w:r>
      <w:r w:rsidR="00B76F7D">
        <w:rPr>
          <w:rFonts w:ascii="Arial" w:hAnsi="Arial" w:cs="Arial"/>
        </w:rPr>
        <w:instrText xml:space="preserve"> \* MERGEFORMAT </w:instrText>
      </w:r>
      <w:r w:rsidR="00B76F7D" w:rsidRPr="00477695">
        <w:rPr>
          <w:rFonts w:ascii="Arial" w:hAnsi="Arial" w:cs="Arial"/>
        </w:rPr>
      </w:r>
      <w:r w:rsidR="00B76F7D" w:rsidRPr="00477695">
        <w:rPr>
          <w:rFonts w:ascii="Arial" w:hAnsi="Arial" w:cs="Arial"/>
        </w:rPr>
        <w:fldChar w:fldCharType="separate"/>
      </w:r>
      <w:r w:rsidR="00B76F7D">
        <w:rPr>
          <w:rFonts w:ascii="Arial" w:hAnsi="Arial" w:cs="Arial"/>
        </w:rPr>
        <w:t>9.3</w:t>
      </w:r>
      <w:r w:rsidR="00B76F7D" w:rsidRPr="00477695">
        <w:rPr>
          <w:rFonts w:ascii="Arial" w:hAnsi="Arial" w:cs="Arial"/>
        </w:rPr>
        <w:fldChar w:fldCharType="end"/>
      </w:r>
      <w:r w:rsidR="00ED2762" w:rsidRPr="00477695">
        <w:rPr>
          <w:rFonts w:ascii="Arial" w:hAnsi="Arial" w:cs="Arial"/>
        </w:rPr>
        <w:t xml:space="preserve"> </w:t>
      </w:r>
      <w:r w:rsidR="00E72CFC">
        <w:rPr>
          <w:rFonts w:ascii="Arial" w:hAnsi="Arial" w:cs="Arial"/>
        </w:rPr>
        <w:t>“F</w:t>
      </w:r>
      <w:r w:rsidR="00ED2762" w:rsidRPr="00477695">
        <w:rPr>
          <w:rFonts w:ascii="Arial" w:hAnsi="Arial" w:cs="Arial"/>
        </w:rPr>
        <w:t>orce majeure</w:t>
      </w:r>
      <w:r w:rsidR="00E72CFC">
        <w:rPr>
          <w:rFonts w:ascii="Arial" w:hAnsi="Arial" w:cs="Arial"/>
        </w:rPr>
        <w:t>”</w:t>
      </w:r>
      <w:r w:rsidR="00ED2762" w:rsidRPr="00477695">
        <w:rPr>
          <w:rFonts w:ascii="Arial" w:hAnsi="Arial" w:cs="Arial"/>
        </w:rPr>
        <w:t>,</w:t>
      </w:r>
      <w:r w:rsidRPr="00477695">
        <w:rPr>
          <w:rFonts w:ascii="Arial" w:hAnsi="Arial" w:cs="Arial"/>
        </w:rPr>
        <w:t xml:space="preserve"> kan Leverandøren forespørre Kunden om dette. </w:t>
      </w:r>
      <w:r w:rsidR="00473EEF">
        <w:rPr>
          <w:rFonts w:ascii="Arial" w:hAnsi="Arial" w:cs="Arial"/>
        </w:rPr>
        <w:t xml:space="preserve">Generelle krav ved bytte og erstatning av avtaleprodukter fremgår av </w:t>
      </w:r>
      <w:r w:rsidR="003D59E6">
        <w:rPr>
          <w:rFonts w:ascii="Arial" w:hAnsi="Arial" w:cs="Arial"/>
        </w:rPr>
        <w:t>V</w:t>
      </w:r>
      <w:r w:rsidR="00473EEF">
        <w:rPr>
          <w:rFonts w:ascii="Arial" w:hAnsi="Arial" w:cs="Arial"/>
        </w:rPr>
        <w:t>edlegg 1 “</w:t>
      </w:r>
      <w:r w:rsidR="002F65C6">
        <w:rPr>
          <w:rFonts w:ascii="Arial" w:hAnsi="Arial" w:cs="Arial"/>
        </w:rPr>
        <w:t xml:space="preserve">HSØ </w:t>
      </w:r>
      <w:r w:rsidR="00473EEF">
        <w:rPr>
          <w:rFonts w:ascii="Arial" w:hAnsi="Arial" w:cs="Arial"/>
        </w:rPr>
        <w:t xml:space="preserve">Sortiment og produktstyring” til Bilag 4 </w:t>
      </w:r>
      <w:r w:rsidR="003D59E6">
        <w:rPr>
          <w:rFonts w:ascii="Arial" w:hAnsi="Arial" w:cs="Arial"/>
        </w:rPr>
        <w:t>“</w:t>
      </w:r>
      <w:r w:rsidR="00473EEF" w:rsidRPr="00473EEF">
        <w:rPr>
          <w:rFonts w:ascii="Arial" w:hAnsi="Arial" w:cs="Arial"/>
        </w:rPr>
        <w:t xml:space="preserve">Helse Sør-Øst </w:t>
      </w:r>
      <w:r w:rsidR="00473EEF">
        <w:rPr>
          <w:rFonts w:ascii="Arial" w:hAnsi="Arial" w:cs="Arial"/>
        </w:rPr>
        <w:t>Logistikkbetingelser</w:t>
      </w:r>
      <w:r w:rsidR="003D59E6">
        <w:rPr>
          <w:rFonts w:ascii="Arial" w:hAnsi="Arial" w:cs="Arial"/>
        </w:rPr>
        <w:t>”</w:t>
      </w:r>
      <w:r w:rsidR="00473EEF">
        <w:rPr>
          <w:rFonts w:ascii="Arial" w:hAnsi="Arial" w:cs="Arial"/>
        </w:rPr>
        <w:t>.</w:t>
      </w:r>
    </w:p>
    <w:p w14:paraId="3A23661F" w14:textId="77777777" w:rsidR="00CB4916" w:rsidRPr="00CB4916" w:rsidRDefault="00CB4916" w:rsidP="00CB4916">
      <w:pPr>
        <w:rPr>
          <w:rFonts w:ascii="Arial" w:hAnsi="Arial" w:cs="Arial"/>
        </w:rPr>
      </w:pPr>
      <w:r w:rsidRPr="00CB4916">
        <w:rPr>
          <w:rFonts w:ascii="Arial" w:hAnsi="Arial" w:cs="Arial"/>
        </w:rPr>
        <w:t>Dersom det i avtaleperioden blir utviklet nye produkter innenfor avtaleområdet, kan Leverandøren tilby disse til Kunden i henhold til en pris avtalt mellom partene.</w:t>
      </w:r>
    </w:p>
    <w:p w14:paraId="74160720" w14:textId="24AFC271" w:rsidR="00743AA8" w:rsidRDefault="00743AA8" w:rsidP="00CC20CE">
      <w:pPr>
        <w:rPr>
          <w:rFonts w:ascii="Arial" w:hAnsi="Arial" w:cs="Arial"/>
        </w:rPr>
      </w:pPr>
      <w:r w:rsidRPr="00477695">
        <w:rPr>
          <w:rFonts w:ascii="Arial" w:hAnsi="Arial" w:cs="Arial"/>
        </w:rPr>
        <w:t xml:space="preserve">Endringer av </w:t>
      </w:r>
      <w:r w:rsidR="00CB4916">
        <w:rPr>
          <w:rFonts w:ascii="Arial" w:hAnsi="Arial" w:cs="Arial"/>
        </w:rPr>
        <w:t>sortiment</w:t>
      </w:r>
      <w:r w:rsidR="00CB4916" w:rsidRPr="00477695">
        <w:rPr>
          <w:rFonts w:ascii="Arial" w:hAnsi="Arial" w:cs="Arial"/>
        </w:rPr>
        <w:t xml:space="preserve"> </w:t>
      </w:r>
      <w:r w:rsidRPr="00477695">
        <w:rPr>
          <w:rFonts w:ascii="Arial" w:hAnsi="Arial" w:cs="Arial"/>
        </w:rPr>
        <w:t xml:space="preserve">etter avtaleinngåelsen </w:t>
      </w:r>
      <w:r w:rsidR="0074121D">
        <w:rPr>
          <w:rFonts w:ascii="Arial" w:hAnsi="Arial" w:cs="Arial"/>
        </w:rPr>
        <w:t>inntas</w:t>
      </w:r>
      <w:r w:rsidRPr="00477695">
        <w:rPr>
          <w:rFonts w:ascii="Arial" w:hAnsi="Arial" w:cs="Arial"/>
        </w:rPr>
        <w:t xml:space="preserve"> i </w:t>
      </w:r>
      <w:r w:rsidR="003D59E6">
        <w:rPr>
          <w:rFonts w:ascii="Arial" w:hAnsi="Arial" w:cs="Arial"/>
        </w:rPr>
        <w:t>B</w:t>
      </w:r>
      <w:r w:rsidRPr="00477695">
        <w:rPr>
          <w:rFonts w:ascii="Arial" w:hAnsi="Arial" w:cs="Arial"/>
        </w:rPr>
        <w:t xml:space="preserve">ilag </w:t>
      </w:r>
      <w:r w:rsidR="001471CC">
        <w:rPr>
          <w:rFonts w:ascii="Arial" w:hAnsi="Arial" w:cs="Arial"/>
        </w:rPr>
        <w:t>7</w:t>
      </w:r>
      <w:r w:rsidRPr="00477695">
        <w:rPr>
          <w:rFonts w:ascii="Arial" w:hAnsi="Arial" w:cs="Arial"/>
        </w:rPr>
        <w:t>.</w:t>
      </w:r>
    </w:p>
    <w:p w14:paraId="0C1C5243" w14:textId="77777777" w:rsidR="0038772B" w:rsidRDefault="0038772B" w:rsidP="0038772B">
      <w:pPr>
        <w:pStyle w:val="Overskrift3"/>
        <w:rPr>
          <w:rFonts w:ascii="Arial" w:hAnsi="Arial" w:cs="Arial"/>
        </w:rPr>
      </w:pPr>
      <w:bookmarkStart w:id="12" w:name="_Toc489956405"/>
      <w:r>
        <w:rPr>
          <w:rFonts w:ascii="Arial" w:hAnsi="Arial" w:cs="Arial"/>
        </w:rPr>
        <w:t>Overdragelse av rettigheter og plikter</w:t>
      </w:r>
      <w:bookmarkEnd w:id="12"/>
    </w:p>
    <w:p w14:paraId="358C7CBA" w14:textId="77777777" w:rsidR="0038772B" w:rsidRPr="00477695" w:rsidRDefault="0038772B" w:rsidP="0038772B">
      <w:pPr>
        <w:rPr>
          <w:rFonts w:ascii="Arial" w:hAnsi="Arial" w:cs="Arial"/>
        </w:rPr>
      </w:pPr>
      <w:r w:rsidRPr="00477695">
        <w:rPr>
          <w:rFonts w:ascii="Arial" w:hAnsi="Arial" w:cs="Arial"/>
        </w:rPr>
        <w:t>Kunden kan overdra sine rettigheter og plikter etter denne avtalen til annen offentlig virksomhet, f.eks. ved omstrukturering av helseforetakene, endring i eierskap av helseforetakene, endring i regionstrukturen og lignende. Den virksomheten som får rettigheter og plikter overdratt er berettiget til tilsvarende vilkår, såfremt avtalens rettigheter og plikter overdras samlet.</w:t>
      </w:r>
    </w:p>
    <w:p w14:paraId="6999C1BC" w14:textId="232F743A" w:rsidR="0038772B" w:rsidRPr="00477695" w:rsidRDefault="0038772B" w:rsidP="0038772B">
      <w:pPr>
        <w:rPr>
          <w:rFonts w:ascii="Arial" w:hAnsi="Arial" w:cs="Arial"/>
        </w:rPr>
      </w:pPr>
      <w:r w:rsidRPr="00477695">
        <w:rPr>
          <w:rFonts w:ascii="Arial" w:hAnsi="Arial" w:cs="Arial"/>
        </w:rPr>
        <w:t xml:space="preserve">Leverandøren kan bare overdra sine rettigheter og plikter etter avtalen med skriftlig samtykke fra Kunden. Dette gjelder også hvis Leverandøren slås sammen med et annet selskap, deles i flere selskaper eller hvis overdragelsen skjer til et datterselskap eller annet selskap i samme konsern. Samtykke kan ikke nektes uten saklig grunn. En eventuell overdragelse </w:t>
      </w:r>
      <w:r w:rsidR="00877CEF">
        <w:rPr>
          <w:rFonts w:ascii="Arial" w:hAnsi="Arial" w:cs="Arial"/>
        </w:rPr>
        <w:t>utgjør en endring og skal fremgå av</w:t>
      </w:r>
      <w:r w:rsidRPr="00477695">
        <w:rPr>
          <w:rFonts w:ascii="Arial" w:hAnsi="Arial" w:cs="Arial"/>
        </w:rPr>
        <w:t xml:space="preserve"> </w:t>
      </w:r>
      <w:r w:rsidR="00E72CFC">
        <w:rPr>
          <w:rFonts w:ascii="Arial" w:hAnsi="Arial" w:cs="Arial"/>
        </w:rPr>
        <w:t>B</w:t>
      </w:r>
      <w:r w:rsidRPr="00477695">
        <w:rPr>
          <w:rFonts w:ascii="Arial" w:hAnsi="Arial" w:cs="Arial"/>
        </w:rPr>
        <w:t xml:space="preserve">ilag </w:t>
      </w:r>
      <w:r w:rsidR="004A545F">
        <w:rPr>
          <w:rFonts w:ascii="Arial" w:hAnsi="Arial" w:cs="Arial"/>
        </w:rPr>
        <w:t>7</w:t>
      </w:r>
      <w:r w:rsidRPr="00477695">
        <w:rPr>
          <w:rFonts w:ascii="Arial" w:hAnsi="Arial" w:cs="Arial"/>
        </w:rPr>
        <w:t>.</w:t>
      </w:r>
    </w:p>
    <w:p w14:paraId="4AAA4527" w14:textId="77777777" w:rsidR="0095076C" w:rsidRPr="00477695" w:rsidRDefault="0095076C" w:rsidP="0095076C">
      <w:pPr>
        <w:pStyle w:val="Overskrift2"/>
        <w:rPr>
          <w:rFonts w:ascii="Arial" w:hAnsi="Arial" w:cs="Arial"/>
        </w:rPr>
      </w:pPr>
      <w:bookmarkStart w:id="13" w:name="_Ref406577575"/>
      <w:bookmarkStart w:id="14" w:name="_Toc489956406"/>
      <w:r w:rsidRPr="00477695">
        <w:rPr>
          <w:rFonts w:ascii="Arial" w:hAnsi="Arial" w:cs="Arial"/>
        </w:rPr>
        <w:t>Avtalens parter</w:t>
      </w:r>
      <w:bookmarkEnd w:id="13"/>
      <w:bookmarkEnd w:id="14"/>
    </w:p>
    <w:p w14:paraId="012BCCAD" w14:textId="77777777" w:rsidR="0095076C" w:rsidRPr="00477695" w:rsidRDefault="0095076C" w:rsidP="0095076C">
      <w:pPr>
        <w:rPr>
          <w:rFonts w:ascii="Arial" w:hAnsi="Arial" w:cs="Arial"/>
        </w:rPr>
      </w:pPr>
      <w:r w:rsidRPr="00477695">
        <w:rPr>
          <w:rFonts w:ascii="Arial" w:hAnsi="Arial" w:cs="Arial"/>
        </w:rPr>
        <w:t>Avtalens parter fremgår</w:t>
      </w:r>
      <w:r w:rsidR="00066C7F" w:rsidRPr="00477695">
        <w:rPr>
          <w:rFonts w:ascii="Arial" w:hAnsi="Arial" w:cs="Arial"/>
        </w:rPr>
        <w:t xml:space="preserve"> av</w:t>
      </w:r>
      <w:r w:rsidRPr="00477695">
        <w:rPr>
          <w:rFonts w:ascii="Arial" w:hAnsi="Arial" w:cs="Arial"/>
        </w:rPr>
        <w:t xml:space="preserve"> avtalens forside og av </w:t>
      </w:r>
      <w:r w:rsidR="00E72CFC">
        <w:rPr>
          <w:rFonts w:ascii="Arial" w:hAnsi="Arial" w:cs="Arial"/>
        </w:rPr>
        <w:t>B</w:t>
      </w:r>
      <w:r w:rsidRPr="00477695">
        <w:rPr>
          <w:rFonts w:ascii="Arial" w:hAnsi="Arial" w:cs="Arial"/>
        </w:rPr>
        <w:t xml:space="preserve">ilag </w:t>
      </w:r>
      <w:r w:rsidR="00E95F2B" w:rsidRPr="00477695">
        <w:rPr>
          <w:rFonts w:ascii="Arial" w:hAnsi="Arial" w:cs="Arial"/>
        </w:rPr>
        <w:t>3</w:t>
      </w:r>
      <w:r w:rsidR="00743AA8" w:rsidRPr="00477695">
        <w:rPr>
          <w:rFonts w:ascii="Arial" w:hAnsi="Arial" w:cs="Arial"/>
        </w:rPr>
        <w:t>,</w:t>
      </w:r>
      <w:r w:rsidRPr="00477695">
        <w:rPr>
          <w:rFonts w:ascii="Arial" w:hAnsi="Arial" w:cs="Arial"/>
        </w:rPr>
        <w:t xml:space="preserve"> og benevnes heretter som Kunde og Leverandør. </w:t>
      </w:r>
    </w:p>
    <w:p w14:paraId="0857C4B8" w14:textId="77777777" w:rsidR="00CC20CE" w:rsidRPr="00477695" w:rsidRDefault="0095076C" w:rsidP="0095076C">
      <w:pPr>
        <w:pStyle w:val="Overskrift2"/>
        <w:rPr>
          <w:rFonts w:ascii="Arial" w:hAnsi="Arial" w:cs="Arial"/>
        </w:rPr>
      </w:pPr>
      <w:bookmarkStart w:id="15" w:name="_Toc489956407"/>
      <w:r w:rsidRPr="00477695">
        <w:rPr>
          <w:rFonts w:ascii="Arial" w:hAnsi="Arial" w:cs="Arial"/>
        </w:rPr>
        <w:t>Partenes representanter</w:t>
      </w:r>
      <w:bookmarkEnd w:id="15"/>
      <w:r w:rsidRPr="00477695">
        <w:rPr>
          <w:rFonts w:ascii="Arial" w:hAnsi="Arial" w:cs="Arial"/>
        </w:rPr>
        <w:t xml:space="preserve"> </w:t>
      </w:r>
    </w:p>
    <w:p w14:paraId="2A227F58" w14:textId="77777777" w:rsidR="0095076C" w:rsidRPr="00477695" w:rsidRDefault="0095076C">
      <w:pPr>
        <w:rPr>
          <w:rFonts w:ascii="Arial" w:hAnsi="Arial" w:cs="Arial"/>
        </w:rPr>
      </w:pPr>
      <w:r w:rsidRPr="00477695">
        <w:rPr>
          <w:rFonts w:ascii="Arial" w:hAnsi="Arial" w:cs="Arial"/>
        </w:rPr>
        <w:t>Hver av partene skal ved inngåelsen av avtalen oppnevne en representant som er bemyndiget til å opptre på vegne av partene i</w:t>
      </w:r>
      <w:r w:rsidR="003748B6" w:rsidRPr="00477695">
        <w:rPr>
          <w:rFonts w:ascii="Arial" w:hAnsi="Arial" w:cs="Arial"/>
        </w:rPr>
        <w:t xml:space="preserve"> alle</w:t>
      </w:r>
      <w:r w:rsidRPr="00477695">
        <w:rPr>
          <w:rFonts w:ascii="Arial" w:hAnsi="Arial" w:cs="Arial"/>
        </w:rPr>
        <w:t xml:space="preserve"> saker som angår avtalen</w:t>
      </w:r>
      <w:r w:rsidR="003748B6" w:rsidRPr="00477695">
        <w:rPr>
          <w:rFonts w:ascii="Arial" w:hAnsi="Arial" w:cs="Arial"/>
        </w:rPr>
        <w:t xml:space="preserve"> (avtaleansvarlig)</w:t>
      </w:r>
      <w:r w:rsidRPr="00477695">
        <w:rPr>
          <w:rFonts w:ascii="Arial" w:hAnsi="Arial" w:cs="Arial"/>
        </w:rPr>
        <w:t xml:space="preserve">. Bemyndiget representant for partene, </w:t>
      </w:r>
      <w:r w:rsidR="00BA35F1">
        <w:rPr>
          <w:rFonts w:ascii="Arial" w:hAnsi="Arial" w:cs="Arial"/>
        </w:rPr>
        <w:t>samt</w:t>
      </w:r>
      <w:r w:rsidRPr="00477695">
        <w:rPr>
          <w:rFonts w:ascii="Arial" w:hAnsi="Arial" w:cs="Arial"/>
        </w:rPr>
        <w:t xml:space="preserve"> prosedyrer og varslingsfrister for eventuell utskiftning av disse, spesifiseres nærmere i </w:t>
      </w:r>
      <w:r w:rsidR="00BA35F1">
        <w:rPr>
          <w:rFonts w:ascii="Arial" w:hAnsi="Arial" w:cs="Arial"/>
        </w:rPr>
        <w:t>B</w:t>
      </w:r>
      <w:r w:rsidRPr="00477695">
        <w:rPr>
          <w:rFonts w:ascii="Arial" w:hAnsi="Arial" w:cs="Arial"/>
        </w:rPr>
        <w:t xml:space="preserve">ilag </w:t>
      </w:r>
      <w:r w:rsidR="00E95F2B" w:rsidRPr="00477695">
        <w:rPr>
          <w:rFonts w:ascii="Arial" w:hAnsi="Arial" w:cs="Arial"/>
        </w:rPr>
        <w:t>3</w:t>
      </w:r>
      <w:r w:rsidRPr="00477695">
        <w:rPr>
          <w:rFonts w:ascii="Arial" w:hAnsi="Arial" w:cs="Arial"/>
        </w:rPr>
        <w:t xml:space="preserve">. </w:t>
      </w:r>
    </w:p>
    <w:p w14:paraId="087C104D" w14:textId="77777777" w:rsidR="0084775F" w:rsidRPr="00477695" w:rsidRDefault="0072711A" w:rsidP="0095076C">
      <w:pPr>
        <w:pStyle w:val="Overskrift2"/>
        <w:rPr>
          <w:rFonts w:ascii="Arial" w:hAnsi="Arial" w:cs="Arial"/>
        </w:rPr>
      </w:pPr>
      <w:bookmarkStart w:id="16" w:name="_Ref398632952"/>
      <w:bookmarkStart w:id="17" w:name="_Toc489956408"/>
      <w:r>
        <w:rPr>
          <w:rFonts w:ascii="Arial" w:hAnsi="Arial" w:cs="Arial"/>
        </w:rPr>
        <w:t>Tilsluttede</w:t>
      </w:r>
      <w:r w:rsidR="00277CBF" w:rsidRPr="00477695">
        <w:rPr>
          <w:rFonts w:ascii="Arial" w:hAnsi="Arial" w:cs="Arial"/>
        </w:rPr>
        <w:t xml:space="preserve"> virksomheter</w:t>
      </w:r>
      <w:bookmarkEnd w:id="16"/>
      <w:bookmarkEnd w:id="17"/>
    </w:p>
    <w:p w14:paraId="1A8A1415" w14:textId="77777777" w:rsidR="00E95F2B" w:rsidRPr="00477695" w:rsidRDefault="0095076C">
      <w:pPr>
        <w:rPr>
          <w:rFonts w:ascii="Arial" w:hAnsi="Arial" w:cs="Arial"/>
        </w:rPr>
      </w:pPr>
      <w:r w:rsidRPr="00477695">
        <w:rPr>
          <w:rFonts w:ascii="Arial" w:hAnsi="Arial" w:cs="Arial"/>
        </w:rPr>
        <w:t xml:space="preserve">Rammeavtalen </w:t>
      </w:r>
      <w:r w:rsidR="0072711A">
        <w:rPr>
          <w:rFonts w:ascii="Arial" w:hAnsi="Arial" w:cs="Arial"/>
        </w:rPr>
        <w:t>kan benyttes av tilsluttede</w:t>
      </w:r>
      <w:r w:rsidRPr="00477695">
        <w:rPr>
          <w:rFonts w:ascii="Arial" w:hAnsi="Arial" w:cs="Arial"/>
        </w:rPr>
        <w:t xml:space="preserve"> virksomheter spesifisert i </w:t>
      </w:r>
      <w:r w:rsidR="006F7769">
        <w:rPr>
          <w:rFonts w:ascii="Arial" w:hAnsi="Arial" w:cs="Arial"/>
        </w:rPr>
        <w:t>B</w:t>
      </w:r>
      <w:r w:rsidRPr="00477695">
        <w:rPr>
          <w:rFonts w:ascii="Arial" w:hAnsi="Arial" w:cs="Arial"/>
        </w:rPr>
        <w:t xml:space="preserve">ilag </w:t>
      </w:r>
      <w:r w:rsidR="00E95F2B" w:rsidRPr="00477695">
        <w:rPr>
          <w:rFonts w:ascii="Arial" w:hAnsi="Arial" w:cs="Arial"/>
        </w:rPr>
        <w:t>3</w:t>
      </w:r>
      <w:r w:rsidRPr="00477695">
        <w:rPr>
          <w:rFonts w:ascii="Arial" w:hAnsi="Arial" w:cs="Arial"/>
        </w:rPr>
        <w:t xml:space="preserve"> til denne avtalen</w:t>
      </w:r>
      <w:r w:rsidR="0072711A">
        <w:rPr>
          <w:rFonts w:ascii="Arial" w:hAnsi="Arial" w:cs="Arial"/>
        </w:rPr>
        <w:t xml:space="preserve">, jf. </w:t>
      </w:r>
      <w:r w:rsidR="00BA35F1">
        <w:rPr>
          <w:rFonts w:ascii="Arial" w:hAnsi="Arial" w:cs="Arial"/>
        </w:rPr>
        <w:t>F</w:t>
      </w:r>
      <w:r w:rsidR="0072711A">
        <w:rPr>
          <w:rFonts w:ascii="Arial" w:hAnsi="Arial" w:cs="Arial"/>
        </w:rPr>
        <w:t>orskrift om offentlige anskaffelser av 7. april 2006 nr. 402 §§ 3-13 og 4-1 bokstav g</w:t>
      </w:r>
      <w:r w:rsidR="00871BB5">
        <w:rPr>
          <w:rFonts w:ascii="Arial" w:hAnsi="Arial" w:cs="Arial"/>
        </w:rPr>
        <w:t xml:space="preserve"> (innkjøpssentral)</w:t>
      </w:r>
      <w:r w:rsidRPr="00477695">
        <w:rPr>
          <w:rFonts w:ascii="Arial" w:hAnsi="Arial" w:cs="Arial"/>
        </w:rPr>
        <w:t xml:space="preserve">. </w:t>
      </w:r>
      <w:r w:rsidR="007B48C9">
        <w:rPr>
          <w:rFonts w:ascii="Arial" w:hAnsi="Arial" w:cs="Arial"/>
        </w:rPr>
        <w:t>Rammeavtalens betingelser vil gjelde tilsvarende for tilsluttede virksomheter. Ved avrop på rammeavtalen vil den enkelte virksomhet opptre som separate juridiske enheter, herunder være ansvarlig for sine egne økonomiske forpliktelser.</w:t>
      </w:r>
    </w:p>
    <w:p w14:paraId="3E312B01" w14:textId="77777777" w:rsidR="002C775A" w:rsidRPr="00477695" w:rsidRDefault="00403149" w:rsidP="002C775A">
      <w:pPr>
        <w:pStyle w:val="Overskrift2"/>
        <w:rPr>
          <w:rFonts w:ascii="Arial" w:hAnsi="Arial" w:cs="Arial"/>
        </w:rPr>
      </w:pPr>
      <w:bookmarkStart w:id="18" w:name="_Toc489956409"/>
      <w:r w:rsidRPr="00477695">
        <w:rPr>
          <w:rFonts w:ascii="Arial" w:hAnsi="Arial" w:cs="Arial"/>
        </w:rPr>
        <w:t>Forvaltning</w:t>
      </w:r>
      <w:r w:rsidR="006645BB" w:rsidRPr="00477695">
        <w:rPr>
          <w:rFonts w:ascii="Arial" w:hAnsi="Arial" w:cs="Arial"/>
        </w:rPr>
        <w:t>sstruktur</w:t>
      </w:r>
      <w:bookmarkEnd w:id="18"/>
    </w:p>
    <w:p w14:paraId="7F4B9E7D" w14:textId="77777777" w:rsidR="006645BB" w:rsidRPr="00477695" w:rsidRDefault="0022583C" w:rsidP="002C775A">
      <w:pPr>
        <w:rPr>
          <w:rFonts w:ascii="Arial" w:hAnsi="Arial" w:cs="Arial"/>
        </w:rPr>
      </w:pPr>
      <w:r>
        <w:rPr>
          <w:rFonts w:ascii="Arial" w:hAnsi="Arial" w:cs="Arial"/>
        </w:rPr>
        <w:t>Sykehuspartner</w:t>
      </w:r>
      <w:r w:rsidR="00EB2DC2" w:rsidRPr="00477695">
        <w:rPr>
          <w:rFonts w:ascii="Arial" w:hAnsi="Arial" w:cs="Arial"/>
        </w:rPr>
        <w:t xml:space="preserve"> HF </w:t>
      </w:r>
      <w:r w:rsidR="006645BB" w:rsidRPr="00477695">
        <w:rPr>
          <w:rFonts w:ascii="Arial" w:hAnsi="Arial" w:cs="Arial"/>
        </w:rPr>
        <w:t xml:space="preserve">eier det regionale </w:t>
      </w:r>
      <w:r w:rsidRPr="00477695">
        <w:rPr>
          <w:rFonts w:ascii="Arial" w:hAnsi="Arial" w:cs="Arial"/>
        </w:rPr>
        <w:t xml:space="preserve">Helse Sør-Øst </w:t>
      </w:r>
      <w:r w:rsidR="00EB2DC2" w:rsidRPr="00477695">
        <w:rPr>
          <w:rFonts w:ascii="Arial" w:hAnsi="Arial" w:cs="Arial"/>
        </w:rPr>
        <w:t>Forsyningssenter</w:t>
      </w:r>
      <w:r w:rsidR="006645BB" w:rsidRPr="00477695">
        <w:rPr>
          <w:rFonts w:ascii="Arial" w:hAnsi="Arial" w:cs="Arial"/>
        </w:rPr>
        <w:t xml:space="preserve"> (“HSØ FS”). HSØ FS sørger for regional</w:t>
      </w:r>
      <w:r w:rsidR="00403149" w:rsidRPr="00477695">
        <w:rPr>
          <w:rFonts w:ascii="Arial" w:hAnsi="Arial" w:cs="Arial"/>
        </w:rPr>
        <w:t xml:space="preserve"> innkjøps- og forsyningsløsning til helseforetakene i Helse Sør-Øst.</w:t>
      </w:r>
      <w:r w:rsidR="006645BB" w:rsidRPr="00477695">
        <w:rPr>
          <w:rFonts w:ascii="Arial" w:hAnsi="Arial" w:cs="Arial"/>
        </w:rPr>
        <w:t xml:space="preserve"> </w:t>
      </w:r>
      <w:r w:rsidR="00403149" w:rsidRPr="00477695">
        <w:rPr>
          <w:rFonts w:ascii="Arial" w:hAnsi="Arial" w:cs="Arial"/>
        </w:rPr>
        <w:t xml:space="preserve">HSØ FS benytter rammeavtalen for kjøp av varer til regional forsyningsløsning. </w:t>
      </w:r>
    </w:p>
    <w:p w14:paraId="130C10C2" w14:textId="77777777" w:rsidR="002C775A" w:rsidRPr="00477695" w:rsidRDefault="006645BB" w:rsidP="002C775A">
      <w:pPr>
        <w:rPr>
          <w:rFonts w:ascii="Arial" w:hAnsi="Arial" w:cs="Arial"/>
        </w:rPr>
      </w:pPr>
      <w:r w:rsidRPr="00477695">
        <w:rPr>
          <w:rFonts w:ascii="Arial" w:hAnsi="Arial" w:cs="Arial"/>
        </w:rPr>
        <w:t>Helseforetak</w:t>
      </w:r>
      <w:r w:rsidR="00403149" w:rsidRPr="00477695">
        <w:rPr>
          <w:rFonts w:ascii="Arial" w:hAnsi="Arial" w:cs="Arial"/>
        </w:rPr>
        <w:t xml:space="preserve"> (“HF”) som nevnt i punkt </w:t>
      </w:r>
      <w:r w:rsidR="00403149" w:rsidRPr="00477695">
        <w:rPr>
          <w:rFonts w:ascii="Arial" w:hAnsi="Arial" w:cs="Arial"/>
        </w:rPr>
        <w:fldChar w:fldCharType="begin"/>
      </w:r>
      <w:r w:rsidR="00403149" w:rsidRPr="00477695">
        <w:rPr>
          <w:rFonts w:ascii="Arial" w:hAnsi="Arial" w:cs="Arial"/>
        </w:rPr>
        <w:instrText xml:space="preserve"> REF _Ref398632952 \r \h </w:instrText>
      </w:r>
      <w:r w:rsidR="00477695">
        <w:rPr>
          <w:rFonts w:ascii="Arial" w:hAnsi="Arial" w:cs="Arial"/>
        </w:rPr>
        <w:instrText xml:space="preserve"> \* MERGEFORMAT </w:instrText>
      </w:r>
      <w:r w:rsidR="00403149" w:rsidRPr="00477695">
        <w:rPr>
          <w:rFonts w:ascii="Arial" w:hAnsi="Arial" w:cs="Arial"/>
        </w:rPr>
      </w:r>
      <w:r w:rsidR="00403149" w:rsidRPr="00477695">
        <w:rPr>
          <w:rFonts w:ascii="Arial" w:hAnsi="Arial" w:cs="Arial"/>
        </w:rPr>
        <w:fldChar w:fldCharType="separate"/>
      </w:r>
      <w:r w:rsidR="004544A7">
        <w:rPr>
          <w:rFonts w:ascii="Arial" w:hAnsi="Arial" w:cs="Arial"/>
        </w:rPr>
        <w:t>1.9</w:t>
      </w:r>
      <w:r w:rsidR="00403149" w:rsidRPr="00477695">
        <w:rPr>
          <w:rFonts w:ascii="Arial" w:hAnsi="Arial" w:cs="Arial"/>
        </w:rPr>
        <w:fldChar w:fldCharType="end"/>
      </w:r>
      <w:r w:rsidR="00403149" w:rsidRPr="00477695">
        <w:rPr>
          <w:rFonts w:ascii="Arial" w:hAnsi="Arial" w:cs="Arial"/>
        </w:rPr>
        <w:t xml:space="preserve"> jf. </w:t>
      </w:r>
      <w:r w:rsidR="006F7769">
        <w:rPr>
          <w:rFonts w:ascii="Arial" w:hAnsi="Arial" w:cs="Arial"/>
        </w:rPr>
        <w:t>B</w:t>
      </w:r>
      <w:r w:rsidR="00403149" w:rsidRPr="00477695">
        <w:rPr>
          <w:rFonts w:ascii="Arial" w:hAnsi="Arial" w:cs="Arial"/>
        </w:rPr>
        <w:t>ilag 3</w:t>
      </w:r>
      <w:r w:rsidR="009A1062">
        <w:rPr>
          <w:rFonts w:ascii="Arial" w:hAnsi="Arial" w:cs="Arial"/>
        </w:rPr>
        <w:t>,</w:t>
      </w:r>
      <w:r w:rsidR="00403149" w:rsidRPr="00477695">
        <w:rPr>
          <w:rFonts w:ascii="Arial" w:hAnsi="Arial" w:cs="Arial"/>
        </w:rPr>
        <w:t xml:space="preserve"> benytter rammeavtalen for kjøp av varer til direkte forsyning av varer</w:t>
      </w:r>
      <w:r w:rsidRPr="00477695">
        <w:rPr>
          <w:rFonts w:ascii="Arial" w:hAnsi="Arial" w:cs="Arial"/>
        </w:rPr>
        <w:t>.</w:t>
      </w:r>
    </w:p>
    <w:p w14:paraId="50EB92F4" w14:textId="77777777" w:rsidR="00403149" w:rsidRPr="00477695" w:rsidRDefault="00403149" w:rsidP="002C775A">
      <w:pPr>
        <w:rPr>
          <w:rFonts w:ascii="Arial" w:hAnsi="Arial" w:cs="Arial"/>
        </w:rPr>
      </w:pPr>
      <w:r w:rsidRPr="00477695">
        <w:rPr>
          <w:rFonts w:ascii="Arial" w:hAnsi="Arial" w:cs="Arial"/>
        </w:rPr>
        <w:lastRenderedPageBreak/>
        <w:t xml:space="preserve">Logistikkbetingelsene </w:t>
      </w:r>
      <w:r w:rsidR="00AF47D1">
        <w:rPr>
          <w:rFonts w:ascii="Arial" w:hAnsi="Arial" w:cs="Arial"/>
        </w:rPr>
        <w:t xml:space="preserve">med vedlegg </w:t>
      </w:r>
      <w:r w:rsidRPr="00477695">
        <w:rPr>
          <w:rFonts w:ascii="Arial" w:hAnsi="Arial" w:cs="Arial"/>
        </w:rPr>
        <w:t xml:space="preserve">jf. </w:t>
      </w:r>
      <w:r w:rsidR="006F7769">
        <w:rPr>
          <w:rFonts w:ascii="Arial" w:hAnsi="Arial" w:cs="Arial"/>
        </w:rPr>
        <w:t>B</w:t>
      </w:r>
      <w:r w:rsidRPr="00477695">
        <w:rPr>
          <w:rFonts w:ascii="Arial" w:hAnsi="Arial" w:cs="Arial"/>
        </w:rPr>
        <w:t>ilag 4</w:t>
      </w:r>
      <w:r w:rsidR="009A1062">
        <w:rPr>
          <w:rFonts w:ascii="Arial" w:hAnsi="Arial" w:cs="Arial"/>
        </w:rPr>
        <w:t>,</w:t>
      </w:r>
      <w:r w:rsidRPr="00477695">
        <w:rPr>
          <w:rFonts w:ascii="Arial" w:hAnsi="Arial" w:cs="Arial"/>
        </w:rPr>
        <w:t xml:space="preserve"> regulerer forsyningen av varer til HSØ FS og HF.</w:t>
      </w:r>
    </w:p>
    <w:p w14:paraId="7871887B" w14:textId="77777777" w:rsidR="00403149" w:rsidRPr="00477695" w:rsidRDefault="00403149" w:rsidP="00403149">
      <w:pPr>
        <w:pStyle w:val="Overskrift2"/>
        <w:rPr>
          <w:rFonts w:ascii="Arial" w:hAnsi="Arial" w:cs="Arial"/>
        </w:rPr>
      </w:pPr>
      <w:bookmarkStart w:id="19" w:name="_Toc489956410"/>
      <w:r w:rsidRPr="00477695">
        <w:rPr>
          <w:rFonts w:ascii="Arial" w:hAnsi="Arial" w:cs="Arial"/>
        </w:rPr>
        <w:t>Grunndata</w:t>
      </w:r>
      <w:bookmarkEnd w:id="19"/>
    </w:p>
    <w:p w14:paraId="368DE1D4" w14:textId="77777777" w:rsidR="00FB18AE" w:rsidRPr="00FB18AE" w:rsidRDefault="00FB18AE" w:rsidP="00FB18AE">
      <w:pPr>
        <w:rPr>
          <w:rFonts w:ascii="Arial" w:hAnsi="Arial" w:cs="Arial"/>
        </w:rPr>
      </w:pPr>
      <w:r w:rsidRPr="00FB18AE">
        <w:rPr>
          <w:rFonts w:ascii="Arial" w:hAnsi="Arial" w:cs="Arial"/>
        </w:rPr>
        <w:t xml:space="preserve">Ved inngåelse av </w:t>
      </w:r>
      <w:r>
        <w:rPr>
          <w:rFonts w:ascii="Arial" w:hAnsi="Arial" w:cs="Arial"/>
        </w:rPr>
        <w:t>ramme</w:t>
      </w:r>
      <w:r w:rsidRPr="00FB18AE">
        <w:rPr>
          <w:rFonts w:ascii="Arial" w:hAnsi="Arial" w:cs="Arial"/>
        </w:rPr>
        <w:t xml:space="preserve">avtale </w:t>
      </w:r>
      <w:r>
        <w:rPr>
          <w:rFonts w:ascii="Arial" w:hAnsi="Arial" w:cs="Arial"/>
        </w:rPr>
        <w:t>vil det fremstilles krav om at L</w:t>
      </w:r>
      <w:r w:rsidRPr="00FB18AE">
        <w:rPr>
          <w:rFonts w:ascii="Arial" w:hAnsi="Arial" w:cs="Arial"/>
        </w:rPr>
        <w:t>everandøren utarbeide</w:t>
      </w:r>
      <w:r>
        <w:rPr>
          <w:rFonts w:ascii="Arial" w:hAnsi="Arial" w:cs="Arial"/>
        </w:rPr>
        <w:t>r</w:t>
      </w:r>
      <w:r w:rsidRPr="00FB18AE">
        <w:rPr>
          <w:rFonts w:ascii="Arial" w:hAnsi="Arial" w:cs="Arial"/>
        </w:rPr>
        <w:t xml:space="preserve"> og distribuere</w:t>
      </w:r>
      <w:r>
        <w:rPr>
          <w:rFonts w:ascii="Arial" w:hAnsi="Arial" w:cs="Arial"/>
        </w:rPr>
        <w:t>r</w:t>
      </w:r>
      <w:r w:rsidRPr="00FB18AE">
        <w:rPr>
          <w:rFonts w:ascii="Arial" w:hAnsi="Arial" w:cs="Arial"/>
        </w:rPr>
        <w:t xml:space="preserve"> definerte grunnlagsdata på artikler</w:t>
      </w:r>
      <w:r w:rsidR="00FB1A13">
        <w:rPr>
          <w:rFonts w:ascii="Arial" w:hAnsi="Arial" w:cs="Arial"/>
        </w:rPr>
        <w:t xml:space="preserve"> som er omfattet av rammeavtalen</w:t>
      </w:r>
      <w:r w:rsidRPr="00FB18AE">
        <w:rPr>
          <w:rFonts w:ascii="Arial" w:hAnsi="Arial" w:cs="Arial"/>
        </w:rPr>
        <w:t xml:space="preserve">. Artikkelinformasjonen fra </w:t>
      </w:r>
      <w:r>
        <w:rPr>
          <w:rFonts w:ascii="Arial" w:hAnsi="Arial" w:cs="Arial"/>
        </w:rPr>
        <w:t>L</w:t>
      </w:r>
      <w:r w:rsidRPr="00FB18AE">
        <w:rPr>
          <w:rFonts w:ascii="Arial" w:hAnsi="Arial" w:cs="Arial"/>
        </w:rPr>
        <w:t>everandør</w:t>
      </w:r>
      <w:r>
        <w:rPr>
          <w:rFonts w:ascii="Arial" w:hAnsi="Arial" w:cs="Arial"/>
        </w:rPr>
        <w:t>en</w:t>
      </w:r>
      <w:r w:rsidRPr="00FB18AE">
        <w:rPr>
          <w:rFonts w:ascii="Arial" w:hAnsi="Arial" w:cs="Arial"/>
        </w:rPr>
        <w:t xml:space="preserve"> vil benyttes som grunnlagsdata i </w:t>
      </w:r>
      <w:r w:rsidR="00FB1A13">
        <w:rPr>
          <w:rFonts w:ascii="Arial" w:hAnsi="Arial" w:cs="Arial"/>
        </w:rPr>
        <w:t xml:space="preserve">Kundens </w:t>
      </w:r>
      <w:r w:rsidRPr="00FB18AE">
        <w:rPr>
          <w:rFonts w:ascii="Arial" w:hAnsi="Arial" w:cs="Arial"/>
        </w:rPr>
        <w:t>forvaltningssystemer.</w:t>
      </w:r>
    </w:p>
    <w:p w14:paraId="7C1D4154" w14:textId="00C0CB12" w:rsidR="00403149" w:rsidRDefault="00FB1A13" w:rsidP="00FB18AE">
      <w:pPr>
        <w:rPr>
          <w:rFonts w:ascii="Arial" w:hAnsi="Arial" w:cs="Arial"/>
        </w:rPr>
      </w:pPr>
      <w:r>
        <w:rPr>
          <w:rFonts w:ascii="Arial" w:hAnsi="Arial" w:cs="Arial"/>
        </w:rPr>
        <w:t>Vedlegg 3 “</w:t>
      </w:r>
      <w:r w:rsidRPr="00FB1A13">
        <w:rPr>
          <w:rFonts w:ascii="Arial" w:hAnsi="Arial" w:cs="Arial"/>
        </w:rPr>
        <w:t>HSØ Veileder og Krav til Korrekt Grunndata</w:t>
      </w:r>
      <w:r>
        <w:rPr>
          <w:rFonts w:ascii="Arial" w:hAnsi="Arial" w:cs="Arial"/>
        </w:rPr>
        <w:t xml:space="preserve">” til </w:t>
      </w:r>
      <w:r w:rsidR="006F7769">
        <w:rPr>
          <w:rFonts w:ascii="Arial" w:hAnsi="Arial" w:cs="Arial"/>
        </w:rPr>
        <w:t>B</w:t>
      </w:r>
      <w:r w:rsidR="00FB18AE" w:rsidRPr="00FB18AE">
        <w:rPr>
          <w:rFonts w:ascii="Arial" w:hAnsi="Arial" w:cs="Arial"/>
        </w:rPr>
        <w:t xml:space="preserve">ilag 4 </w:t>
      </w:r>
      <w:r w:rsidR="00781E78" w:rsidRPr="00781E78">
        <w:rPr>
          <w:rFonts w:ascii="Arial" w:hAnsi="Arial" w:cs="Arial"/>
        </w:rPr>
        <w:t>“Hels</w:t>
      </w:r>
      <w:r w:rsidR="005512FF">
        <w:rPr>
          <w:rFonts w:ascii="Arial" w:hAnsi="Arial" w:cs="Arial"/>
        </w:rPr>
        <w:t xml:space="preserve">e Sør-Øst Logistikkbetingelser” </w:t>
      </w:r>
      <w:r w:rsidR="00FB18AE" w:rsidRPr="00FB18AE">
        <w:rPr>
          <w:rFonts w:ascii="Arial" w:hAnsi="Arial" w:cs="Arial"/>
        </w:rPr>
        <w:t>regulerer krav, veiledning og retningslinjer for korrekt grunndata</w:t>
      </w:r>
      <w:r w:rsidR="00403149" w:rsidRPr="00477695">
        <w:rPr>
          <w:rFonts w:ascii="Arial" w:hAnsi="Arial" w:cs="Arial"/>
        </w:rPr>
        <w:t xml:space="preserve">. </w:t>
      </w:r>
    </w:p>
    <w:p w14:paraId="42B712A8" w14:textId="597001AB" w:rsidR="009B7015" w:rsidRPr="009B7015" w:rsidRDefault="0024789D" w:rsidP="0024789D">
      <w:pPr>
        <w:pStyle w:val="Overskrift1"/>
        <w:rPr>
          <w:rFonts w:ascii="Arial" w:hAnsi="Arial" w:cs="Arial"/>
        </w:rPr>
      </w:pPr>
      <w:bookmarkStart w:id="20" w:name="_Toc489956411"/>
      <w:r>
        <w:rPr>
          <w:rFonts w:ascii="Arial" w:hAnsi="Arial" w:cs="Arial"/>
        </w:rPr>
        <w:t>P</w:t>
      </w:r>
      <w:r w:rsidR="009B7015" w:rsidRPr="0024789D">
        <w:rPr>
          <w:rFonts w:ascii="Arial" w:hAnsi="Arial" w:cs="Arial"/>
        </w:rPr>
        <w:t>rosedyre for av</w:t>
      </w:r>
      <w:r>
        <w:rPr>
          <w:rFonts w:ascii="Arial" w:hAnsi="Arial" w:cs="Arial"/>
        </w:rPr>
        <w:t>rop ved parallelle rammeavtaler</w:t>
      </w:r>
      <w:bookmarkEnd w:id="20"/>
    </w:p>
    <w:p w14:paraId="3B27E89E" w14:textId="5CB3BE84" w:rsidR="009B7015" w:rsidRPr="00477695" w:rsidRDefault="0024789D" w:rsidP="009B7015">
      <w:pPr>
        <w:rPr>
          <w:rFonts w:ascii="Arial" w:hAnsi="Arial" w:cs="Arial"/>
        </w:rPr>
      </w:pPr>
      <w:r>
        <w:rPr>
          <w:rFonts w:ascii="Arial" w:hAnsi="Arial" w:cs="Arial"/>
        </w:rPr>
        <w:t>Avrop ved</w:t>
      </w:r>
      <w:r w:rsidR="009B7015" w:rsidRPr="009B7015">
        <w:rPr>
          <w:rFonts w:ascii="Arial" w:hAnsi="Arial" w:cs="Arial"/>
        </w:rPr>
        <w:t xml:space="preserve"> </w:t>
      </w:r>
      <w:r>
        <w:rPr>
          <w:rFonts w:ascii="Arial" w:hAnsi="Arial" w:cs="Arial"/>
        </w:rPr>
        <w:t>parallelle rammeavtaler</w:t>
      </w:r>
      <w:r w:rsidR="009B7015" w:rsidRPr="009B7015">
        <w:rPr>
          <w:rFonts w:ascii="Arial" w:hAnsi="Arial" w:cs="Arial"/>
        </w:rPr>
        <w:t xml:space="preserve"> foretas i henhold til prosedyrene fastsatt i bilag 8.</w:t>
      </w:r>
    </w:p>
    <w:p w14:paraId="09602004" w14:textId="77777777" w:rsidR="007B1B73" w:rsidRPr="00477695" w:rsidRDefault="007B1B73" w:rsidP="009C258E">
      <w:pPr>
        <w:pStyle w:val="Overskrift1"/>
        <w:rPr>
          <w:rFonts w:ascii="Arial" w:hAnsi="Arial" w:cs="Arial"/>
        </w:rPr>
      </w:pPr>
      <w:bookmarkStart w:id="21" w:name="_Toc489956412"/>
      <w:r w:rsidRPr="00477695">
        <w:rPr>
          <w:rFonts w:ascii="Arial" w:hAnsi="Arial" w:cs="Arial"/>
        </w:rPr>
        <w:t>Leverandørens plikter</w:t>
      </w:r>
      <w:bookmarkEnd w:id="21"/>
    </w:p>
    <w:p w14:paraId="47B8ED87" w14:textId="65D33D19" w:rsidR="007B1B73" w:rsidRPr="00477695" w:rsidRDefault="007B1B73" w:rsidP="009C258E">
      <w:pPr>
        <w:pStyle w:val="Overskrift2"/>
        <w:rPr>
          <w:rFonts w:ascii="Arial" w:hAnsi="Arial" w:cs="Arial"/>
        </w:rPr>
      </w:pPr>
      <w:bookmarkStart w:id="22" w:name="_Toc489956413"/>
      <w:r w:rsidRPr="00477695">
        <w:rPr>
          <w:rFonts w:ascii="Arial" w:hAnsi="Arial" w:cs="Arial"/>
        </w:rPr>
        <w:t>Leverandørens ansvar</w:t>
      </w:r>
      <w:bookmarkEnd w:id="22"/>
      <w:r w:rsidRPr="00477695">
        <w:rPr>
          <w:rFonts w:ascii="Arial" w:hAnsi="Arial" w:cs="Arial"/>
        </w:rPr>
        <w:t xml:space="preserve"> </w:t>
      </w:r>
    </w:p>
    <w:p w14:paraId="1C7D371A" w14:textId="77777777" w:rsidR="009C258E" w:rsidRPr="00477695" w:rsidRDefault="009C258E">
      <w:pPr>
        <w:rPr>
          <w:rFonts w:ascii="Arial" w:hAnsi="Arial" w:cs="Arial"/>
        </w:rPr>
      </w:pPr>
      <w:r w:rsidRPr="00477695">
        <w:rPr>
          <w:rFonts w:ascii="Arial" w:hAnsi="Arial" w:cs="Arial"/>
        </w:rPr>
        <w:t xml:space="preserve">Leverandøren er ansvarlig for at leveransen </w:t>
      </w:r>
      <w:r w:rsidR="00ED2762" w:rsidRPr="00477695">
        <w:rPr>
          <w:rFonts w:ascii="Arial" w:hAnsi="Arial" w:cs="Arial"/>
        </w:rPr>
        <w:t xml:space="preserve">til enhver tid </w:t>
      </w:r>
      <w:r w:rsidRPr="00477695">
        <w:rPr>
          <w:rFonts w:ascii="Arial" w:hAnsi="Arial" w:cs="Arial"/>
        </w:rPr>
        <w:t>dekker kravene s</w:t>
      </w:r>
      <w:r w:rsidR="00EB2DC2" w:rsidRPr="00477695">
        <w:rPr>
          <w:rFonts w:ascii="Arial" w:hAnsi="Arial" w:cs="Arial"/>
        </w:rPr>
        <w:t xml:space="preserve">om er spesifisert i </w:t>
      </w:r>
      <w:r w:rsidR="006F7769">
        <w:rPr>
          <w:rFonts w:ascii="Arial" w:hAnsi="Arial" w:cs="Arial"/>
        </w:rPr>
        <w:t>B</w:t>
      </w:r>
      <w:r w:rsidR="00EB2DC2" w:rsidRPr="00477695">
        <w:rPr>
          <w:rFonts w:ascii="Arial" w:hAnsi="Arial" w:cs="Arial"/>
        </w:rPr>
        <w:t>ilag 1</w:t>
      </w:r>
      <w:r w:rsidRPr="00477695">
        <w:rPr>
          <w:rFonts w:ascii="Arial" w:hAnsi="Arial" w:cs="Arial"/>
        </w:rPr>
        <w:t xml:space="preserve">. </w:t>
      </w:r>
    </w:p>
    <w:p w14:paraId="0AB798DF" w14:textId="58097ACE" w:rsidR="007B1B73" w:rsidRDefault="00ED2762">
      <w:pPr>
        <w:rPr>
          <w:rFonts w:ascii="Arial" w:hAnsi="Arial" w:cs="Arial"/>
        </w:rPr>
      </w:pPr>
      <w:r w:rsidRPr="00477695">
        <w:rPr>
          <w:rFonts w:ascii="Arial" w:hAnsi="Arial" w:cs="Arial"/>
        </w:rPr>
        <w:t xml:space="preserve">Leverandøren er ansvarlig for at </w:t>
      </w:r>
      <w:r w:rsidR="00CB4916">
        <w:rPr>
          <w:rFonts w:ascii="Arial" w:hAnsi="Arial" w:cs="Arial"/>
        </w:rPr>
        <w:t>varene</w:t>
      </w:r>
      <w:r w:rsidR="00CB4916" w:rsidRPr="00477695">
        <w:rPr>
          <w:rFonts w:ascii="Arial" w:hAnsi="Arial" w:cs="Arial"/>
        </w:rPr>
        <w:t xml:space="preserve"> </w:t>
      </w:r>
      <w:r w:rsidRPr="00477695">
        <w:rPr>
          <w:rFonts w:ascii="Arial" w:hAnsi="Arial" w:cs="Arial"/>
        </w:rPr>
        <w:t>er godkjent i henhold til de til enhver tid gjeldende lover og forskrifter, og at de</w:t>
      </w:r>
      <w:r w:rsidR="00413DBC" w:rsidRPr="00477695">
        <w:rPr>
          <w:rFonts w:ascii="Arial" w:hAnsi="Arial" w:cs="Arial"/>
        </w:rPr>
        <w:t>n</w:t>
      </w:r>
      <w:r w:rsidRPr="00477695">
        <w:rPr>
          <w:rFonts w:ascii="Arial" w:hAnsi="Arial" w:cs="Arial"/>
        </w:rPr>
        <w:t xml:space="preserve"> er i henhold til kravene til egnethet og kvalitet som fremkommer av </w:t>
      </w:r>
      <w:r w:rsidR="00CB4916">
        <w:rPr>
          <w:rFonts w:ascii="Arial" w:hAnsi="Arial" w:cs="Arial"/>
        </w:rPr>
        <w:t>Bilag 1</w:t>
      </w:r>
      <w:r w:rsidRPr="00477695">
        <w:rPr>
          <w:rFonts w:ascii="Arial" w:hAnsi="Arial" w:cs="Arial"/>
        </w:rPr>
        <w:t>.</w:t>
      </w:r>
    </w:p>
    <w:p w14:paraId="40704DDF" w14:textId="77777777" w:rsidR="00784079" w:rsidRPr="00477695" w:rsidRDefault="00784079">
      <w:pPr>
        <w:rPr>
          <w:rFonts w:ascii="Arial" w:hAnsi="Arial" w:cs="Arial"/>
        </w:rPr>
      </w:pPr>
      <w:r>
        <w:rPr>
          <w:rFonts w:ascii="Arial" w:hAnsi="Arial" w:cs="Arial"/>
        </w:rPr>
        <w:t xml:space="preserve">Nærmere krav til leveransene fremgår av Vedlegg 8 </w:t>
      </w:r>
      <w:r w:rsidR="001B2277">
        <w:rPr>
          <w:rFonts w:ascii="Arial" w:hAnsi="Arial" w:cs="Arial"/>
        </w:rPr>
        <w:t>“</w:t>
      </w:r>
      <w:r>
        <w:rPr>
          <w:rFonts w:ascii="Arial" w:hAnsi="Arial" w:cs="Arial"/>
        </w:rPr>
        <w:t>HSØ Vareleveranse</w:t>
      </w:r>
      <w:r w:rsidR="001B2277">
        <w:rPr>
          <w:rFonts w:ascii="Arial" w:hAnsi="Arial" w:cs="Arial"/>
        </w:rPr>
        <w:t>”,</w:t>
      </w:r>
      <w:r>
        <w:rPr>
          <w:rFonts w:ascii="Arial" w:hAnsi="Arial" w:cs="Arial"/>
        </w:rPr>
        <w:t xml:space="preserve"> til Bilag 4 </w:t>
      </w:r>
      <w:r w:rsidR="001B2277">
        <w:rPr>
          <w:rFonts w:ascii="Arial" w:hAnsi="Arial" w:cs="Arial"/>
        </w:rPr>
        <w:t>“</w:t>
      </w:r>
      <w:r w:rsidR="001B2277" w:rsidRPr="001B2277">
        <w:rPr>
          <w:rFonts w:ascii="Arial" w:hAnsi="Arial" w:cs="Arial"/>
        </w:rPr>
        <w:t>Hels</w:t>
      </w:r>
      <w:r w:rsidR="001B2277">
        <w:rPr>
          <w:rFonts w:ascii="Arial" w:hAnsi="Arial" w:cs="Arial"/>
        </w:rPr>
        <w:t>e Sør-Øst Logistikkbetingelser”</w:t>
      </w:r>
      <w:r>
        <w:rPr>
          <w:rFonts w:ascii="Arial" w:hAnsi="Arial" w:cs="Arial"/>
        </w:rPr>
        <w:t>.</w:t>
      </w:r>
    </w:p>
    <w:p w14:paraId="2F6839F5" w14:textId="77777777" w:rsidR="00ED2762" w:rsidRPr="00477695" w:rsidRDefault="00ED2762" w:rsidP="00ED2762">
      <w:pPr>
        <w:pStyle w:val="Overskrift2"/>
        <w:rPr>
          <w:rFonts w:ascii="Arial" w:hAnsi="Arial" w:cs="Arial"/>
        </w:rPr>
      </w:pPr>
      <w:bookmarkStart w:id="23" w:name="_Toc489956414"/>
      <w:r w:rsidRPr="00477695">
        <w:rPr>
          <w:rFonts w:ascii="Arial" w:hAnsi="Arial" w:cs="Arial"/>
        </w:rPr>
        <w:t>Produktansvar</w:t>
      </w:r>
      <w:bookmarkEnd w:id="23"/>
    </w:p>
    <w:p w14:paraId="4C842C97" w14:textId="77777777" w:rsidR="00ED2762" w:rsidRPr="00477695" w:rsidRDefault="00413DBC">
      <w:pPr>
        <w:rPr>
          <w:rFonts w:ascii="Arial" w:hAnsi="Arial" w:cs="Arial"/>
        </w:rPr>
      </w:pPr>
      <w:r w:rsidRPr="00477695">
        <w:rPr>
          <w:rFonts w:ascii="Arial" w:hAnsi="Arial" w:cs="Arial"/>
        </w:rPr>
        <w:t xml:space="preserve">Leverandøren er i henhold til </w:t>
      </w:r>
      <w:r w:rsidR="006F7769">
        <w:rPr>
          <w:rFonts w:ascii="Arial" w:hAnsi="Arial" w:cs="Arial"/>
        </w:rPr>
        <w:t>L</w:t>
      </w:r>
      <w:r w:rsidR="00ED2762" w:rsidRPr="00477695">
        <w:rPr>
          <w:rFonts w:ascii="Arial" w:hAnsi="Arial" w:cs="Arial"/>
        </w:rPr>
        <w:t>ov om produktansvar</w:t>
      </w:r>
      <w:r w:rsidRPr="00477695">
        <w:rPr>
          <w:rFonts w:ascii="Arial" w:hAnsi="Arial" w:cs="Arial"/>
        </w:rPr>
        <w:t xml:space="preserve"> av 23. desember 1988 nr. 104</w:t>
      </w:r>
      <w:r w:rsidR="00ED2762" w:rsidRPr="00477695">
        <w:rPr>
          <w:rFonts w:ascii="Arial" w:hAnsi="Arial" w:cs="Arial"/>
        </w:rPr>
        <w:t xml:space="preserve"> og gjeldende norsk rett ansvarlig for den skade som produktet påfører Kunden, Kundens eiendom og/eller </w:t>
      </w:r>
      <w:r w:rsidR="006F7769">
        <w:rPr>
          <w:rFonts w:ascii="Arial" w:hAnsi="Arial" w:cs="Arial"/>
        </w:rPr>
        <w:t xml:space="preserve">Kundens </w:t>
      </w:r>
      <w:r w:rsidR="00ED2762" w:rsidRPr="00477695">
        <w:rPr>
          <w:rFonts w:ascii="Arial" w:hAnsi="Arial" w:cs="Arial"/>
        </w:rPr>
        <w:t>ansatte.</w:t>
      </w:r>
    </w:p>
    <w:p w14:paraId="05AF8CBA" w14:textId="77777777" w:rsidR="00ED2762" w:rsidRPr="00477695" w:rsidRDefault="00ED2762">
      <w:pPr>
        <w:rPr>
          <w:rFonts w:ascii="Arial" w:hAnsi="Arial" w:cs="Arial"/>
        </w:rPr>
      </w:pPr>
      <w:r w:rsidRPr="00477695">
        <w:rPr>
          <w:rFonts w:ascii="Arial" w:hAnsi="Arial" w:cs="Arial"/>
        </w:rPr>
        <w:t>Leverandøren er pliktig til å holde Kunden skadesløs for ethvert krav, herunder krav om saksomkostninger, som tredjemann fremmer mot Kunden og som skyldes feil eller mangler ved produktet eller Leverandørens skadevoldende atferd.</w:t>
      </w:r>
    </w:p>
    <w:p w14:paraId="3AB67651" w14:textId="77777777" w:rsidR="00970950" w:rsidRPr="00477695" w:rsidRDefault="007951F3" w:rsidP="00970950">
      <w:pPr>
        <w:pStyle w:val="Overskrift2"/>
        <w:rPr>
          <w:rFonts w:ascii="Arial" w:hAnsi="Arial" w:cs="Arial"/>
        </w:rPr>
      </w:pPr>
      <w:bookmarkStart w:id="24" w:name="_Ref400539754"/>
      <w:bookmarkStart w:id="25" w:name="_Toc489956415"/>
      <w:r w:rsidRPr="00477695">
        <w:rPr>
          <w:rFonts w:ascii="Arial" w:hAnsi="Arial" w:cs="Arial"/>
        </w:rPr>
        <w:t>Statistikk</w:t>
      </w:r>
      <w:bookmarkEnd w:id="24"/>
      <w:bookmarkEnd w:id="25"/>
      <w:r w:rsidRPr="00477695">
        <w:rPr>
          <w:rFonts w:ascii="Arial" w:hAnsi="Arial" w:cs="Arial"/>
        </w:rPr>
        <w:t xml:space="preserve"> </w:t>
      </w:r>
    </w:p>
    <w:p w14:paraId="04E5C47E" w14:textId="0E92EB86" w:rsidR="000D13AA" w:rsidRPr="00477695" w:rsidRDefault="00970950" w:rsidP="007951F3">
      <w:pPr>
        <w:rPr>
          <w:rFonts w:ascii="Arial" w:hAnsi="Arial" w:cs="Arial"/>
        </w:rPr>
      </w:pPr>
      <w:r w:rsidRPr="00477695">
        <w:rPr>
          <w:rFonts w:ascii="Arial" w:hAnsi="Arial" w:cs="Arial"/>
        </w:rPr>
        <w:t>Datavarehuset (</w:t>
      </w:r>
      <w:r w:rsidR="00912246" w:rsidRPr="00477695">
        <w:rPr>
          <w:rFonts w:ascii="Arial" w:hAnsi="Arial" w:cs="Arial"/>
        </w:rPr>
        <w:t xml:space="preserve">en del av </w:t>
      </w:r>
      <w:r w:rsidRPr="00477695">
        <w:rPr>
          <w:rFonts w:ascii="Arial" w:hAnsi="Arial" w:cs="Arial"/>
        </w:rPr>
        <w:t>Innkjøpsportalen) driftes av Sykehus</w:t>
      </w:r>
      <w:r w:rsidR="00AA5876">
        <w:rPr>
          <w:rFonts w:ascii="Arial" w:hAnsi="Arial" w:cs="Arial"/>
        </w:rPr>
        <w:t>innkjøp</w:t>
      </w:r>
      <w:r w:rsidRPr="00477695">
        <w:rPr>
          <w:rFonts w:ascii="Arial" w:hAnsi="Arial" w:cs="Arial"/>
        </w:rPr>
        <w:t xml:space="preserve"> </w:t>
      </w:r>
      <w:r w:rsidR="00781E78">
        <w:rPr>
          <w:rFonts w:ascii="Arial" w:hAnsi="Arial" w:cs="Arial"/>
        </w:rPr>
        <w:t xml:space="preserve">HF </w:t>
      </w:r>
      <w:r w:rsidRPr="00477695">
        <w:rPr>
          <w:rFonts w:ascii="Arial" w:hAnsi="Arial" w:cs="Arial"/>
        </w:rPr>
        <w:t xml:space="preserve">på vegne av Helse Sør-Øst RHF. Datavarehuset </w:t>
      </w:r>
      <w:r w:rsidR="00912246" w:rsidRPr="00477695">
        <w:rPr>
          <w:rFonts w:ascii="Arial" w:hAnsi="Arial" w:cs="Arial"/>
        </w:rPr>
        <w:t>har som formål å inneholde</w:t>
      </w:r>
      <w:r w:rsidRPr="00477695">
        <w:rPr>
          <w:rFonts w:ascii="Arial" w:hAnsi="Arial" w:cs="Arial"/>
        </w:rPr>
        <w:t xml:space="preserve"> all informasjon om kjøp og salg av alle artikler i Helse Sør-Øst. </w:t>
      </w:r>
    </w:p>
    <w:p w14:paraId="7DAFB8B0" w14:textId="77777777" w:rsidR="000F5296" w:rsidRPr="00477695" w:rsidRDefault="00ED0FF4" w:rsidP="00ED0FF4">
      <w:pPr>
        <w:rPr>
          <w:rFonts w:ascii="Arial" w:hAnsi="Arial" w:cs="Arial"/>
        </w:rPr>
      </w:pPr>
      <w:r w:rsidRPr="00477695">
        <w:rPr>
          <w:rFonts w:ascii="Arial" w:hAnsi="Arial" w:cs="Arial"/>
        </w:rPr>
        <w:t>Leverandør er forpliktet til å levere statistikk på solgte produkter i henhold til</w:t>
      </w:r>
      <w:r w:rsidR="00380461" w:rsidRPr="00477695">
        <w:rPr>
          <w:rFonts w:ascii="Arial" w:hAnsi="Arial" w:cs="Arial"/>
        </w:rPr>
        <w:t xml:space="preserve"> gjeldende </w:t>
      </w:r>
      <w:proofErr w:type="spellStart"/>
      <w:r w:rsidR="00380461" w:rsidRPr="00477695">
        <w:rPr>
          <w:rFonts w:ascii="Arial" w:hAnsi="Arial" w:cs="Arial"/>
        </w:rPr>
        <w:t>statistikkmal</w:t>
      </w:r>
      <w:proofErr w:type="spellEnd"/>
      <w:r w:rsidRPr="00477695">
        <w:rPr>
          <w:rFonts w:ascii="Arial" w:hAnsi="Arial" w:cs="Arial"/>
        </w:rPr>
        <w:t xml:space="preserve">, uten omkostninger. Salgsstatistikken skal omfatte alle helseforetak i Helse Sør-Øst, og skal dekke alle varer som er solgt, uavhengig </w:t>
      </w:r>
      <w:r w:rsidR="007951F3" w:rsidRPr="00477695">
        <w:rPr>
          <w:rFonts w:ascii="Arial" w:hAnsi="Arial" w:cs="Arial"/>
        </w:rPr>
        <w:t>av om produktet kjøpes i henhold til eller utenfor rammeavtale.</w:t>
      </w:r>
      <w:r w:rsidRPr="00477695">
        <w:rPr>
          <w:rFonts w:ascii="Arial" w:hAnsi="Arial" w:cs="Arial"/>
        </w:rPr>
        <w:t xml:space="preserve">  </w:t>
      </w:r>
    </w:p>
    <w:p w14:paraId="594D2A80" w14:textId="6BF155BA" w:rsidR="00ED0FF4" w:rsidRPr="00477695" w:rsidRDefault="00ED0FF4" w:rsidP="00ED0FF4">
      <w:pPr>
        <w:rPr>
          <w:rFonts w:ascii="Arial" w:hAnsi="Arial" w:cs="Arial"/>
        </w:rPr>
      </w:pPr>
      <w:r w:rsidRPr="00477695">
        <w:rPr>
          <w:rFonts w:ascii="Arial" w:hAnsi="Arial" w:cs="Arial"/>
        </w:rPr>
        <w:lastRenderedPageBreak/>
        <w:t xml:space="preserve">Rapportering av salgsstatistikk skal skje kvartalsvis og lastes opp via Leverandørens tilgang til </w:t>
      </w:r>
      <w:r w:rsidR="007951F3" w:rsidRPr="00477695">
        <w:rPr>
          <w:rFonts w:ascii="Arial" w:hAnsi="Arial" w:cs="Arial"/>
        </w:rPr>
        <w:t>Innkjøpsp</w:t>
      </w:r>
      <w:r w:rsidRPr="00477695">
        <w:rPr>
          <w:rFonts w:ascii="Arial" w:hAnsi="Arial" w:cs="Arial"/>
        </w:rPr>
        <w:t>ortalen for offentlige anskaffelser (</w:t>
      </w:r>
      <w:r w:rsidR="00AA5876" w:rsidRPr="00AA5876">
        <w:rPr>
          <w:rFonts w:ascii="Arial" w:hAnsi="Arial" w:cs="Arial"/>
        </w:rPr>
        <w:t>hstat.no</w:t>
      </w:r>
      <w:r w:rsidRPr="00477695">
        <w:rPr>
          <w:rFonts w:ascii="Arial" w:hAnsi="Arial" w:cs="Arial"/>
        </w:rPr>
        <w:t>) senest 15 virkedager etter utløpet av hvert kvartal.</w:t>
      </w:r>
    </w:p>
    <w:p w14:paraId="0064665E" w14:textId="77777777" w:rsidR="00ED0FF4" w:rsidRPr="00477695" w:rsidRDefault="00ED0FF4" w:rsidP="00ED0FF4">
      <w:pPr>
        <w:rPr>
          <w:rFonts w:ascii="Arial" w:hAnsi="Arial" w:cs="Arial"/>
        </w:rPr>
      </w:pPr>
      <w:r w:rsidRPr="00477695">
        <w:rPr>
          <w:rFonts w:ascii="Arial" w:hAnsi="Arial" w:cs="Arial"/>
        </w:rPr>
        <w:t>Dersom Kunden endrer statistikkmalen i løpet av rammeavtaleperioden, skal Leverandøren varsles senest to måneder i forkant.</w:t>
      </w:r>
    </w:p>
    <w:p w14:paraId="26B7CCE9" w14:textId="77777777" w:rsidR="00ED0FF4" w:rsidRPr="00477695" w:rsidRDefault="00ED0FF4" w:rsidP="00ED0FF4">
      <w:pPr>
        <w:rPr>
          <w:rFonts w:ascii="Arial" w:hAnsi="Arial" w:cs="Arial"/>
        </w:rPr>
      </w:pPr>
      <w:r w:rsidRPr="00477695">
        <w:rPr>
          <w:rFonts w:ascii="Arial" w:hAnsi="Arial" w:cs="Arial"/>
        </w:rPr>
        <w:t xml:space="preserve">På forespørsel skal Leverandøren, uten omkostninger, levere statistikk for alle produkter som selges til Kunden, samt utarbeide salgsstatistikk for den enkelte deltakende virksomhet ved behov. </w:t>
      </w:r>
      <w:r w:rsidR="007951F3" w:rsidRPr="00477695">
        <w:rPr>
          <w:rFonts w:ascii="Arial" w:hAnsi="Arial" w:cs="Arial"/>
        </w:rPr>
        <w:t>S</w:t>
      </w:r>
      <w:r w:rsidRPr="00477695">
        <w:rPr>
          <w:rFonts w:ascii="Arial" w:hAnsi="Arial" w:cs="Arial"/>
        </w:rPr>
        <w:t>tatistikken skal inneholde opplysninger om levert mengde, forbruk i kroner og eventuelle andre opplysninger p</w:t>
      </w:r>
      <w:r w:rsidR="00781E78">
        <w:rPr>
          <w:rFonts w:ascii="Arial" w:hAnsi="Arial" w:cs="Arial"/>
        </w:rPr>
        <w:t>e</w:t>
      </w:r>
      <w:r w:rsidRPr="00477695">
        <w:rPr>
          <w:rFonts w:ascii="Arial" w:hAnsi="Arial" w:cs="Arial"/>
        </w:rPr>
        <w:t xml:space="preserve">r virksomhet. Statistikken skal settes opp i Excel-regneark og leveres i løpet av </w:t>
      </w:r>
      <w:r w:rsidR="00781E78">
        <w:rPr>
          <w:rFonts w:ascii="Arial" w:hAnsi="Arial" w:cs="Arial"/>
        </w:rPr>
        <w:t>ti</w:t>
      </w:r>
      <w:r w:rsidR="00781E78" w:rsidRPr="00477695">
        <w:rPr>
          <w:rFonts w:ascii="Arial" w:hAnsi="Arial" w:cs="Arial"/>
        </w:rPr>
        <w:t xml:space="preserve"> </w:t>
      </w:r>
      <w:r w:rsidRPr="00477695">
        <w:rPr>
          <w:rFonts w:ascii="Arial" w:hAnsi="Arial" w:cs="Arial"/>
        </w:rPr>
        <w:t xml:space="preserve">virkedager etter at forespørsel er </w:t>
      </w:r>
      <w:r w:rsidR="0032465C" w:rsidRPr="00477695">
        <w:rPr>
          <w:rFonts w:ascii="Arial" w:hAnsi="Arial" w:cs="Arial"/>
        </w:rPr>
        <w:t>sendt</w:t>
      </w:r>
      <w:r w:rsidRPr="00477695">
        <w:rPr>
          <w:rFonts w:ascii="Arial" w:hAnsi="Arial" w:cs="Arial"/>
        </w:rPr>
        <w:t>.</w:t>
      </w:r>
    </w:p>
    <w:p w14:paraId="743CD94A" w14:textId="77777777" w:rsidR="00AA1D15" w:rsidRPr="00477695" w:rsidRDefault="00AA1D15" w:rsidP="00AA1D15">
      <w:pPr>
        <w:pStyle w:val="Overskrift2"/>
        <w:rPr>
          <w:rFonts w:ascii="Arial" w:hAnsi="Arial" w:cs="Arial"/>
        </w:rPr>
      </w:pPr>
      <w:bookmarkStart w:id="26" w:name="_Toc489956416"/>
      <w:r w:rsidRPr="00477695">
        <w:rPr>
          <w:rFonts w:ascii="Arial" w:hAnsi="Arial" w:cs="Arial"/>
        </w:rPr>
        <w:t>Elektronisk samhandling</w:t>
      </w:r>
      <w:bookmarkEnd w:id="26"/>
    </w:p>
    <w:p w14:paraId="5D68E185" w14:textId="50780ABE" w:rsidR="00AA1D15" w:rsidRPr="00477695" w:rsidRDefault="00AA1D15" w:rsidP="00AA1D15">
      <w:pPr>
        <w:rPr>
          <w:rFonts w:ascii="Arial" w:hAnsi="Arial" w:cs="Arial"/>
        </w:rPr>
      </w:pPr>
      <w:r w:rsidRPr="00477695">
        <w:rPr>
          <w:rFonts w:ascii="Arial" w:hAnsi="Arial" w:cs="Arial"/>
        </w:rPr>
        <w:t>Leverandøren forplikter seg til elektronisk samhandling med de virksomheter som er tilsluttet denne rammeavtale</w:t>
      </w:r>
      <w:r w:rsidR="007669CE" w:rsidRPr="00477695">
        <w:rPr>
          <w:rFonts w:ascii="Arial" w:hAnsi="Arial" w:cs="Arial"/>
        </w:rPr>
        <w:t xml:space="preserve"> for å håndtere bestillinger (avrop) på rammeavtalen</w:t>
      </w:r>
      <w:r w:rsidRPr="00477695">
        <w:rPr>
          <w:rFonts w:ascii="Arial" w:hAnsi="Arial" w:cs="Arial"/>
        </w:rPr>
        <w:t xml:space="preserve">. </w:t>
      </w:r>
    </w:p>
    <w:p w14:paraId="1BA08C0D" w14:textId="77777777" w:rsidR="007B1B73" w:rsidRPr="00F621C1" w:rsidRDefault="007B1B73" w:rsidP="009C258E">
      <w:pPr>
        <w:pStyle w:val="Overskrift2"/>
        <w:rPr>
          <w:rFonts w:ascii="Arial" w:hAnsi="Arial" w:cs="Arial"/>
        </w:rPr>
      </w:pPr>
      <w:bookmarkStart w:id="27" w:name="_Toc489956417"/>
      <w:r w:rsidRPr="00F621C1">
        <w:rPr>
          <w:rFonts w:ascii="Arial" w:hAnsi="Arial" w:cs="Arial"/>
        </w:rPr>
        <w:t>Miljø- og samfunnsansvar</w:t>
      </w:r>
      <w:bookmarkEnd w:id="27"/>
    </w:p>
    <w:p w14:paraId="7929954D" w14:textId="1AB137C0" w:rsidR="003E122C" w:rsidRPr="00F621C1" w:rsidRDefault="009C258E">
      <w:pPr>
        <w:rPr>
          <w:rFonts w:ascii="Arial" w:hAnsi="Arial" w:cs="Arial"/>
        </w:rPr>
      </w:pPr>
      <w:r w:rsidRPr="00F621C1">
        <w:rPr>
          <w:rFonts w:ascii="Arial" w:hAnsi="Arial" w:cs="Arial"/>
        </w:rPr>
        <w:t xml:space="preserve">Leverandøren </w:t>
      </w:r>
      <w:r w:rsidR="006674CC" w:rsidRPr="00F621C1">
        <w:rPr>
          <w:rFonts w:ascii="Arial" w:hAnsi="Arial" w:cs="Arial"/>
        </w:rPr>
        <w:t xml:space="preserve">skal oppfylle </w:t>
      </w:r>
      <w:r w:rsidR="00CB4916">
        <w:rPr>
          <w:rFonts w:ascii="Arial" w:hAnsi="Arial" w:cs="Arial"/>
        </w:rPr>
        <w:t xml:space="preserve">evt. </w:t>
      </w:r>
      <w:r w:rsidR="006674CC" w:rsidRPr="00F621C1">
        <w:rPr>
          <w:rFonts w:ascii="Arial" w:hAnsi="Arial" w:cs="Arial"/>
        </w:rPr>
        <w:t xml:space="preserve">miljøkrav </w:t>
      </w:r>
      <w:r w:rsidR="00CB4916">
        <w:rPr>
          <w:rFonts w:ascii="Arial" w:hAnsi="Arial" w:cs="Arial"/>
        </w:rPr>
        <w:t xml:space="preserve">som fremkommer av Bilag 1 </w:t>
      </w:r>
      <w:r w:rsidR="006674CC" w:rsidRPr="00F621C1">
        <w:rPr>
          <w:rFonts w:ascii="Arial" w:hAnsi="Arial" w:cs="Arial"/>
        </w:rPr>
        <w:t xml:space="preserve">og krav i gjeldende miljølovgivning. Varene som leveres skal være godkjent, sertifisert, registrerte eller lignende dersom slik godkjenning er </w:t>
      </w:r>
      <w:r w:rsidR="003E122C" w:rsidRPr="00F621C1">
        <w:rPr>
          <w:rFonts w:ascii="Arial" w:hAnsi="Arial" w:cs="Arial"/>
        </w:rPr>
        <w:t xml:space="preserve">pålagt i lover, forskrifter eller direktiver. For kjemikalier og alle helsefarlige stoffer skal Leverandøren sørge for at deltakende virksomheter til rammeavtalen har </w:t>
      </w:r>
      <w:r w:rsidR="001471CC">
        <w:rPr>
          <w:rFonts w:ascii="Arial" w:hAnsi="Arial" w:cs="Arial"/>
        </w:rPr>
        <w:t xml:space="preserve">sikkerhetsdatablad </w:t>
      </w:r>
      <w:r w:rsidR="003E122C" w:rsidRPr="00F621C1">
        <w:rPr>
          <w:rFonts w:ascii="Arial" w:hAnsi="Arial" w:cs="Arial"/>
        </w:rPr>
        <w:t xml:space="preserve">tilgjengelig på norsk til enhver tid. </w:t>
      </w:r>
    </w:p>
    <w:p w14:paraId="4B51AF39" w14:textId="29932442" w:rsidR="009C258E" w:rsidRPr="00F621C1" w:rsidRDefault="003E122C">
      <w:pPr>
        <w:rPr>
          <w:rFonts w:ascii="Arial" w:hAnsi="Arial" w:cs="Arial"/>
        </w:rPr>
      </w:pPr>
      <w:r w:rsidRPr="00F621C1">
        <w:rPr>
          <w:rFonts w:ascii="Arial" w:hAnsi="Arial" w:cs="Arial"/>
        </w:rPr>
        <w:t>Leverandøren skal arbeide for at emballasjen reduseres til et nødvendig minimum. E</w:t>
      </w:r>
      <w:r w:rsidR="00F621C1" w:rsidRPr="00F621C1">
        <w:rPr>
          <w:rFonts w:ascii="Arial" w:hAnsi="Arial" w:cs="Arial"/>
        </w:rPr>
        <w:t xml:space="preserve">mballasjen skal så langt det er mulig </w:t>
      </w:r>
      <w:r w:rsidRPr="00F621C1">
        <w:rPr>
          <w:rFonts w:ascii="Arial" w:hAnsi="Arial" w:cs="Arial"/>
        </w:rPr>
        <w:t>være resirkulerbar</w:t>
      </w:r>
      <w:r w:rsidR="001471CC">
        <w:rPr>
          <w:rFonts w:ascii="Arial" w:hAnsi="Arial" w:cs="Arial"/>
        </w:rPr>
        <w:t>, og den skal ikke inneholde</w:t>
      </w:r>
      <w:r w:rsidRPr="00F621C1">
        <w:rPr>
          <w:rFonts w:ascii="Arial" w:hAnsi="Arial" w:cs="Arial"/>
        </w:rPr>
        <w:t xml:space="preserve"> </w:t>
      </w:r>
      <w:proofErr w:type="spellStart"/>
      <w:r w:rsidRPr="00F621C1">
        <w:rPr>
          <w:rFonts w:ascii="Arial" w:hAnsi="Arial" w:cs="Arial"/>
        </w:rPr>
        <w:t>Polyvinylclorider</w:t>
      </w:r>
      <w:proofErr w:type="spellEnd"/>
      <w:r w:rsidRPr="00F621C1">
        <w:rPr>
          <w:rFonts w:ascii="Arial" w:hAnsi="Arial" w:cs="Arial"/>
        </w:rPr>
        <w:t xml:space="preserve"> (PVC).</w:t>
      </w:r>
    </w:p>
    <w:p w14:paraId="17BBE81D" w14:textId="77777777" w:rsidR="003E122C" w:rsidRPr="00F621C1" w:rsidRDefault="003E122C">
      <w:pPr>
        <w:rPr>
          <w:rFonts w:ascii="Arial" w:hAnsi="Arial" w:cs="Arial"/>
        </w:rPr>
      </w:pPr>
      <w:r w:rsidRPr="00F621C1">
        <w:rPr>
          <w:rFonts w:ascii="Arial" w:hAnsi="Arial" w:cs="Arial"/>
        </w:rPr>
        <w:t xml:space="preserve">Leverandøren skal aktivt arbeide for å minske miljøbelastningen og redusere bruken av emballasje uten at det går utover eller skader produktene ved oppfyllelse av avtalen. </w:t>
      </w:r>
    </w:p>
    <w:p w14:paraId="1EC4622D" w14:textId="77777777" w:rsidR="003E122C" w:rsidRPr="00F621C1" w:rsidRDefault="003E122C">
      <w:pPr>
        <w:rPr>
          <w:rFonts w:ascii="Arial" w:hAnsi="Arial" w:cs="Arial"/>
        </w:rPr>
      </w:pPr>
      <w:r w:rsidRPr="00F621C1">
        <w:rPr>
          <w:rFonts w:ascii="Arial" w:hAnsi="Arial" w:cs="Arial"/>
        </w:rPr>
        <w:t>Dersom det er relevant for anskaffelsen, er Leverandøren forpliktet til enhver tid å ha returordning for alle brukersteder i henhold til gjeldende offentlige bestemmelser og forskrifter.</w:t>
      </w:r>
    </w:p>
    <w:p w14:paraId="6EF71051" w14:textId="77777777" w:rsidR="003E122C" w:rsidRPr="00F621C1" w:rsidRDefault="003E122C">
      <w:pPr>
        <w:rPr>
          <w:rFonts w:ascii="Arial" w:hAnsi="Arial" w:cs="Arial"/>
        </w:rPr>
      </w:pPr>
      <w:r w:rsidRPr="00F621C1">
        <w:rPr>
          <w:rFonts w:ascii="Arial" w:hAnsi="Arial" w:cs="Arial"/>
        </w:rPr>
        <w:t xml:space="preserve">Dersom Leverandøren er norsk (produsent eller importør) og benytter emballasje, skal det senest ved kontraktsinngåelsen fremlegges dokumentasjon for at Leverandøren er medlem i en returordning eller oppfyller forpliktelsen gjennom egen returordning for sluttbehandling hvor emballasjen blir tatt hånd om på en miljømessig måte (Grønt punkt Norge AS eller tilsvarende returordning). </w:t>
      </w:r>
    </w:p>
    <w:p w14:paraId="1739E791" w14:textId="77777777" w:rsidR="007B1B73" w:rsidRPr="00C06743" w:rsidRDefault="003E122C" w:rsidP="003E122C">
      <w:pPr>
        <w:pStyle w:val="Overskrift2"/>
        <w:rPr>
          <w:rFonts w:ascii="Arial" w:hAnsi="Arial" w:cs="Arial"/>
        </w:rPr>
      </w:pPr>
      <w:bookmarkStart w:id="28" w:name="_Toc489956418"/>
      <w:r w:rsidRPr="00C06743">
        <w:rPr>
          <w:rFonts w:ascii="Arial" w:hAnsi="Arial" w:cs="Arial"/>
        </w:rPr>
        <w:t>Etisk handel</w:t>
      </w:r>
      <w:bookmarkEnd w:id="28"/>
      <w:r w:rsidRPr="00C06743">
        <w:rPr>
          <w:rFonts w:ascii="Arial" w:hAnsi="Arial" w:cs="Arial"/>
        </w:rPr>
        <w:t xml:space="preserve"> </w:t>
      </w:r>
    </w:p>
    <w:p w14:paraId="23756E22" w14:textId="77777777" w:rsidR="003E122C" w:rsidRPr="00C06743" w:rsidRDefault="003E122C">
      <w:pPr>
        <w:rPr>
          <w:rFonts w:ascii="Arial" w:hAnsi="Arial" w:cs="Arial"/>
        </w:rPr>
      </w:pPr>
      <w:r w:rsidRPr="00C06743">
        <w:rPr>
          <w:rFonts w:ascii="Arial" w:hAnsi="Arial" w:cs="Arial"/>
        </w:rPr>
        <w:t xml:space="preserve">Leverandøren forplikter seg til å følge krav til etisk handel som fremgår av </w:t>
      </w:r>
      <w:r w:rsidR="00C4019C">
        <w:rPr>
          <w:rFonts w:ascii="Arial" w:hAnsi="Arial" w:cs="Arial"/>
        </w:rPr>
        <w:t>B</w:t>
      </w:r>
      <w:r w:rsidRPr="00C06743">
        <w:rPr>
          <w:rFonts w:ascii="Arial" w:hAnsi="Arial" w:cs="Arial"/>
        </w:rPr>
        <w:t xml:space="preserve">ilag </w:t>
      </w:r>
      <w:r w:rsidR="002A4F6B" w:rsidRPr="00C06743">
        <w:rPr>
          <w:rFonts w:ascii="Arial" w:hAnsi="Arial" w:cs="Arial"/>
        </w:rPr>
        <w:t>5</w:t>
      </w:r>
      <w:r w:rsidRPr="00C06743">
        <w:rPr>
          <w:rFonts w:ascii="Arial" w:hAnsi="Arial" w:cs="Arial"/>
        </w:rPr>
        <w:t xml:space="preserve"> til rammeavtalen. </w:t>
      </w:r>
    </w:p>
    <w:p w14:paraId="6B0EDAA0" w14:textId="77777777" w:rsidR="007B1B73" w:rsidRPr="00477695" w:rsidRDefault="007B1B73" w:rsidP="00E3786B">
      <w:pPr>
        <w:pStyle w:val="Overskrift1"/>
        <w:rPr>
          <w:rFonts w:ascii="Arial" w:hAnsi="Arial" w:cs="Arial"/>
        </w:rPr>
      </w:pPr>
      <w:bookmarkStart w:id="29" w:name="_Toc489956419"/>
      <w:r w:rsidRPr="00477695">
        <w:rPr>
          <w:rFonts w:ascii="Arial" w:hAnsi="Arial" w:cs="Arial"/>
        </w:rPr>
        <w:lastRenderedPageBreak/>
        <w:t>Kundens plikter</w:t>
      </w:r>
      <w:bookmarkEnd w:id="29"/>
    </w:p>
    <w:p w14:paraId="33E628E2" w14:textId="77777777" w:rsidR="007B1B73" w:rsidRPr="00477695" w:rsidRDefault="007B1B73" w:rsidP="00E3786B">
      <w:pPr>
        <w:pStyle w:val="Overskrift2"/>
        <w:rPr>
          <w:rFonts w:ascii="Arial" w:hAnsi="Arial" w:cs="Arial"/>
        </w:rPr>
      </w:pPr>
      <w:bookmarkStart w:id="30" w:name="_Toc489956420"/>
      <w:r w:rsidRPr="00477695">
        <w:rPr>
          <w:rFonts w:ascii="Arial" w:hAnsi="Arial" w:cs="Arial"/>
        </w:rPr>
        <w:t>Kundens ansvar og medvirkning</w:t>
      </w:r>
      <w:bookmarkEnd w:id="30"/>
    </w:p>
    <w:p w14:paraId="1FBB2A37" w14:textId="77777777" w:rsidR="00E3786B" w:rsidRPr="00477695" w:rsidRDefault="00E3786B">
      <w:pPr>
        <w:rPr>
          <w:rFonts w:ascii="Arial" w:hAnsi="Arial" w:cs="Arial"/>
        </w:rPr>
      </w:pPr>
      <w:r w:rsidRPr="00477695">
        <w:rPr>
          <w:rFonts w:ascii="Arial" w:hAnsi="Arial" w:cs="Arial"/>
        </w:rPr>
        <w:t xml:space="preserve">Kunden </w:t>
      </w:r>
      <w:r w:rsidR="00491377">
        <w:rPr>
          <w:rFonts w:ascii="Arial" w:hAnsi="Arial" w:cs="Arial"/>
        </w:rPr>
        <w:t xml:space="preserve">påtar seg ansvaret for å </w:t>
      </w:r>
      <w:r w:rsidR="00525CE2" w:rsidRPr="00477695">
        <w:rPr>
          <w:rFonts w:ascii="Arial" w:hAnsi="Arial" w:cs="Arial"/>
        </w:rPr>
        <w:t>ha angitt</w:t>
      </w:r>
      <w:r w:rsidRPr="00477695">
        <w:rPr>
          <w:rFonts w:ascii="Arial" w:hAnsi="Arial" w:cs="Arial"/>
        </w:rPr>
        <w:t xml:space="preserve"> formålet med anskaffelsen</w:t>
      </w:r>
      <w:r w:rsidR="00C4019C">
        <w:rPr>
          <w:rFonts w:ascii="Arial" w:hAnsi="Arial" w:cs="Arial"/>
        </w:rPr>
        <w:t>,</w:t>
      </w:r>
      <w:r w:rsidRPr="00477695">
        <w:rPr>
          <w:rFonts w:ascii="Arial" w:hAnsi="Arial" w:cs="Arial"/>
        </w:rPr>
        <w:t xml:space="preserve"> og sine krav og behov i </w:t>
      </w:r>
      <w:r w:rsidR="00C4019C">
        <w:rPr>
          <w:rFonts w:ascii="Arial" w:hAnsi="Arial" w:cs="Arial"/>
        </w:rPr>
        <w:t>B</w:t>
      </w:r>
      <w:r w:rsidRPr="00477695">
        <w:rPr>
          <w:rFonts w:ascii="Arial" w:hAnsi="Arial" w:cs="Arial"/>
        </w:rPr>
        <w:t>ilag 1</w:t>
      </w:r>
      <w:r w:rsidR="00491377">
        <w:rPr>
          <w:rFonts w:ascii="Arial" w:hAnsi="Arial" w:cs="Arial"/>
        </w:rPr>
        <w:t xml:space="preserve"> på en klar måte, som</w:t>
      </w:r>
      <w:r w:rsidRPr="00477695">
        <w:rPr>
          <w:rFonts w:ascii="Arial" w:hAnsi="Arial" w:cs="Arial"/>
        </w:rPr>
        <w:t xml:space="preserve"> grunnlag for Leverandørens tilbud.</w:t>
      </w:r>
    </w:p>
    <w:p w14:paraId="6A4F37BA" w14:textId="77777777" w:rsidR="00E3786B" w:rsidRPr="00477695" w:rsidRDefault="00E3786B">
      <w:pPr>
        <w:rPr>
          <w:rFonts w:ascii="Arial" w:hAnsi="Arial" w:cs="Arial"/>
        </w:rPr>
      </w:pPr>
      <w:r w:rsidRPr="00477695">
        <w:rPr>
          <w:rFonts w:ascii="Arial" w:hAnsi="Arial" w:cs="Arial"/>
        </w:rPr>
        <w:t>Kunden skal bidra til å legge forholdene til rette for at Leverandøren skal få utført sine plikter etter denne rammeavtalen.</w:t>
      </w:r>
    </w:p>
    <w:p w14:paraId="7C19B9CD" w14:textId="77777777" w:rsidR="004F1650" w:rsidRPr="00477695" w:rsidRDefault="004F1650" w:rsidP="00E3786B">
      <w:pPr>
        <w:pStyle w:val="Overskrift1"/>
        <w:rPr>
          <w:rFonts w:ascii="Arial" w:hAnsi="Arial" w:cs="Arial"/>
        </w:rPr>
      </w:pPr>
      <w:bookmarkStart w:id="31" w:name="_Toc489956421"/>
      <w:r w:rsidRPr="00477695">
        <w:rPr>
          <w:rFonts w:ascii="Arial" w:hAnsi="Arial" w:cs="Arial"/>
        </w:rPr>
        <w:t>Plikter som gjelder kunde og leverandør</w:t>
      </w:r>
      <w:bookmarkEnd w:id="31"/>
    </w:p>
    <w:p w14:paraId="01F9E882" w14:textId="77777777" w:rsidR="007B1B73" w:rsidRPr="00477695" w:rsidRDefault="007B1B73" w:rsidP="00E3786B">
      <w:pPr>
        <w:pStyle w:val="Overskrift2"/>
        <w:rPr>
          <w:rFonts w:ascii="Arial" w:hAnsi="Arial" w:cs="Arial"/>
        </w:rPr>
      </w:pPr>
      <w:bookmarkStart w:id="32" w:name="_Toc489956422"/>
      <w:r w:rsidRPr="00477695">
        <w:rPr>
          <w:rFonts w:ascii="Arial" w:hAnsi="Arial" w:cs="Arial"/>
        </w:rPr>
        <w:t>Møter</w:t>
      </w:r>
      <w:bookmarkEnd w:id="32"/>
    </w:p>
    <w:p w14:paraId="6B598097" w14:textId="77777777" w:rsidR="00E3786B" w:rsidRPr="00477695" w:rsidRDefault="00E3786B">
      <w:pPr>
        <w:rPr>
          <w:rFonts w:ascii="Arial" w:hAnsi="Arial" w:cs="Arial"/>
        </w:rPr>
      </w:pPr>
      <w:r w:rsidRPr="00477695">
        <w:rPr>
          <w:rFonts w:ascii="Arial" w:hAnsi="Arial" w:cs="Arial"/>
        </w:rPr>
        <w:t xml:space="preserve">Dersom en part finner det </w:t>
      </w:r>
      <w:r w:rsidR="005110C1">
        <w:rPr>
          <w:rFonts w:ascii="Arial" w:hAnsi="Arial" w:cs="Arial"/>
        </w:rPr>
        <w:t xml:space="preserve">nødvendig, kan parten med minst </w:t>
      </w:r>
      <w:r w:rsidR="00B7538D" w:rsidRPr="00477695">
        <w:rPr>
          <w:rFonts w:ascii="Arial" w:hAnsi="Arial" w:cs="Arial"/>
        </w:rPr>
        <w:t>fem</w:t>
      </w:r>
      <w:r w:rsidRPr="00477695">
        <w:rPr>
          <w:rFonts w:ascii="Arial" w:hAnsi="Arial" w:cs="Arial"/>
        </w:rPr>
        <w:t xml:space="preserve"> virkedagers varsel innkalle til møte med den annen part for å drøfte avtaleforholdet og måten avtaleforholdet blir gjennomført på. </w:t>
      </w:r>
    </w:p>
    <w:p w14:paraId="63A717FE" w14:textId="77777777" w:rsidR="00E3786B" w:rsidRPr="00477695" w:rsidRDefault="00E3786B">
      <w:pPr>
        <w:rPr>
          <w:rFonts w:ascii="Arial" w:hAnsi="Arial" w:cs="Arial"/>
        </w:rPr>
      </w:pPr>
      <w:r w:rsidRPr="00477695">
        <w:rPr>
          <w:rFonts w:ascii="Arial" w:hAnsi="Arial" w:cs="Arial"/>
        </w:rPr>
        <w:t xml:space="preserve">Annen frist og rutiner </w:t>
      </w:r>
      <w:r w:rsidR="002A4F6B" w:rsidRPr="00477695">
        <w:rPr>
          <w:rFonts w:ascii="Arial" w:hAnsi="Arial" w:cs="Arial"/>
        </w:rPr>
        <w:t xml:space="preserve">for møtene kan avtales i </w:t>
      </w:r>
      <w:r w:rsidR="00C4019C">
        <w:rPr>
          <w:rFonts w:ascii="Arial" w:hAnsi="Arial" w:cs="Arial"/>
        </w:rPr>
        <w:t>B</w:t>
      </w:r>
      <w:r w:rsidR="002A4F6B" w:rsidRPr="00477695">
        <w:rPr>
          <w:rFonts w:ascii="Arial" w:hAnsi="Arial" w:cs="Arial"/>
        </w:rPr>
        <w:t>ilag 3</w:t>
      </w:r>
      <w:r w:rsidRPr="00477695">
        <w:rPr>
          <w:rFonts w:ascii="Arial" w:hAnsi="Arial" w:cs="Arial"/>
        </w:rPr>
        <w:t>.</w:t>
      </w:r>
    </w:p>
    <w:p w14:paraId="1C5054DA" w14:textId="77777777" w:rsidR="007B1B73" w:rsidRPr="00477695" w:rsidRDefault="007B1B73" w:rsidP="00E3786B">
      <w:pPr>
        <w:pStyle w:val="Overskrift2"/>
        <w:rPr>
          <w:rFonts w:ascii="Arial" w:hAnsi="Arial" w:cs="Arial"/>
        </w:rPr>
      </w:pPr>
      <w:bookmarkStart w:id="33" w:name="_Toc489956423"/>
      <w:r w:rsidRPr="00477695">
        <w:rPr>
          <w:rFonts w:ascii="Arial" w:hAnsi="Arial" w:cs="Arial"/>
        </w:rPr>
        <w:t>Ansvar for underleverandør og tredjepart</w:t>
      </w:r>
      <w:bookmarkEnd w:id="33"/>
    </w:p>
    <w:p w14:paraId="50D3E00C" w14:textId="77777777" w:rsidR="00E3786B" w:rsidRPr="00477695" w:rsidRDefault="00E3786B">
      <w:pPr>
        <w:rPr>
          <w:rFonts w:ascii="Arial" w:hAnsi="Arial" w:cs="Arial"/>
        </w:rPr>
      </w:pPr>
      <w:r w:rsidRPr="00477695">
        <w:rPr>
          <w:rFonts w:ascii="Arial" w:hAnsi="Arial" w:cs="Arial"/>
        </w:rPr>
        <w:t xml:space="preserve">Dersom Leverandøren engasjerer underleverandør til å utføre arbeidsoppgaver som følger av denne avtalen, er </w:t>
      </w:r>
      <w:r w:rsidR="00413DBC" w:rsidRPr="00477695">
        <w:rPr>
          <w:rFonts w:ascii="Arial" w:hAnsi="Arial" w:cs="Arial"/>
        </w:rPr>
        <w:t>Leverandøren</w:t>
      </w:r>
      <w:r w:rsidRPr="00477695">
        <w:rPr>
          <w:rFonts w:ascii="Arial" w:hAnsi="Arial" w:cs="Arial"/>
        </w:rPr>
        <w:t xml:space="preserve"> fullt </w:t>
      </w:r>
      <w:r w:rsidR="002A4F6B" w:rsidRPr="00477695">
        <w:rPr>
          <w:rFonts w:ascii="Arial" w:hAnsi="Arial" w:cs="Arial"/>
        </w:rPr>
        <w:t xml:space="preserve">ut </w:t>
      </w:r>
      <w:r w:rsidRPr="00477695">
        <w:rPr>
          <w:rFonts w:ascii="Arial" w:hAnsi="Arial" w:cs="Arial"/>
        </w:rPr>
        <w:t xml:space="preserve">ansvarlig for utførelsen av disse oppgavene på samme måte som om </w:t>
      </w:r>
      <w:r w:rsidR="00413DBC" w:rsidRPr="00477695">
        <w:rPr>
          <w:rFonts w:ascii="Arial" w:hAnsi="Arial" w:cs="Arial"/>
        </w:rPr>
        <w:t>Leverandøren</w:t>
      </w:r>
      <w:r w:rsidRPr="00477695">
        <w:rPr>
          <w:rFonts w:ascii="Arial" w:hAnsi="Arial" w:cs="Arial"/>
        </w:rPr>
        <w:t xml:space="preserve"> selv stod for utførelsen.</w:t>
      </w:r>
    </w:p>
    <w:p w14:paraId="6B4716AE" w14:textId="77777777" w:rsidR="007B1B73" w:rsidRPr="00477695" w:rsidRDefault="007B1B73" w:rsidP="00E3786B">
      <w:pPr>
        <w:pStyle w:val="Overskrift2"/>
        <w:rPr>
          <w:rFonts w:ascii="Arial" w:hAnsi="Arial" w:cs="Arial"/>
        </w:rPr>
      </w:pPr>
      <w:bookmarkStart w:id="34" w:name="_Ref363462430"/>
      <w:bookmarkStart w:id="35" w:name="_Toc489956424"/>
      <w:r w:rsidRPr="00477695">
        <w:rPr>
          <w:rFonts w:ascii="Arial" w:hAnsi="Arial" w:cs="Arial"/>
        </w:rPr>
        <w:t>Taushetsplikt</w:t>
      </w:r>
      <w:bookmarkEnd w:id="34"/>
      <w:bookmarkEnd w:id="35"/>
    </w:p>
    <w:p w14:paraId="213E07C0" w14:textId="77777777" w:rsidR="00E3786B" w:rsidRPr="00477695" w:rsidRDefault="00E3786B">
      <w:pPr>
        <w:rPr>
          <w:rFonts w:ascii="Arial" w:hAnsi="Arial" w:cs="Arial"/>
        </w:rPr>
      </w:pPr>
      <w:r w:rsidRPr="00477695">
        <w:rPr>
          <w:rFonts w:ascii="Arial" w:hAnsi="Arial" w:cs="Arial"/>
        </w:rPr>
        <w:t xml:space="preserve">Partene har taushetsplikt etter </w:t>
      </w:r>
      <w:r w:rsidR="00C4019C">
        <w:rPr>
          <w:rFonts w:ascii="Arial" w:hAnsi="Arial" w:cs="Arial"/>
        </w:rPr>
        <w:t>L</w:t>
      </w:r>
      <w:r w:rsidRPr="00477695">
        <w:rPr>
          <w:rFonts w:ascii="Arial" w:hAnsi="Arial" w:cs="Arial"/>
        </w:rPr>
        <w:t>ov av 10. februar 1967 om behandlingsmåten i forvaltningssaker (forvaltningsloven)</w:t>
      </w:r>
      <w:r w:rsidR="007C480B" w:rsidRPr="00477695">
        <w:rPr>
          <w:rFonts w:ascii="Arial" w:hAnsi="Arial" w:cs="Arial"/>
        </w:rPr>
        <w:t xml:space="preserve"> §</w:t>
      </w:r>
      <w:r w:rsidR="00C4019C">
        <w:rPr>
          <w:rFonts w:ascii="Arial" w:hAnsi="Arial" w:cs="Arial"/>
        </w:rPr>
        <w:t>§</w:t>
      </w:r>
      <w:r w:rsidR="007C480B" w:rsidRPr="00477695">
        <w:rPr>
          <w:rFonts w:ascii="Arial" w:hAnsi="Arial" w:cs="Arial"/>
        </w:rPr>
        <w:t xml:space="preserve"> 13 flg. Hver part skal bl.a. sørge for at andre ikke får kjennskap til opplysninger om andres forretningsmessige eller personlige forhold. </w:t>
      </w:r>
    </w:p>
    <w:p w14:paraId="63BC1203" w14:textId="77777777" w:rsidR="007C480B" w:rsidRPr="00477695" w:rsidRDefault="007C480B">
      <w:pPr>
        <w:rPr>
          <w:rFonts w:ascii="Arial" w:hAnsi="Arial" w:cs="Arial"/>
        </w:rPr>
      </w:pPr>
      <w:r w:rsidRPr="00477695">
        <w:rPr>
          <w:rFonts w:ascii="Arial" w:hAnsi="Arial" w:cs="Arial"/>
        </w:rPr>
        <w:t xml:space="preserve">Taushetsplikt etter forvaltningsloven er ikke til hinder for utlevering av informasjon som kreves fremlagt i henhold til lov eller forskrift, herunder offentlighet og innsynsrett som følger av </w:t>
      </w:r>
      <w:r w:rsidR="001B18C8">
        <w:rPr>
          <w:rFonts w:ascii="Arial" w:hAnsi="Arial" w:cs="Arial"/>
        </w:rPr>
        <w:t>L</w:t>
      </w:r>
      <w:r w:rsidRPr="00477695">
        <w:rPr>
          <w:rFonts w:ascii="Arial" w:hAnsi="Arial" w:cs="Arial"/>
        </w:rPr>
        <w:t xml:space="preserve">ov 19. mai 2006 om rett til innsyn i dokument i </w:t>
      </w:r>
      <w:proofErr w:type="spellStart"/>
      <w:r w:rsidRPr="00477695">
        <w:rPr>
          <w:rFonts w:ascii="Arial" w:hAnsi="Arial" w:cs="Arial"/>
        </w:rPr>
        <w:t>offentleg</w:t>
      </w:r>
      <w:proofErr w:type="spellEnd"/>
      <w:r w:rsidRPr="00477695">
        <w:rPr>
          <w:rFonts w:ascii="Arial" w:hAnsi="Arial" w:cs="Arial"/>
        </w:rPr>
        <w:t xml:space="preserve"> </w:t>
      </w:r>
      <w:proofErr w:type="spellStart"/>
      <w:r w:rsidRPr="00477695">
        <w:rPr>
          <w:rFonts w:ascii="Arial" w:hAnsi="Arial" w:cs="Arial"/>
        </w:rPr>
        <w:t>verksemd</w:t>
      </w:r>
      <w:proofErr w:type="spellEnd"/>
      <w:r w:rsidRPr="00477695">
        <w:rPr>
          <w:rFonts w:ascii="Arial" w:hAnsi="Arial" w:cs="Arial"/>
        </w:rPr>
        <w:t xml:space="preserve"> (</w:t>
      </w:r>
      <w:proofErr w:type="spellStart"/>
      <w:r w:rsidRPr="00477695">
        <w:rPr>
          <w:rFonts w:ascii="Arial" w:hAnsi="Arial" w:cs="Arial"/>
        </w:rPr>
        <w:t>offentleglova</w:t>
      </w:r>
      <w:proofErr w:type="spellEnd"/>
      <w:r w:rsidRPr="00477695">
        <w:rPr>
          <w:rFonts w:ascii="Arial" w:hAnsi="Arial" w:cs="Arial"/>
        </w:rPr>
        <w:t xml:space="preserve">). Om mulig, skal den annen part varsles før slik informasjon gis. </w:t>
      </w:r>
    </w:p>
    <w:p w14:paraId="410BDEF2" w14:textId="77777777" w:rsidR="007C480B" w:rsidRPr="00477695" w:rsidRDefault="007C480B">
      <w:pPr>
        <w:rPr>
          <w:rFonts w:ascii="Arial" w:hAnsi="Arial" w:cs="Arial"/>
        </w:rPr>
      </w:pPr>
      <w:r w:rsidRPr="00477695">
        <w:rPr>
          <w:rFonts w:ascii="Arial" w:hAnsi="Arial" w:cs="Arial"/>
        </w:rPr>
        <w:t>Taushetsplikten er ikke til hinder for at opplysningene brukes når ingen berettiget interesse tilsier at de holdes hemmelig, for eksempel når de er alminnelig kjent eller alminnelig tilgjengelig andre steder.</w:t>
      </w:r>
    </w:p>
    <w:p w14:paraId="7F74CC4B" w14:textId="77777777" w:rsidR="007C480B" w:rsidRPr="00477695" w:rsidRDefault="007C480B">
      <w:pPr>
        <w:rPr>
          <w:rFonts w:ascii="Arial" w:hAnsi="Arial" w:cs="Arial"/>
        </w:rPr>
      </w:pPr>
      <w:r w:rsidRPr="00477695">
        <w:rPr>
          <w:rFonts w:ascii="Arial" w:hAnsi="Arial" w:cs="Arial"/>
        </w:rPr>
        <w:t xml:space="preserve">Partene skal ta nødvendige forholdsregler for å sikre at uvedkommende ikke får innsyn i eller kan bli kjent med taushetsbelagt informasjon. </w:t>
      </w:r>
    </w:p>
    <w:p w14:paraId="3ECE460B" w14:textId="0CE2ADEE" w:rsidR="00C328E3" w:rsidRPr="00477695" w:rsidRDefault="00C328E3">
      <w:pPr>
        <w:rPr>
          <w:rFonts w:ascii="Arial" w:hAnsi="Arial" w:cs="Arial"/>
        </w:rPr>
      </w:pPr>
      <w:r w:rsidRPr="00477695">
        <w:rPr>
          <w:rFonts w:ascii="Arial" w:hAnsi="Arial" w:cs="Arial"/>
        </w:rPr>
        <w:t>Taushetsplikten gjelder partenes ansatte, underleverandører og tredjeparter som handler på partenes vegne i forbindelse med gjennomføringen av avtalen. Partene kan bare overføre taushetsbelagt informasjon til slike underleverandører og tredjeparter i den utstrekning dette er nødvendig for gjennomføringen av avtalen, forutsatt at disse pålegges plikt til konfidensialitet tilsvarende dette punkt</w:t>
      </w:r>
      <w:r w:rsidR="00CB4722" w:rsidRPr="00477695">
        <w:rPr>
          <w:rFonts w:ascii="Arial" w:hAnsi="Arial" w:cs="Arial"/>
        </w:rPr>
        <w:t xml:space="preserve"> </w:t>
      </w:r>
      <w:r w:rsidR="001471CC" w:rsidRPr="00477695">
        <w:rPr>
          <w:rFonts w:ascii="Arial" w:hAnsi="Arial" w:cs="Arial"/>
        </w:rPr>
        <w:fldChar w:fldCharType="begin"/>
      </w:r>
      <w:r w:rsidR="001471CC" w:rsidRPr="00477695">
        <w:rPr>
          <w:rFonts w:ascii="Arial" w:hAnsi="Arial" w:cs="Arial"/>
        </w:rPr>
        <w:instrText xml:space="preserve"> REF _Ref363462430 \r \h </w:instrText>
      </w:r>
      <w:r w:rsidR="001471CC">
        <w:rPr>
          <w:rFonts w:ascii="Arial" w:hAnsi="Arial" w:cs="Arial"/>
        </w:rPr>
        <w:instrText xml:space="preserve"> \* MERGEFORMAT </w:instrText>
      </w:r>
      <w:r w:rsidR="001471CC" w:rsidRPr="00477695">
        <w:rPr>
          <w:rFonts w:ascii="Arial" w:hAnsi="Arial" w:cs="Arial"/>
        </w:rPr>
      </w:r>
      <w:r w:rsidR="001471CC" w:rsidRPr="00477695">
        <w:rPr>
          <w:rFonts w:ascii="Arial" w:hAnsi="Arial" w:cs="Arial"/>
        </w:rPr>
        <w:fldChar w:fldCharType="separate"/>
      </w:r>
      <w:r w:rsidR="001471CC">
        <w:rPr>
          <w:rFonts w:ascii="Arial" w:hAnsi="Arial" w:cs="Arial"/>
        </w:rPr>
        <w:t>5.3</w:t>
      </w:r>
      <w:r w:rsidR="001471CC" w:rsidRPr="00477695">
        <w:rPr>
          <w:rFonts w:ascii="Arial" w:hAnsi="Arial" w:cs="Arial"/>
        </w:rPr>
        <w:fldChar w:fldCharType="end"/>
      </w:r>
      <w:r w:rsidRPr="00477695">
        <w:rPr>
          <w:rFonts w:ascii="Arial" w:hAnsi="Arial" w:cs="Arial"/>
        </w:rPr>
        <w:t>.</w:t>
      </w:r>
    </w:p>
    <w:p w14:paraId="0A61E3F3" w14:textId="77777777" w:rsidR="00C328E3" w:rsidRPr="00477695" w:rsidRDefault="00C328E3">
      <w:pPr>
        <w:rPr>
          <w:rFonts w:ascii="Arial" w:hAnsi="Arial" w:cs="Arial"/>
        </w:rPr>
      </w:pPr>
      <w:r w:rsidRPr="00477695">
        <w:rPr>
          <w:rFonts w:ascii="Arial" w:hAnsi="Arial" w:cs="Arial"/>
        </w:rPr>
        <w:t xml:space="preserve">Taushetsplikten er ikke til hinder for at partene kan utnytte erfaring og kompetanse som opparbeides i forbindelse med gjennomføringen av avtalen. </w:t>
      </w:r>
    </w:p>
    <w:p w14:paraId="68728D7C" w14:textId="77777777" w:rsidR="00C328E3" w:rsidRPr="00477695" w:rsidRDefault="00C328E3">
      <w:pPr>
        <w:rPr>
          <w:rFonts w:ascii="Arial" w:hAnsi="Arial" w:cs="Arial"/>
        </w:rPr>
      </w:pPr>
      <w:r w:rsidRPr="00477695">
        <w:rPr>
          <w:rFonts w:ascii="Arial" w:hAnsi="Arial" w:cs="Arial"/>
        </w:rPr>
        <w:lastRenderedPageBreak/>
        <w:t>Taushetsplikten gjelder også etter at avtalen er opphørt. Ansatte eller andre som fratrer sin tjeneste hos en av partene skal pålegges taushetsplikt også etter fratredelsen om forhold som nevnt ovenfor. Taushetsplikten opphører fem år etter utløpet av rammeavtalen, med mindre annet følger av lov eller forskrift.</w:t>
      </w:r>
    </w:p>
    <w:p w14:paraId="0DAAAE55" w14:textId="77777777" w:rsidR="007B1B73" w:rsidRPr="00477695" w:rsidRDefault="007B1B73" w:rsidP="00C328E3">
      <w:pPr>
        <w:pStyle w:val="Overskrift2"/>
        <w:rPr>
          <w:rFonts w:ascii="Arial" w:hAnsi="Arial" w:cs="Arial"/>
        </w:rPr>
      </w:pPr>
      <w:bookmarkStart w:id="36" w:name="_Toc489956425"/>
      <w:r w:rsidRPr="00477695">
        <w:rPr>
          <w:rFonts w:ascii="Arial" w:hAnsi="Arial" w:cs="Arial"/>
        </w:rPr>
        <w:t>Samarbeid</w:t>
      </w:r>
      <w:bookmarkEnd w:id="36"/>
    </w:p>
    <w:p w14:paraId="67EEB603" w14:textId="77777777" w:rsidR="00B44797" w:rsidRPr="00477695" w:rsidRDefault="00C328E3" w:rsidP="00B44797">
      <w:pPr>
        <w:rPr>
          <w:rFonts w:ascii="Arial" w:hAnsi="Arial" w:cs="Arial"/>
        </w:rPr>
      </w:pPr>
      <w:r w:rsidRPr="00477695">
        <w:rPr>
          <w:rFonts w:ascii="Arial" w:hAnsi="Arial" w:cs="Arial"/>
        </w:rPr>
        <w:t xml:space="preserve">Kunden og Leverandøren har et felles ansvar for å bidra til aktivt samarbeid med sikte på å oppnå større effektivitet i alle ledd i avtaleforholdet. </w:t>
      </w:r>
      <w:r w:rsidR="00FF403A" w:rsidRPr="00477695">
        <w:rPr>
          <w:rFonts w:ascii="Arial" w:hAnsi="Arial" w:cs="Arial"/>
        </w:rPr>
        <w:t>Jevnlig</w:t>
      </w:r>
      <w:r w:rsidRPr="00477695">
        <w:rPr>
          <w:rFonts w:ascii="Arial" w:hAnsi="Arial" w:cs="Arial"/>
        </w:rPr>
        <w:t xml:space="preserve"> evaluering er en del av dette samarbeidet. </w:t>
      </w:r>
      <w:r w:rsidR="00B44797" w:rsidRPr="00477695">
        <w:rPr>
          <w:rFonts w:ascii="Arial" w:hAnsi="Arial" w:cs="Arial"/>
        </w:rPr>
        <w:t xml:space="preserve"> </w:t>
      </w:r>
    </w:p>
    <w:p w14:paraId="4BC987B3" w14:textId="77777777" w:rsidR="00B44797" w:rsidRPr="00477695" w:rsidRDefault="00B44797" w:rsidP="00B44797">
      <w:pPr>
        <w:rPr>
          <w:rFonts w:ascii="Arial" w:hAnsi="Arial" w:cs="Arial"/>
        </w:rPr>
      </w:pPr>
      <w:r w:rsidRPr="00477695">
        <w:rPr>
          <w:rFonts w:ascii="Arial" w:hAnsi="Arial" w:cs="Arial"/>
        </w:rPr>
        <w:t>Leverandøren skal kontinuerlig holde Kunden oppdatert på endringer i egen organisasjon, rutiner og lignende som innvirker på avtaleforholdet.</w:t>
      </w:r>
    </w:p>
    <w:p w14:paraId="0D67CC7A" w14:textId="77777777" w:rsidR="00B44797" w:rsidRPr="00477695" w:rsidRDefault="00B44797" w:rsidP="00B44797">
      <w:pPr>
        <w:pStyle w:val="Overskrift2"/>
        <w:rPr>
          <w:rFonts w:ascii="Arial" w:hAnsi="Arial" w:cs="Arial"/>
        </w:rPr>
      </w:pPr>
      <w:bookmarkStart w:id="37" w:name="_Toc489956426"/>
      <w:r w:rsidRPr="00477695">
        <w:rPr>
          <w:rFonts w:ascii="Arial" w:hAnsi="Arial" w:cs="Arial"/>
        </w:rPr>
        <w:t>Opplæring</w:t>
      </w:r>
      <w:bookmarkEnd w:id="37"/>
    </w:p>
    <w:p w14:paraId="621C0DC1" w14:textId="77777777" w:rsidR="001B18C8" w:rsidRDefault="00615507">
      <w:pPr>
        <w:rPr>
          <w:rFonts w:ascii="Arial" w:hAnsi="Arial" w:cs="Arial"/>
        </w:rPr>
      </w:pPr>
      <w:r w:rsidRPr="00477695">
        <w:rPr>
          <w:rFonts w:ascii="Arial" w:hAnsi="Arial" w:cs="Arial"/>
        </w:rPr>
        <w:t xml:space="preserve">Leverandøren skal i nødvendig utstrekning utføre brukeropplæring for å sikre en faglig og økonomisk riktig bruk av produktene, uten ekstra kostnad for Kunden. Opplæring skal skje innenfor rammen av </w:t>
      </w:r>
      <w:r w:rsidR="00FF403A" w:rsidRPr="00477695">
        <w:rPr>
          <w:rFonts w:ascii="Arial" w:hAnsi="Arial" w:cs="Arial"/>
        </w:rPr>
        <w:t>de til enhver tid gjeldende etiske retningslinjer for innkjøp og leverandørkontakt i Helse Sør-Øst</w:t>
      </w:r>
      <w:r w:rsidR="001B18C8">
        <w:rPr>
          <w:rFonts w:ascii="Arial" w:hAnsi="Arial" w:cs="Arial"/>
        </w:rPr>
        <w:t>,</w:t>
      </w:r>
      <w:r w:rsidR="00544F80">
        <w:rPr>
          <w:rFonts w:ascii="Arial" w:hAnsi="Arial" w:cs="Arial"/>
        </w:rPr>
        <w:t xml:space="preserve"> og følge rammene for samhandling mellom ansatte i helseforetak og leverandørene</w:t>
      </w:r>
      <w:r w:rsidRPr="00477695">
        <w:rPr>
          <w:rFonts w:ascii="Arial" w:hAnsi="Arial" w:cs="Arial"/>
        </w:rPr>
        <w:t>.</w:t>
      </w:r>
      <w:r w:rsidR="00544F80">
        <w:rPr>
          <w:rFonts w:ascii="Arial" w:hAnsi="Arial" w:cs="Arial"/>
        </w:rPr>
        <w:t xml:space="preserve"> </w:t>
      </w:r>
    </w:p>
    <w:p w14:paraId="6948901C" w14:textId="77777777" w:rsidR="00544F80" w:rsidRPr="00477695" w:rsidRDefault="00544F80">
      <w:pPr>
        <w:rPr>
          <w:rFonts w:ascii="Arial" w:hAnsi="Arial" w:cs="Arial"/>
        </w:rPr>
      </w:pPr>
      <w:r>
        <w:rPr>
          <w:rFonts w:ascii="Arial" w:hAnsi="Arial" w:cs="Arial"/>
        </w:rPr>
        <w:t>For mer informasjon se:</w:t>
      </w:r>
      <w:r w:rsidRPr="00544F80">
        <w:rPr>
          <w:rFonts w:ascii="Arial" w:hAnsi="Arial" w:cs="Arial"/>
        </w:rPr>
        <w:t xml:space="preserve"> </w:t>
      </w:r>
      <w:hyperlink r:id="rId11" w:history="1">
        <w:r w:rsidRPr="00DD52BC">
          <w:rPr>
            <w:rStyle w:val="Hyperkobling"/>
            <w:rFonts w:ascii="Arial" w:hAnsi="Arial" w:cs="Arial"/>
          </w:rPr>
          <w:t>http://www.helse-sorost-vinnvinn.no/pdf-bibliotek/</w:t>
        </w:r>
      </w:hyperlink>
    </w:p>
    <w:p w14:paraId="1FCD6AB3" w14:textId="77777777" w:rsidR="007B1B73" w:rsidRPr="00477695" w:rsidRDefault="007B1B73" w:rsidP="00615507">
      <w:pPr>
        <w:pStyle w:val="Overskrift2"/>
        <w:rPr>
          <w:rFonts w:ascii="Arial" w:hAnsi="Arial" w:cs="Arial"/>
        </w:rPr>
      </w:pPr>
      <w:bookmarkStart w:id="38" w:name="_Toc489956427"/>
      <w:r w:rsidRPr="00477695">
        <w:rPr>
          <w:rFonts w:ascii="Arial" w:hAnsi="Arial" w:cs="Arial"/>
        </w:rPr>
        <w:t>Lojalitet til avtalen</w:t>
      </w:r>
      <w:bookmarkEnd w:id="38"/>
    </w:p>
    <w:p w14:paraId="2683176A" w14:textId="77777777" w:rsidR="00615507" w:rsidRPr="00477695" w:rsidRDefault="00005111">
      <w:pPr>
        <w:rPr>
          <w:rFonts w:ascii="Arial" w:hAnsi="Arial" w:cs="Arial"/>
        </w:rPr>
      </w:pPr>
      <w:r w:rsidRPr="00477695">
        <w:rPr>
          <w:rFonts w:ascii="Arial" w:hAnsi="Arial" w:cs="Arial"/>
        </w:rPr>
        <w:t xml:space="preserve">Deltakende virksomheter skal følge opp og benytte avtalen. </w:t>
      </w:r>
    </w:p>
    <w:p w14:paraId="0E2614CD" w14:textId="77777777" w:rsidR="00005111" w:rsidRPr="00477695" w:rsidRDefault="00005111">
      <w:pPr>
        <w:rPr>
          <w:rFonts w:ascii="Arial" w:hAnsi="Arial" w:cs="Arial"/>
        </w:rPr>
      </w:pPr>
      <w:r w:rsidRPr="00477695">
        <w:rPr>
          <w:rFonts w:ascii="Arial" w:hAnsi="Arial" w:cs="Arial"/>
        </w:rPr>
        <w:t xml:space="preserve">Det forventes at Leverandøren ikke selger produkter til deltakende virksomheter som han vet </w:t>
      </w:r>
      <w:r w:rsidR="005D50A2" w:rsidRPr="005D50A2">
        <w:rPr>
          <w:rFonts w:ascii="Arial" w:hAnsi="Arial" w:cs="Arial"/>
        </w:rPr>
        <w:t>eller burde vite</w:t>
      </w:r>
      <w:r w:rsidR="005D50A2">
        <w:rPr>
          <w:rFonts w:ascii="Arial" w:hAnsi="Arial" w:cs="Arial"/>
        </w:rPr>
        <w:t xml:space="preserve"> </w:t>
      </w:r>
      <w:r w:rsidRPr="00477695">
        <w:rPr>
          <w:rFonts w:ascii="Arial" w:hAnsi="Arial" w:cs="Arial"/>
        </w:rPr>
        <w:t xml:space="preserve">at andre leverandører har avtale på. </w:t>
      </w:r>
    </w:p>
    <w:p w14:paraId="65F8C766" w14:textId="6F372E8B" w:rsidR="000C34F2" w:rsidRPr="00477695" w:rsidRDefault="00005111">
      <w:pPr>
        <w:rPr>
          <w:rFonts w:ascii="Arial" w:hAnsi="Arial" w:cs="Arial"/>
        </w:rPr>
      </w:pPr>
      <w:r w:rsidRPr="00477695">
        <w:rPr>
          <w:rFonts w:ascii="Arial" w:hAnsi="Arial" w:cs="Arial"/>
        </w:rPr>
        <w:t xml:space="preserve">Introduksjon av nye produkter skal avtales med </w:t>
      </w:r>
      <w:r w:rsidR="00784FE3">
        <w:rPr>
          <w:rFonts w:ascii="Arial" w:hAnsi="Arial" w:cs="Arial"/>
        </w:rPr>
        <w:t xml:space="preserve">Kunden og skal skje i samsvar med </w:t>
      </w:r>
      <w:r w:rsidR="00C32B3D">
        <w:rPr>
          <w:rFonts w:ascii="Arial" w:hAnsi="Arial" w:cs="Arial"/>
        </w:rPr>
        <w:t xml:space="preserve">punkt </w:t>
      </w:r>
      <w:r w:rsidR="00784FE3">
        <w:rPr>
          <w:rFonts w:ascii="Arial" w:hAnsi="Arial" w:cs="Arial"/>
        </w:rPr>
        <w:fldChar w:fldCharType="begin"/>
      </w:r>
      <w:r w:rsidR="00784FE3">
        <w:rPr>
          <w:rFonts w:ascii="Arial" w:hAnsi="Arial" w:cs="Arial"/>
        </w:rPr>
        <w:instrText xml:space="preserve"> REF _Ref422311671 \r \h </w:instrText>
      </w:r>
      <w:r w:rsidR="00784FE3">
        <w:rPr>
          <w:rFonts w:ascii="Arial" w:hAnsi="Arial" w:cs="Arial"/>
        </w:rPr>
      </w:r>
      <w:r w:rsidR="00784FE3">
        <w:rPr>
          <w:rFonts w:ascii="Arial" w:hAnsi="Arial" w:cs="Arial"/>
        </w:rPr>
        <w:fldChar w:fldCharType="separate"/>
      </w:r>
      <w:r w:rsidR="004544A7">
        <w:rPr>
          <w:rFonts w:ascii="Arial" w:hAnsi="Arial" w:cs="Arial"/>
        </w:rPr>
        <w:t>1.6.1</w:t>
      </w:r>
      <w:r w:rsidR="00784FE3">
        <w:rPr>
          <w:rFonts w:ascii="Arial" w:hAnsi="Arial" w:cs="Arial"/>
        </w:rPr>
        <w:fldChar w:fldCharType="end"/>
      </w:r>
      <w:r w:rsidRPr="00477695">
        <w:rPr>
          <w:rFonts w:ascii="Arial" w:hAnsi="Arial" w:cs="Arial"/>
        </w:rPr>
        <w:t xml:space="preserve">. </w:t>
      </w:r>
    </w:p>
    <w:p w14:paraId="14068679" w14:textId="77777777" w:rsidR="007B1B73" w:rsidRPr="00477695" w:rsidRDefault="007B1B73" w:rsidP="00AF77BC">
      <w:pPr>
        <w:pStyle w:val="Overskrift1"/>
        <w:rPr>
          <w:rFonts w:ascii="Arial" w:hAnsi="Arial" w:cs="Arial"/>
        </w:rPr>
      </w:pPr>
      <w:bookmarkStart w:id="39" w:name="_Toc489956428"/>
      <w:r w:rsidRPr="00477695">
        <w:rPr>
          <w:rFonts w:ascii="Arial" w:hAnsi="Arial" w:cs="Arial"/>
        </w:rPr>
        <w:t>Vederlag og betalingsbetingelser</w:t>
      </w:r>
      <w:bookmarkEnd w:id="39"/>
    </w:p>
    <w:p w14:paraId="59619171" w14:textId="77777777" w:rsidR="007B1B73" w:rsidRPr="00477695" w:rsidRDefault="007B1B73" w:rsidP="00AF77BC">
      <w:pPr>
        <w:pStyle w:val="Overskrift2"/>
        <w:rPr>
          <w:rFonts w:ascii="Arial" w:hAnsi="Arial" w:cs="Arial"/>
        </w:rPr>
      </w:pPr>
      <w:bookmarkStart w:id="40" w:name="_Toc489956429"/>
      <w:r w:rsidRPr="00477695">
        <w:rPr>
          <w:rFonts w:ascii="Arial" w:hAnsi="Arial" w:cs="Arial"/>
        </w:rPr>
        <w:t>Vederlag</w:t>
      </w:r>
      <w:bookmarkEnd w:id="40"/>
    </w:p>
    <w:p w14:paraId="0F1592D1" w14:textId="4AFB4140" w:rsidR="00AF77BC" w:rsidRPr="00477695" w:rsidRDefault="00AF77BC">
      <w:pPr>
        <w:rPr>
          <w:rFonts w:ascii="Arial" w:hAnsi="Arial" w:cs="Arial"/>
        </w:rPr>
      </w:pPr>
      <w:r w:rsidRPr="00477695">
        <w:rPr>
          <w:rFonts w:ascii="Arial" w:hAnsi="Arial" w:cs="Arial"/>
        </w:rPr>
        <w:t xml:space="preserve">Alle priser Kunden skal betale fremgår av </w:t>
      </w:r>
      <w:r w:rsidR="001B18C8">
        <w:rPr>
          <w:rFonts w:ascii="Arial" w:hAnsi="Arial" w:cs="Arial"/>
        </w:rPr>
        <w:t>B</w:t>
      </w:r>
      <w:r w:rsidRPr="00477695">
        <w:rPr>
          <w:rFonts w:ascii="Arial" w:hAnsi="Arial" w:cs="Arial"/>
        </w:rPr>
        <w:t xml:space="preserve">ilag </w:t>
      </w:r>
      <w:r w:rsidR="008E23F9" w:rsidRPr="00477695">
        <w:rPr>
          <w:rFonts w:ascii="Arial" w:hAnsi="Arial" w:cs="Arial"/>
        </w:rPr>
        <w:t>2</w:t>
      </w:r>
      <w:r w:rsidRPr="00477695">
        <w:rPr>
          <w:rFonts w:ascii="Arial" w:hAnsi="Arial" w:cs="Arial"/>
        </w:rPr>
        <w:t xml:space="preserve">. </w:t>
      </w:r>
    </w:p>
    <w:p w14:paraId="49AE0B94" w14:textId="1F73E9DE" w:rsidR="00AF77BC" w:rsidRPr="00477695" w:rsidRDefault="00AF77BC">
      <w:pPr>
        <w:rPr>
          <w:rFonts w:ascii="Arial" w:hAnsi="Arial" w:cs="Arial"/>
        </w:rPr>
      </w:pPr>
      <w:r w:rsidRPr="00477695">
        <w:rPr>
          <w:rFonts w:ascii="Arial" w:hAnsi="Arial" w:cs="Arial"/>
        </w:rPr>
        <w:t>Dersom ikke annet er avtalt, er prisen i norske kroner, fast, og eksklusive merverdiavgift, men inkluderer emballasje, faktureringskostnader, toll, skatter og andre avgifter.</w:t>
      </w:r>
      <w:r w:rsidR="00970950" w:rsidRPr="00477695">
        <w:rPr>
          <w:rFonts w:ascii="Arial" w:hAnsi="Arial" w:cs="Arial"/>
        </w:rPr>
        <w:t xml:space="preserve"> </w:t>
      </w:r>
    </w:p>
    <w:p w14:paraId="34FF1AB0" w14:textId="4329ECFE" w:rsidR="00970950" w:rsidRPr="00477695" w:rsidRDefault="00970950">
      <w:pPr>
        <w:rPr>
          <w:rFonts w:ascii="Arial" w:hAnsi="Arial" w:cs="Arial"/>
        </w:rPr>
      </w:pPr>
      <w:r w:rsidRPr="00477695">
        <w:rPr>
          <w:rFonts w:ascii="Arial" w:hAnsi="Arial" w:cs="Arial"/>
        </w:rPr>
        <w:t xml:space="preserve">Leverandøren kan ikke kreve </w:t>
      </w:r>
      <w:r w:rsidR="003B68B7" w:rsidRPr="00477695">
        <w:rPr>
          <w:rFonts w:ascii="Arial" w:hAnsi="Arial" w:cs="Arial"/>
        </w:rPr>
        <w:t>minsteordre</w:t>
      </w:r>
      <w:r w:rsidRPr="00477695">
        <w:rPr>
          <w:rFonts w:ascii="Arial" w:hAnsi="Arial" w:cs="Arial"/>
        </w:rPr>
        <w:t>gebyr,</w:t>
      </w:r>
      <w:r w:rsidR="003B68B7" w:rsidRPr="00477695">
        <w:rPr>
          <w:rFonts w:ascii="Arial" w:hAnsi="Arial" w:cs="Arial"/>
        </w:rPr>
        <w:t xml:space="preserve"> behandlingsgebyr eller andre lignende gebyrer,</w:t>
      </w:r>
      <w:r w:rsidRPr="00477695">
        <w:rPr>
          <w:rFonts w:ascii="Arial" w:hAnsi="Arial" w:cs="Arial"/>
        </w:rPr>
        <w:t xml:space="preserve"> fraktpåslag, palle</w:t>
      </w:r>
      <w:r w:rsidR="003B68B7" w:rsidRPr="00477695">
        <w:rPr>
          <w:rFonts w:ascii="Arial" w:hAnsi="Arial" w:cs="Arial"/>
        </w:rPr>
        <w:t>-</w:t>
      </w:r>
      <w:r w:rsidRPr="00477695">
        <w:rPr>
          <w:rFonts w:ascii="Arial" w:hAnsi="Arial" w:cs="Arial"/>
        </w:rPr>
        <w:t>/emballasjekostnader eller annet tillegg dersom dette ikke er særskilt avtalt mellom partene</w:t>
      </w:r>
      <w:r w:rsidR="008278DB">
        <w:rPr>
          <w:rFonts w:ascii="Arial" w:hAnsi="Arial" w:cs="Arial"/>
        </w:rPr>
        <w:t>.</w:t>
      </w:r>
      <w:r w:rsidRPr="00477695">
        <w:rPr>
          <w:rFonts w:ascii="Arial" w:hAnsi="Arial" w:cs="Arial"/>
        </w:rPr>
        <w:t xml:space="preserve"> </w:t>
      </w:r>
    </w:p>
    <w:p w14:paraId="39AF9752" w14:textId="77777777" w:rsidR="00AF77BC" w:rsidRPr="00477695" w:rsidRDefault="00AF77BC">
      <w:pPr>
        <w:rPr>
          <w:rFonts w:ascii="Arial" w:hAnsi="Arial" w:cs="Arial"/>
        </w:rPr>
      </w:pPr>
      <w:r w:rsidRPr="00477695">
        <w:rPr>
          <w:rFonts w:ascii="Arial" w:hAnsi="Arial" w:cs="Arial"/>
        </w:rPr>
        <w:t>Utlegg dekkes bare i den grad de er avtalt. Reise- og diettkostnader</w:t>
      </w:r>
      <w:r w:rsidR="001B18C8">
        <w:rPr>
          <w:rFonts w:ascii="Arial" w:hAnsi="Arial" w:cs="Arial"/>
        </w:rPr>
        <w:t>,</w:t>
      </w:r>
      <w:r w:rsidRPr="00477695">
        <w:rPr>
          <w:rFonts w:ascii="Arial" w:hAnsi="Arial" w:cs="Arial"/>
        </w:rPr>
        <w:t xml:space="preserve"> samt reisetid</w:t>
      </w:r>
      <w:r w:rsidR="001B18C8">
        <w:rPr>
          <w:rFonts w:ascii="Arial" w:hAnsi="Arial" w:cs="Arial"/>
        </w:rPr>
        <w:t>,</w:t>
      </w:r>
      <w:r w:rsidRPr="00477695">
        <w:rPr>
          <w:rFonts w:ascii="Arial" w:hAnsi="Arial" w:cs="Arial"/>
        </w:rPr>
        <w:t xml:space="preserve"> dekkes ikke.</w:t>
      </w:r>
    </w:p>
    <w:p w14:paraId="204D0646" w14:textId="77777777" w:rsidR="007B1B73" w:rsidRPr="00477695" w:rsidRDefault="007B1B73" w:rsidP="00AF77BC">
      <w:pPr>
        <w:pStyle w:val="Overskrift2"/>
        <w:rPr>
          <w:rFonts w:ascii="Arial" w:hAnsi="Arial" w:cs="Arial"/>
        </w:rPr>
      </w:pPr>
      <w:bookmarkStart w:id="41" w:name="_Toc489956430"/>
      <w:r w:rsidRPr="00477695">
        <w:rPr>
          <w:rFonts w:ascii="Arial" w:hAnsi="Arial" w:cs="Arial"/>
        </w:rPr>
        <w:t>Fakturering</w:t>
      </w:r>
      <w:bookmarkEnd w:id="41"/>
    </w:p>
    <w:p w14:paraId="45F66AF8" w14:textId="77777777" w:rsidR="00AF77BC" w:rsidRPr="00477695" w:rsidRDefault="00AF77BC">
      <w:pPr>
        <w:rPr>
          <w:rFonts w:ascii="Arial" w:hAnsi="Arial" w:cs="Arial"/>
        </w:rPr>
      </w:pPr>
      <w:r w:rsidRPr="00477695">
        <w:rPr>
          <w:rFonts w:ascii="Arial" w:hAnsi="Arial" w:cs="Arial"/>
        </w:rPr>
        <w:t xml:space="preserve">Betaling skal skje </w:t>
      </w:r>
      <w:r w:rsidR="00C819F2" w:rsidRPr="001E2C99">
        <w:rPr>
          <w:rFonts w:ascii="Arial" w:hAnsi="Arial" w:cs="Arial"/>
        </w:rPr>
        <w:t>45</w:t>
      </w:r>
      <w:r w:rsidR="00EE733E" w:rsidRPr="00477695">
        <w:rPr>
          <w:rFonts w:ascii="Arial" w:hAnsi="Arial" w:cs="Arial"/>
        </w:rPr>
        <w:t xml:space="preserve"> </w:t>
      </w:r>
      <w:r w:rsidRPr="00477695">
        <w:rPr>
          <w:rFonts w:ascii="Arial" w:hAnsi="Arial" w:cs="Arial"/>
        </w:rPr>
        <w:t>dager etter at kontraktsmessig levering har funnet sted og korrekt faktura er mottatt, dersom ikke andre betalingsvilkår er avtalt.</w:t>
      </w:r>
    </w:p>
    <w:p w14:paraId="19728722" w14:textId="77777777" w:rsidR="003B68B7" w:rsidRPr="00477695" w:rsidRDefault="003B68B7" w:rsidP="003B68B7">
      <w:pPr>
        <w:rPr>
          <w:rFonts w:ascii="Arial" w:hAnsi="Arial" w:cs="Arial"/>
        </w:rPr>
      </w:pPr>
      <w:r w:rsidRPr="00477695">
        <w:rPr>
          <w:rFonts w:ascii="Arial" w:hAnsi="Arial" w:cs="Arial"/>
        </w:rPr>
        <w:lastRenderedPageBreak/>
        <w:t>Leverandøren skal utstede én faktura p</w:t>
      </w:r>
      <w:r w:rsidR="004822F1">
        <w:rPr>
          <w:rFonts w:ascii="Arial" w:hAnsi="Arial" w:cs="Arial"/>
        </w:rPr>
        <w:t>e</w:t>
      </w:r>
      <w:r w:rsidRPr="00477695">
        <w:rPr>
          <w:rFonts w:ascii="Arial" w:hAnsi="Arial" w:cs="Arial"/>
        </w:rPr>
        <w:t xml:space="preserve">r ordre. </w:t>
      </w:r>
      <w:proofErr w:type="spellStart"/>
      <w:r w:rsidRPr="00477695">
        <w:rPr>
          <w:rFonts w:ascii="Arial" w:hAnsi="Arial" w:cs="Arial"/>
        </w:rPr>
        <w:t>Etterfakturering</w:t>
      </w:r>
      <w:proofErr w:type="spellEnd"/>
      <w:r w:rsidRPr="00477695">
        <w:rPr>
          <w:rFonts w:ascii="Arial" w:hAnsi="Arial" w:cs="Arial"/>
        </w:rPr>
        <w:t xml:space="preserve"> av restordrelinjer vil ikke bli akseptert.</w:t>
      </w:r>
    </w:p>
    <w:p w14:paraId="59B6F16D" w14:textId="77777777" w:rsidR="00970950" w:rsidRPr="00477695" w:rsidRDefault="00970950" w:rsidP="00970950">
      <w:pPr>
        <w:rPr>
          <w:rFonts w:ascii="Arial" w:hAnsi="Arial" w:cs="Arial"/>
        </w:rPr>
      </w:pPr>
      <w:r w:rsidRPr="00477695">
        <w:rPr>
          <w:rFonts w:ascii="Arial" w:hAnsi="Arial" w:cs="Arial"/>
        </w:rPr>
        <w:t xml:space="preserve">Ved </w:t>
      </w:r>
      <w:r w:rsidR="006A54E4">
        <w:rPr>
          <w:rFonts w:ascii="Arial" w:hAnsi="Arial" w:cs="Arial"/>
        </w:rPr>
        <w:t>overfakturering av</w:t>
      </w:r>
      <w:r w:rsidRPr="00477695">
        <w:rPr>
          <w:rFonts w:ascii="Arial" w:hAnsi="Arial" w:cs="Arial"/>
        </w:rPr>
        <w:t xml:space="preserve"> pris eller antall betaler Kunden beløp i henhold til innkjøpsordre. Leverandøren utsteder kreditnota for overskytende beløp.  </w:t>
      </w:r>
    </w:p>
    <w:p w14:paraId="5A58C6C7" w14:textId="77777777" w:rsidR="00C74BE2" w:rsidRPr="00477695" w:rsidRDefault="00C74BE2">
      <w:pPr>
        <w:rPr>
          <w:rFonts w:ascii="Arial" w:hAnsi="Arial" w:cs="Arial"/>
        </w:rPr>
      </w:pPr>
      <w:r w:rsidRPr="00477695">
        <w:rPr>
          <w:rFonts w:ascii="Arial" w:hAnsi="Arial" w:cs="Arial"/>
        </w:rPr>
        <w:t xml:space="preserve">Leverandørens fakturaer skal spesifiseres og dokumenteres slik at de kan kontrolleres av Kunden. </w:t>
      </w:r>
    </w:p>
    <w:p w14:paraId="1ACE9484" w14:textId="77777777" w:rsidR="003B68B7" w:rsidRPr="00477695" w:rsidRDefault="00970950" w:rsidP="003B68B7">
      <w:pPr>
        <w:rPr>
          <w:rFonts w:ascii="Arial" w:hAnsi="Arial" w:cs="Arial"/>
        </w:rPr>
      </w:pPr>
      <w:r w:rsidRPr="00477695">
        <w:rPr>
          <w:rFonts w:ascii="Arial" w:hAnsi="Arial" w:cs="Arial"/>
        </w:rPr>
        <w:t xml:space="preserve">Leverandøren skal </w:t>
      </w:r>
      <w:r w:rsidR="00775A5E">
        <w:rPr>
          <w:rFonts w:ascii="Arial" w:hAnsi="Arial" w:cs="Arial"/>
        </w:rPr>
        <w:t xml:space="preserve">kunne </w:t>
      </w:r>
      <w:r w:rsidRPr="00477695">
        <w:rPr>
          <w:rFonts w:ascii="Arial" w:hAnsi="Arial" w:cs="Arial"/>
        </w:rPr>
        <w:t xml:space="preserve">levere faktura, kreditnotaer og purringer i henhold til </w:t>
      </w:r>
      <w:r w:rsidR="001A7B1A">
        <w:rPr>
          <w:rFonts w:ascii="Arial" w:hAnsi="Arial" w:cs="Arial"/>
        </w:rPr>
        <w:t>gjeldende</w:t>
      </w:r>
      <w:r w:rsidRPr="00477695">
        <w:rPr>
          <w:rFonts w:ascii="Arial" w:hAnsi="Arial" w:cs="Arial"/>
        </w:rPr>
        <w:t xml:space="preserve"> Elektronisk </w:t>
      </w:r>
      <w:proofErr w:type="spellStart"/>
      <w:r w:rsidRPr="00477695">
        <w:rPr>
          <w:rFonts w:ascii="Arial" w:hAnsi="Arial" w:cs="Arial"/>
        </w:rPr>
        <w:t>Handelsformat</w:t>
      </w:r>
      <w:proofErr w:type="spellEnd"/>
      <w:r w:rsidRPr="00477695">
        <w:rPr>
          <w:rFonts w:ascii="Arial" w:hAnsi="Arial" w:cs="Arial"/>
        </w:rPr>
        <w:t xml:space="preserve"> (EHF)</w:t>
      </w:r>
      <w:r w:rsidR="001A7B1A" w:rsidRPr="001A7B1A">
        <w:t xml:space="preserve"> </w:t>
      </w:r>
      <w:r w:rsidR="001A7B1A" w:rsidRPr="001A7B1A">
        <w:rPr>
          <w:rFonts w:ascii="Arial" w:hAnsi="Arial" w:cs="Arial"/>
        </w:rPr>
        <w:t>eller tilsvarende som definert av direktoratet for forvaltning og IKT (DIFI) gjennom den offentlige markedsplassen (www.ehandel.no)</w:t>
      </w:r>
      <w:r w:rsidRPr="00477695">
        <w:rPr>
          <w:rFonts w:ascii="Arial" w:hAnsi="Arial" w:cs="Arial"/>
        </w:rPr>
        <w:t xml:space="preserve">. </w:t>
      </w:r>
      <w:r w:rsidR="003B68B7" w:rsidRPr="00477695">
        <w:rPr>
          <w:rFonts w:ascii="Arial" w:hAnsi="Arial" w:cs="Arial"/>
        </w:rPr>
        <w:t xml:space="preserve">Det skal håndteres og sendes e-faktura for kjøp til HF og HSØ FS. Leverandøren må selv bære </w:t>
      </w:r>
      <w:r w:rsidR="00775A5E">
        <w:rPr>
          <w:rFonts w:ascii="Arial" w:hAnsi="Arial" w:cs="Arial"/>
        </w:rPr>
        <w:t xml:space="preserve">de </w:t>
      </w:r>
      <w:r w:rsidR="003B68B7" w:rsidRPr="00477695">
        <w:rPr>
          <w:rFonts w:ascii="Arial" w:hAnsi="Arial" w:cs="Arial"/>
        </w:rPr>
        <w:t>eventuelle kostnader leveranse</w:t>
      </w:r>
      <w:r w:rsidR="00775A5E">
        <w:rPr>
          <w:rFonts w:ascii="Arial" w:hAnsi="Arial" w:cs="Arial"/>
        </w:rPr>
        <w:t>n</w:t>
      </w:r>
      <w:r w:rsidR="003B68B7" w:rsidRPr="00477695">
        <w:rPr>
          <w:rFonts w:ascii="Arial" w:hAnsi="Arial" w:cs="Arial"/>
        </w:rPr>
        <w:t xml:space="preserve"> av elektronisk faktura måtte medføre.</w:t>
      </w:r>
    </w:p>
    <w:p w14:paraId="022445BA" w14:textId="77777777" w:rsidR="00C74BE2" w:rsidRPr="00477695" w:rsidRDefault="00C74BE2">
      <w:pPr>
        <w:rPr>
          <w:rFonts w:ascii="Arial" w:hAnsi="Arial" w:cs="Arial"/>
        </w:rPr>
      </w:pPr>
      <w:r w:rsidRPr="00477695">
        <w:rPr>
          <w:rFonts w:ascii="Arial" w:hAnsi="Arial" w:cs="Arial"/>
        </w:rPr>
        <w:t>Betaling innebærer ingen godkjennelse av Leveransen.</w:t>
      </w:r>
    </w:p>
    <w:p w14:paraId="4493A5C5" w14:textId="77777777" w:rsidR="007B1B73" w:rsidRPr="00477695" w:rsidRDefault="007B1B73" w:rsidP="00C74BE2">
      <w:pPr>
        <w:pStyle w:val="Overskrift2"/>
        <w:rPr>
          <w:rFonts w:ascii="Arial" w:hAnsi="Arial" w:cs="Arial"/>
        </w:rPr>
      </w:pPr>
      <w:bookmarkStart w:id="42" w:name="_Toc489956431"/>
      <w:r w:rsidRPr="00477695">
        <w:rPr>
          <w:rFonts w:ascii="Arial" w:hAnsi="Arial" w:cs="Arial"/>
        </w:rPr>
        <w:t>Forsinkelsesrenter</w:t>
      </w:r>
      <w:bookmarkEnd w:id="42"/>
    </w:p>
    <w:p w14:paraId="6F4B4F0E" w14:textId="77777777" w:rsidR="00C74BE2" w:rsidRPr="00477695" w:rsidRDefault="00C74BE2">
      <w:pPr>
        <w:rPr>
          <w:rFonts w:ascii="Arial" w:hAnsi="Arial" w:cs="Arial"/>
        </w:rPr>
      </w:pPr>
      <w:r w:rsidRPr="00477695">
        <w:rPr>
          <w:rFonts w:ascii="Arial" w:hAnsi="Arial" w:cs="Arial"/>
        </w:rPr>
        <w:t xml:space="preserve">Ved forsinket betaling kan Leverandøren kreve forsinkelsesrente i henhold til </w:t>
      </w:r>
      <w:r w:rsidR="00FF2DEE">
        <w:rPr>
          <w:rFonts w:ascii="Arial" w:hAnsi="Arial" w:cs="Arial"/>
        </w:rPr>
        <w:t>L</w:t>
      </w:r>
      <w:r w:rsidRPr="00477695">
        <w:rPr>
          <w:rFonts w:ascii="Arial" w:hAnsi="Arial" w:cs="Arial"/>
        </w:rPr>
        <w:t xml:space="preserve">ov av 17. desember 1976 nr. 100 (forsinkelsesrenteloven). </w:t>
      </w:r>
      <w:r w:rsidR="00574028" w:rsidRPr="00477695">
        <w:rPr>
          <w:rFonts w:ascii="Arial" w:hAnsi="Arial" w:cs="Arial"/>
        </w:rPr>
        <w:t xml:space="preserve">Leverandøren har krav på rente av det beløp som er forfalt til betaling. </w:t>
      </w:r>
    </w:p>
    <w:p w14:paraId="3724D0C9" w14:textId="77777777" w:rsidR="007B1B73" w:rsidRPr="00477695" w:rsidRDefault="007B1B73" w:rsidP="00574028">
      <w:pPr>
        <w:pStyle w:val="Overskrift2"/>
        <w:rPr>
          <w:rFonts w:ascii="Arial" w:hAnsi="Arial" w:cs="Arial"/>
        </w:rPr>
      </w:pPr>
      <w:bookmarkStart w:id="43" w:name="_Ref363462316"/>
      <w:bookmarkStart w:id="44" w:name="_Ref363462319"/>
      <w:bookmarkStart w:id="45" w:name="_Ref363462320"/>
      <w:bookmarkStart w:id="46" w:name="_Ref363462342"/>
      <w:bookmarkStart w:id="47" w:name="_Toc489956432"/>
      <w:r w:rsidRPr="00477695">
        <w:rPr>
          <w:rFonts w:ascii="Arial" w:hAnsi="Arial" w:cs="Arial"/>
        </w:rPr>
        <w:t>Betalingsmislighold</w:t>
      </w:r>
      <w:bookmarkEnd w:id="43"/>
      <w:bookmarkEnd w:id="44"/>
      <w:bookmarkEnd w:id="45"/>
      <w:bookmarkEnd w:id="46"/>
      <w:bookmarkEnd w:id="47"/>
    </w:p>
    <w:p w14:paraId="1A6A7CDF" w14:textId="77777777" w:rsidR="00574028" w:rsidRPr="00477695" w:rsidRDefault="00574028">
      <w:pPr>
        <w:rPr>
          <w:rFonts w:ascii="Arial" w:hAnsi="Arial" w:cs="Arial"/>
        </w:rPr>
      </w:pPr>
      <w:r w:rsidRPr="00477695">
        <w:rPr>
          <w:rFonts w:ascii="Arial" w:hAnsi="Arial" w:cs="Arial"/>
        </w:rPr>
        <w:t>Hvor forfalt vederlag med tillegg av forsinkelses</w:t>
      </w:r>
      <w:r w:rsidR="005110C1">
        <w:rPr>
          <w:rFonts w:ascii="Arial" w:hAnsi="Arial" w:cs="Arial"/>
        </w:rPr>
        <w:t>renter ikke er betalt innen 30</w:t>
      </w:r>
      <w:r w:rsidRPr="00477695">
        <w:rPr>
          <w:rFonts w:ascii="Arial" w:hAnsi="Arial" w:cs="Arial"/>
        </w:rPr>
        <w:t xml:space="preserve"> kalenderdager fra forfall, kan Leverandøren sende skriftlig varsel til Kunden om at avtalen vil bli hevet dersom oppgjør </w:t>
      </w:r>
      <w:r w:rsidR="005110C1">
        <w:rPr>
          <w:rFonts w:ascii="Arial" w:hAnsi="Arial" w:cs="Arial"/>
        </w:rPr>
        <w:t>ikke er skjedd innen 60</w:t>
      </w:r>
      <w:r w:rsidRPr="00477695">
        <w:rPr>
          <w:rFonts w:ascii="Arial" w:hAnsi="Arial" w:cs="Arial"/>
        </w:rPr>
        <w:t xml:space="preserve"> kalenderdager etter at varselet er mottatt. </w:t>
      </w:r>
    </w:p>
    <w:p w14:paraId="0245464A" w14:textId="77777777" w:rsidR="00574028" w:rsidRPr="00477695" w:rsidRDefault="00574028">
      <w:pPr>
        <w:rPr>
          <w:rFonts w:ascii="Arial" w:hAnsi="Arial" w:cs="Arial"/>
        </w:rPr>
      </w:pPr>
      <w:r w:rsidRPr="00477695">
        <w:rPr>
          <w:rFonts w:ascii="Arial" w:hAnsi="Arial" w:cs="Arial"/>
        </w:rPr>
        <w:t xml:space="preserve">Heving kan ikke skje hvis Kunden gjør opp forfalt vederlag med tillegg av forsinkelsesrenter innen fristens utløp. </w:t>
      </w:r>
    </w:p>
    <w:p w14:paraId="36A63F1A" w14:textId="77777777" w:rsidR="007B1B73" w:rsidRPr="00477695" w:rsidRDefault="007B1B73" w:rsidP="00574028">
      <w:pPr>
        <w:pStyle w:val="Overskrift2"/>
        <w:rPr>
          <w:rFonts w:ascii="Arial" w:hAnsi="Arial" w:cs="Arial"/>
        </w:rPr>
      </w:pPr>
      <w:bookmarkStart w:id="48" w:name="_Toc489956433"/>
      <w:r w:rsidRPr="00477695">
        <w:rPr>
          <w:rFonts w:ascii="Arial" w:hAnsi="Arial" w:cs="Arial"/>
        </w:rPr>
        <w:t>Prisendringer</w:t>
      </w:r>
      <w:bookmarkEnd w:id="48"/>
    </w:p>
    <w:p w14:paraId="22CFA775" w14:textId="77777777" w:rsidR="00574028" w:rsidRPr="00477695" w:rsidRDefault="00574028">
      <w:pPr>
        <w:rPr>
          <w:rFonts w:ascii="Arial" w:hAnsi="Arial" w:cs="Arial"/>
        </w:rPr>
      </w:pPr>
      <w:r w:rsidRPr="00477695">
        <w:rPr>
          <w:rFonts w:ascii="Arial" w:hAnsi="Arial" w:cs="Arial"/>
        </w:rPr>
        <w:t xml:space="preserve">De avtalte prisene </w:t>
      </w:r>
      <w:r w:rsidR="005110C1">
        <w:rPr>
          <w:rFonts w:ascii="Arial" w:hAnsi="Arial" w:cs="Arial"/>
        </w:rPr>
        <w:t>er bindende og gjelder i ett</w:t>
      </w:r>
      <w:r w:rsidRPr="00477695">
        <w:rPr>
          <w:rFonts w:ascii="Arial" w:hAnsi="Arial" w:cs="Arial"/>
        </w:rPr>
        <w:t xml:space="preserve"> år fra </w:t>
      </w:r>
      <w:r w:rsidR="007764DE">
        <w:rPr>
          <w:rFonts w:ascii="Arial" w:hAnsi="Arial" w:cs="Arial"/>
        </w:rPr>
        <w:t>oppstartstidspunktet som fremgår av avtalens forside</w:t>
      </w:r>
      <w:r w:rsidRPr="00477695">
        <w:rPr>
          <w:rFonts w:ascii="Arial" w:hAnsi="Arial" w:cs="Arial"/>
        </w:rPr>
        <w:t>.</w:t>
      </w:r>
    </w:p>
    <w:p w14:paraId="13580A46" w14:textId="272D51CE" w:rsidR="008E23F9" w:rsidRPr="00477695" w:rsidRDefault="002C0969">
      <w:pPr>
        <w:rPr>
          <w:rFonts w:ascii="Arial" w:hAnsi="Arial" w:cs="Arial"/>
        </w:rPr>
      </w:pPr>
      <w:r w:rsidRPr="002C0969">
        <w:rPr>
          <w:rFonts w:ascii="Arial" w:hAnsi="Arial" w:cs="Arial"/>
        </w:rPr>
        <w:t xml:space="preserve">I avtaleperioden </w:t>
      </w:r>
      <w:r w:rsidR="005F7D12" w:rsidRPr="005F7D12">
        <w:rPr>
          <w:rFonts w:ascii="Arial" w:hAnsi="Arial" w:cs="Arial"/>
        </w:rPr>
        <w:t xml:space="preserve">kan </w:t>
      </w:r>
      <w:r w:rsidR="005F7D12">
        <w:rPr>
          <w:rFonts w:ascii="Arial" w:hAnsi="Arial" w:cs="Arial"/>
        </w:rPr>
        <w:t>p</w:t>
      </w:r>
      <w:r w:rsidR="007D6906" w:rsidRPr="00477695">
        <w:rPr>
          <w:rFonts w:ascii="Arial" w:hAnsi="Arial" w:cs="Arial"/>
        </w:rPr>
        <w:t>artene kreve prisendringer</w:t>
      </w:r>
      <w:r w:rsidR="006F0117" w:rsidRPr="002C0969">
        <w:rPr>
          <w:rFonts w:ascii="Arial" w:hAnsi="Arial" w:cs="Arial"/>
        </w:rPr>
        <w:t xml:space="preserve"> </w:t>
      </w:r>
    </w:p>
    <w:p w14:paraId="338EDFF2" w14:textId="77777777" w:rsidR="00574028" w:rsidRPr="00477695" w:rsidRDefault="00574028" w:rsidP="0024789D">
      <w:pPr>
        <w:pStyle w:val="Listeavsnitt"/>
        <w:numPr>
          <w:ilvl w:val="0"/>
          <w:numId w:val="5"/>
        </w:numPr>
        <w:rPr>
          <w:rFonts w:ascii="Arial" w:hAnsi="Arial" w:cs="Arial"/>
        </w:rPr>
      </w:pPr>
      <w:r w:rsidRPr="00477695">
        <w:rPr>
          <w:rFonts w:ascii="Arial" w:hAnsi="Arial" w:cs="Arial"/>
        </w:rPr>
        <w:t>i den utstrekning regler eller vedtak for offentlige avgifter endres</w:t>
      </w:r>
      <w:r w:rsidR="005F7D12">
        <w:rPr>
          <w:rFonts w:ascii="Arial" w:hAnsi="Arial" w:cs="Arial"/>
        </w:rPr>
        <w:t xml:space="preserve"> vesentlig</w:t>
      </w:r>
      <w:r w:rsidRPr="00477695">
        <w:rPr>
          <w:rFonts w:ascii="Arial" w:hAnsi="Arial" w:cs="Arial"/>
        </w:rPr>
        <w:t xml:space="preserve"> med virkning for Leverandørens vederlag eller kostnader.</w:t>
      </w:r>
    </w:p>
    <w:p w14:paraId="0B320974" w14:textId="0AE06488" w:rsidR="008E23F9" w:rsidRPr="00477695" w:rsidRDefault="006D67F0" w:rsidP="0024789D">
      <w:pPr>
        <w:pStyle w:val="Listeavsnitt"/>
        <w:numPr>
          <w:ilvl w:val="0"/>
          <w:numId w:val="5"/>
        </w:numPr>
        <w:rPr>
          <w:rFonts w:ascii="Arial" w:hAnsi="Arial" w:cs="Arial"/>
        </w:rPr>
      </w:pPr>
      <w:r w:rsidRPr="00477695">
        <w:rPr>
          <w:rFonts w:ascii="Arial" w:hAnsi="Arial" w:cs="Arial"/>
        </w:rPr>
        <w:t>i den utstrekning e</w:t>
      </w:r>
      <w:r w:rsidR="00574028" w:rsidRPr="00477695">
        <w:rPr>
          <w:rFonts w:ascii="Arial" w:hAnsi="Arial" w:cs="Arial"/>
        </w:rPr>
        <w:t>ndringer i valutakurser utover +/- 5 % sammenlignet med kurser på tidspunktet for inngivelse av tilbudet</w:t>
      </w:r>
      <w:r w:rsidRPr="00477695">
        <w:rPr>
          <w:rFonts w:ascii="Arial" w:hAnsi="Arial" w:cs="Arial"/>
        </w:rPr>
        <w:t xml:space="preserve"> påvirker Leverandøren</w:t>
      </w:r>
      <w:r w:rsidR="00C50F81" w:rsidRPr="00477695">
        <w:rPr>
          <w:rFonts w:ascii="Arial" w:hAnsi="Arial" w:cs="Arial"/>
        </w:rPr>
        <w:t>s vederlag eller kostnader</w:t>
      </w:r>
      <w:r w:rsidR="00D171CE">
        <w:rPr>
          <w:rFonts w:ascii="Arial" w:hAnsi="Arial" w:cs="Arial"/>
        </w:rPr>
        <w:t xml:space="preserve"> og</w:t>
      </w:r>
      <w:r w:rsidR="00D171CE" w:rsidRPr="00D171CE">
        <w:rPr>
          <w:rFonts w:ascii="Arial" w:hAnsi="Arial" w:cs="Arial"/>
        </w:rPr>
        <w:t xml:space="preserve"> </w:t>
      </w:r>
      <w:r w:rsidR="00D171CE" w:rsidRPr="00477695">
        <w:rPr>
          <w:rFonts w:ascii="Arial" w:hAnsi="Arial" w:cs="Arial"/>
        </w:rPr>
        <w:t>prisen</w:t>
      </w:r>
      <w:r w:rsidR="00D171CE">
        <w:rPr>
          <w:rFonts w:ascii="Arial" w:hAnsi="Arial" w:cs="Arial"/>
        </w:rPr>
        <w:t>e</w:t>
      </w:r>
      <w:r w:rsidR="00D171CE" w:rsidRPr="00477695">
        <w:rPr>
          <w:rFonts w:ascii="Arial" w:hAnsi="Arial" w:cs="Arial"/>
        </w:rPr>
        <w:t xml:space="preserve"> er oppgitt med forbehold om endring i valuta</w:t>
      </w:r>
      <w:r w:rsidRPr="00477695">
        <w:rPr>
          <w:rFonts w:ascii="Arial" w:hAnsi="Arial" w:cs="Arial"/>
        </w:rPr>
        <w:t xml:space="preserve">. </w:t>
      </w:r>
    </w:p>
    <w:p w14:paraId="19A16602" w14:textId="77777777" w:rsidR="008E23F9" w:rsidRPr="00477695" w:rsidRDefault="008E23F9" w:rsidP="0024789D">
      <w:pPr>
        <w:pStyle w:val="Listeavsnitt"/>
        <w:numPr>
          <w:ilvl w:val="0"/>
          <w:numId w:val="5"/>
        </w:numPr>
        <w:rPr>
          <w:rFonts w:ascii="Arial" w:hAnsi="Arial" w:cs="Arial"/>
        </w:rPr>
      </w:pPr>
      <w:r w:rsidRPr="00477695">
        <w:rPr>
          <w:rFonts w:ascii="Arial" w:hAnsi="Arial" w:cs="Arial"/>
        </w:rPr>
        <w:t xml:space="preserve">i den utstrekning </w:t>
      </w:r>
      <w:r w:rsidR="007D6906" w:rsidRPr="00477695">
        <w:rPr>
          <w:rFonts w:ascii="Arial" w:hAnsi="Arial" w:cs="Arial"/>
        </w:rPr>
        <w:t>Logistikkbetingelser</w:t>
      </w:r>
      <w:r w:rsidR="007C5EC6">
        <w:rPr>
          <w:rFonts w:ascii="Arial" w:hAnsi="Arial" w:cs="Arial"/>
        </w:rPr>
        <w:t xml:space="preserve"> med vedlegg</w:t>
      </w:r>
      <w:r w:rsidR="007D6906" w:rsidRPr="00477695">
        <w:rPr>
          <w:rFonts w:ascii="Arial" w:hAnsi="Arial" w:cs="Arial"/>
        </w:rPr>
        <w:t xml:space="preserve"> endres med virkning for Leverandørens vederlag eller kostnader. </w:t>
      </w:r>
    </w:p>
    <w:p w14:paraId="5FD31D69" w14:textId="5595D31C" w:rsidR="000E475D" w:rsidRPr="00477695" w:rsidRDefault="002C0969" w:rsidP="008E23F9">
      <w:pPr>
        <w:rPr>
          <w:rFonts w:ascii="Arial" w:hAnsi="Arial" w:cs="Arial"/>
        </w:rPr>
      </w:pPr>
      <w:r>
        <w:rPr>
          <w:rFonts w:ascii="Arial" w:hAnsi="Arial" w:cs="Arial"/>
        </w:rPr>
        <w:t>Krav om p</w:t>
      </w:r>
      <w:r w:rsidR="006D67F0" w:rsidRPr="00477695">
        <w:rPr>
          <w:rFonts w:ascii="Arial" w:hAnsi="Arial" w:cs="Arial"/>
        </w:rPr>
        <w:t>risendringen</w:t>
      </w:r>
      <w:r w:rsidR="008E23F9" w:rsidRPr="00477695">
        <w:rPr>
          <w:rFonts w:ascii="Arial" w:hAnsi="Arial" w:cs="Arial"/>
        </w:rPr>
        <w:t>e</w:t>
      </w:r>
      <w:r w:rsidR="00574028" w:rsidRPr="00477695">
        <w:rPr>
          <w:rFonts w:ascii="Arial" w:hAnsi="Arial" w:cs="Arial"/>
        </w:rPr>
        <w:t xml:space="preserve"> </w:t>
      </w:r>
      <w:r w:rsidR="007D6906" w:rsidRPr="00477695">
        <w:rPr>
          <w:rFonts w:ascii="Arial" w:hAnsi="Arial" w:cs="Arial"/>
        </w:rPr>
        <w:t xml:space="preserve">etter bokstav a og b </w:t>
      </w:r>
      <w:r>
        <w:rPr>
          <w:rFonts w:ascii="Arial" w:hAnsi="Arial" w:cs="Arial"/>
        </w:rPr>
        <w:t>må</w:t>
      </w:r>
      <w:r w:rsidRPr="00477695">
        <w:rPr>
          <w:rFonts w:ascii="Arial" w:hAnsi="Arial" w:cs="Arial"/>
        </w:rPr>
        <w:t xml:space="preserve"> </w:t>
      </w:r>
      <w:r w:rsidR="00574028" w:rsidRPr="00477695">
        <w:rPr>
          <w:rFonts w:ascii="Arial" w:hAnsi="Arial" w:cs="Arial"/>
        </w:rPr>
        <w:t xml:space="preserve">gjøres gjeldende ovenfor </w:t>
      </w:r>
      <w:r w:rsidR="009A147E">
        <w:rPr>
          <w:rFonts w:ascii="Arial" w:hAnsi="Arial" w:cs="Arial"/>
        </w:rPr>
        <w:t xml:space="preserve">den annen </w:t>
      </w:r>
      <w:r w:rsidR="007D6906" w:rsidRPr="00477695">
        <w:rPr>
          <w:rFonts w:ascii="Arial" w:hAnsi="Arial" w:cs="Arial"/>
        </w:rPr>
        <w:t>part</w:t>
      </w:r>
      <w:r w:rsidR="00574028" w:rsidRPr="00477695">
        <w:rPr>
          <w:rFonts w:ascii="Arial" w:hAnsi="Arial" w:cs="Arial"/>
        </w:rPr>
        <w:t xml:space="preserve"> med </w:t>
      </w:r>
      <w:r w:rsidR="009631AA">
        <w:rPr>
          <w:rFonts w:ascii="Arial" w:hAnsi="Arial" w:cs="Arial"/>
        </w:rPr>
        <w:t>tre</w:t>
      </w:r>
      <w:r w:rsidR="00574028" w:rsidRPr="00477695">
        <w:rPr>
          <w:rFonts w:ascii="Arial" w:hAnsi="Arial" w:cs="Arial"/>
        </w:rPr>
        <w:t xml:space="preserve"> måned</w:t>
      </w:r>
      <w:r w:rsidR="00AE23B8">
        <w:rPr>
          <w:rFonts w:ascii="Arial" w:hAnsi="Arial" w:cs="Arial"/>
        </w:rPr>
        <w:t>er</w:t>
      </w:r>
      <w:r w:rsidR="00574028" w:rsidRPr="00477695">
        <w:rPr>
          <w:rFonts w:ascii="Arial" w:hAnsi="Arial" w:cs="Arial"/>
        </w:rPr>
        <w:t>s skriftlig varsel</w:t>
      </w:r>
      <w:r w:rsidR="00D171CE">
        <w:rPr>
          <w:rFonts w:ascii="Arial" w:hAnsi="Arial" w:cs="Arial"/>
        </w:rPr>
        <w:t xml:space="preserve"> </w:t>
      </w:r>
      <w:r w:rsidR="00D171CE" w:rsidRPr="00D171CE">
        <w:rPr>
          <w:rFonts w:ascii="Arial" w:hAnsi="Arial" w:cs="Arial"/>
        </w:rPr>
        <w:t>før ikrafttredelse</w:t>
      </w:r>
      <w:r w:rsidR="00574028" w:rsidRPr="00477695">
        <w:rPr>
          <w:rFonts w:ascii="Arial" w:hAnsi="Arial" w:cs="Arial"/>
        </w:rPr>
        <w:t xml:space="preserve">. </w:t>
      </w:r>
    </w:p>
    <w:p w14:paraId="411C384F" w14:textId="77777777" w:rsidR="008E23F9" w:rsidRPr="00477695" w:rsidRDefault="000E475D" w:rsidP="008E23F9">
      <w:pPr>
        <w:rPr>
          <w:rFonts w:ascii="Arial" w:hAnsi="Arial" w:cs="Arial"/>
        </w:rPr>
      </w:pPr>
      <w:r w:rsidRPr="00477695">
        <w:rPr>
          <w:rFonts w:ascii="Arial" w:hAnsi="Arial" w:cs="Arial"/>
        </w:rPr>
        <w:t xml:space="preserve">Prisendring etter bokstav c forutsetter økte eller reduserte kostnader </w:t>
      </w:r>
      <w:r w:rsidR="00EE733E" w:rsidRPr="00EE733E">
        <w:rPr>
          <w:rFonts w:ascii="Arial" w:hAnsi="Arial" w:cs="Arial"/>
        </w:rPr>
        <w:t xml:space="preserve">av et visst omfang </w:t>
      </w:r>
      <w:r w:rsidRPr="00477695">
        <w:rPr>
          <w:rFonts w:ascii="Arial" w:hAnsi="Arial" w:cs="Arial"/>
        </w:rPr>
        <w:t xml:space="preserve">som følge av endringen i Logistikkbetingelser </w:t>
      </w:r>
      <w:r w:rsidR="00EE733E">
        <w:rPr>
          <w:rFonts w:ascii="Arial" w:hAnsi="Arial" w:cs="Arial"/>
        </w:rPr>
        <w:t xml:space="preserve">som Leverandøren kan </w:t>
      </w:r>
      <w:r w:rsidRPr="00477695">
        <w:rPr>
          <w:rFonts w:ascii="Arial" w:hAnsi="Arial" w:cs="Arial"/>
        </w:rPr>
        <w:t xml:space="preserve">dokumentere. </w:t>
      </w:r>
    </w:p>
    <w:p w14:paraId="72A90F81" w14:textId="7E7295F0" w:rsidR="00574028" w:rsidRPr="00477695" w:rsidRDefault="006D67F0" w:rsidP="008E23F9">
      <w:pPr>
        <w:rPr>
          <w:rFonts w:ascii="Arial" w:hAnsi="Arial" w:cs="Arial"/>
        </w:rPr>
      </w:pPr>
      <w:r w:rsidRPr="00477695">
        <w:rPr>
          <w:rFonts w:ascii="Arial" w:hAnsi="Arial" w:cs="Arial"/>
        </w:rPr>
        <w:lastRenderedPageBreak/>
        <w:t>Prisendring som følge av endring i valutakurs vil baseres på den prosentvise endr</w:t>
      </w:r>
      <w:r w:rsidR="005110C1">
        <w:rPr>
          <w:rFonts w:ascii="Arial" w:hAnsi="Arial" w:cs="Arial"/>
        </w:rPr>
        <w:t>ing i valuta med fratrekk av fem</w:t>
      </w:r>
      <w:r w:rsidRPr="00477695">
        <w:rPr>
          <w:rFonts w:ascii="Arial" w:hAnsi="Arial" w:cs="Arial"/>
        </w:rPr>
        <w:t xml:space="preserve"> prosentpoeng. </w:t>
      </w:r>
      <w:r w:rsidR="00EF4207" w:rsidRPr="00477695">
        <w:rPr>
          <w:rFonts w:ascii="Arial" w:hAnsi="Arial" w:cs="Arial"/>
        </w:rPr>
        <w:t>Norges Banks gjennomsnittli</w:t>
      </w:r>
      <w:r w:rsidR="005110C1">
        <w:rPr>
          <w:rFonts w:ascii="Arial" w:hAnsi="Arial" w:cs="Arial"/>
        </w:rPr>
        <w:t>ge valutakurs for de tre</w:t>
      </w:r>
      <w:r w:rsidR="00EF4207" w:rsidRPr="00477695">
        <w:rPr>
          <w:rFonts w:ascii="Arial" w:hAnsi="Arial" w:cs="Arial"/>
        </w:rPr>
        <w:t xml:space="preserve"> siste avsluttede månedene før krav om prisendring fremsettes </w:t>
      </w:r>
      <w:r w:rsidR="00604DE4">
        <w:rPr>
          <w:rFonts w:ascii="Arial" w:hAnsi="Arial" w:cs="Arial"/>
        </w:rPr>
        <w:t xml:space="preserve">skal </w:t>
      </w:r>
      <w:r w:rsidR="00EF4207" w:rsidRPr="00477695">
        <w:rPr>
          <w:rFonts w:ascii="Arial" w:hAnsi="Arial" w:cs="Arial"/>
        </w:rPr>
        <w:t>legges til grunn. V</w:t>
      </w:r>
      <w:r w:rsidR="00A35302" w:rsidRPr="00477695">
        <w:rPr>
          <w:rFonts w:ascii="Arial" w:hAnsi="Arial" w:cs="Arial"/>
        </w:rPr>
        <w:t>aluta som</w:t>
      </w:r>
      <w:r w:rsidR="00EF4207" w:rsidRPr="00477695">
        <w:rPr>
          <w:rFonts w:ascii="Arial" w:hAnsi="Arial" w:cs="Arial"/>
        </w:rPr>
        <w:t xml:space="preserve"> er oppgitt i prisskjemaet </w:t>
      </w:r>
      <w:r w:rsidR="00A35302" w:rsidRPr="00477695">
        <w:rPr>
          <w:rFonts w:ascii="Arial" w:hAnsi="Arial" w:cs="Arial"/>
        </w:rPr>
        <w:t xml:space="preserve">legges til grunn </w:t>
      </w:r>
      <w:r w:rsidR="00EF4207" w:rsidRPr="00477695">
        <w:rPr>
          <w:rFonts w:ascii="Arial" w:hAnsi="Arial" w:cs="Arial"/>
        </w:rPr>
        <w:t>for prisendringen</w:t>
      </w:r>
      <w:r w:rsidR="00A35302" w:rsidRPr="00477695">
        <w:rPr>
          <w:rFonts w:ascii="Arial" w:hAnsi="Arial" w:cs="Arial"/>
        </w:rPr>
        <w:t xml:space="preserve">. Valutaavhengig andel av pris </w:t>
      </w:r>
      <w:r w:rsidR="00EF4207" w:rsidRPr="00477695">
        <w:rPr>
          <w:rFonts w:ascii="Arial" w:hAnsi="Arial" w:cs="Arial"/>
        </w:rPr>
        <w:t>er satt</w:t>
      </w:r>
      <w:r w:rsidR="00A35302" w:rsidRPr="00477695">
        <w:rPr>
          <w:rFonts w:ascii="Arial" w:hAnsi="Arial" w:cs="Arial"/>
        </w:rPr>
        <w:t xml:space="preserve"> til 60 %. </w:t>
      </w:r>
    </w:p>
    <w:p w14:paraId="1B890BEC" w14:textId="77777777" w:rsidR="00D171CE" w:rsidRDefault="00D171CE">
      <w:pPr>
        <w:rPr>
          <w:rFonts w:ascii="Arial" w:hAnsi="Arial" w:cs="Arial"/>
        </w:rPr>
      </w:pPr>
      <w:r w:rsidRPr="00477695">
        <w:rPr>
          <w:rFonts w:ascii="Arial" w:hAnsi="Arial" w:cs="Arial"/>
        </w:rPr>
        <w:t xml:space="preserve">Prisendring til fordel for Leverandøren skal ikke settes i kraft før Kunden har godkjent prisendringen. </w:t>
      </w:r>
    </w:p>
    <w:p w14:paraId="5AC4BBC7" w14:textId="67033D07" w:rsidR="006D67F0" w:rsidRPr="00477695" w:rsidRDefault="001179FE">
      <w:pPr>
        <w:rPr>
          <w:rFonts w:ascii="Arial" w:hAnsi="Arial" w:cs="Arial"/>
        </w:rPr>
      </w:pPr>
      <w:r>
        <w:rPr>
          <w:rFonts w:ascii="Arial" w:hAnsi="Arial" w:cs="Arial"/>
        </w:rPr>
        <w:t>P</w:t>
      </w:r>
      <w:r w:rsidR="006D67F0" w:rsidRPr="00477695">
        <w:rPr>
          <w:rFonts w:ascii="Arial" w:hAnsi="Arial" w:cs="Arial"/>
        </w:rPr>
        <w:t>risen</w:t>
      </w:r>
      <w:r w:rsidR="005110C1">
        <w:rPr>
          <w:rFonts w:ascii="Arial" w:hAnsi="Arial" w:cs="Arial"/>
        </w:rPr>
        <w:t xml:space="preserve">e </w:t>
      </w:r>
      <w:r>
        <w:rPr>
          <w:rFonts w:ascii="Arial" w:hAnsi="Arial" w:cs="Arial"/>
        </w:rPr>
        <w:t xml:space="preserve">er </w:t>
      </w:r>
      <w:r w:rsidR="005110C1">
        <w:rPr>
          <w:rFonts w:ascii="Arial" w:hAnsi="Arial" w:cs="Arial"/>
        </w:rPr>
        <w:t>faste i 12</w:t>
      </w:r>
      <w:r w:rsidR="006D67F0" w:rsidRPr="00477695">
        <w:rPr>
          <w:rFonts w:ascii="Arial" w:hAnsi="Arial" w:cs="Arial"/>
        </w:rPr>
        <w:t xml:space="preserve"> måneder</w:t>
      </w:r>
      <w:r>
        <w:rPr>
          <w:rFonts w:ascii="Arial" w:hAnsi="Arial" w:cs="Arial"/>
        </w:rPr>
        <w:t xml:space="preserve"> fra samme dato som avtalens oppstartstidspunkt i påfølgende år. N</w:t>
      </w:r>
      <w:r w:rsidRPr="00477695">
        <w:rPr>
          <w:rFonts w:ascii="Arial" w:hAnsi="Arial" w:cs="Arial"/>
        </w:rPr>
        <w:t>ye priser gjøres gjeldende i forbindelse med første ordinære katalogoppdatering</w:t>
      </w:r>
      <w:r>
        <w:rPr>
          <w:rFonts w:ascii="Arial" w:hAnsi="Arial" w:cs="Arial"/>
        </w:rPr>
        <w:t xml:space="preserve"> etter avtalens oppstartstidspunkt i påfølgende år</w:t>
      </w:r>
      <w:r w:rsidRPr="00477695">
        <w:rPr>
          <w:rFonts w:ascii="Arial" w:hAnsi="Arial" w:cs="Arial"/>
        </w:rPr>
        <w:t>.</w:t>
      </w:r>
    </w:p>
    <w:p w14:paraId="56A03906" w14:textId="77777777" w:rsidR="00C74527" w:rsidRPr="00477695" w:rsidRDefault="00C74527" w:rsidP="00A1423B">
      <w:pPr>
        <w:pStyle w:val="Overskrift1"/>
        <w:rPr>
          <w:rFonts w:ascii="Arial" w:hAnsi="Arial" w:cs="Arial"/>
        </w:rPr>
      </w:pPr>
      <w:bookmarkStart w:id="49" w:name="_Toc489956434"/>
      <w:r w:rsidRPr="00477695">
        <w:rPr>
          <w:rFonts w:ascii="Arial" w:hAnsi="Arial" w:cs="Arial"/>
        </w:rPr>
        <w:t>Leverandørens mislighold</w:t>
      </w:r>
      <w:bookmarkEnd w:id="49"/>
    </w:p>
    <w:p w14:paraId="5BB87491" w14:textId="77777777" w:rsidR="00C74527" w:rsidRPr="00477695" w:rsidRDefault="00C74527" w:rsidP="00AF1753">
      <w:pPr>
        <w:pStyle w:val="Overskrift2"/>
        <w:rPr>
          <w:rFonts w:ascii="Arial" w:hAnsi="Arial" w:cs="Arial"/>
        </w:rPr>
      </w:pPr>
      <w:bookmarkStart w:id="50" w:name="_Toc489956435"/>
      <w:r w:rsidRPr="00477695">
        <w:rPr>
          <w:rFonts w:ascii="Arial" w:hAnsi="Arial" w:cs="Arial"/>
        </w:rPr>
        <w:t>Hva anses som mislighold</w:t>
      </w:r>
      <w:bookmarkEnd w:id="50"/>
    </w:p>
    <w:p w14:paraId="4E5CD343" w14:textId="77777777" w:rsidR="006F06F4" w:rsidRDefault="00AF1753">
      <w:pPr>
        <w:rPr>
          <w:rFonts w:ascii="Arial" w:hAnsi="Arial" w:cs="Arial"/>
        </w:rPr>
      </w:pPr>
      <w:r w:rsidRPr="00477695">
        <w:rPr>
          <w:rFonts w:ascii="Arial" w:hAnsi="Arial" w:cs="Arial"/>
        </w:rPr>
        <w:t>Det foreligger mislighold fra Leverandørens side</w:t>
      </w:r>
      <w:r w:rsidR="00FB210C" w:rsidRPr="00477695">
        <w:rPr>
          <w:rFonts w:ascii="Arial" w:hAnsi="Arial" w:cs="Arial"/>
        </w:rPr>
        <w:t xml:space="preserve"> dersom </w:t>
      </w:r>
      <w:r w:rsidR="006F06F4">
        <w:rPr>
          <w:rFonts w:ascii="Arial" w:hAnsi="Arial" w:cs="Arial"/>
        </w:rPr>
        <w:t>Leverandøren ikke leverer i samsvar med de avtalte krav og frister, herunder</w:t>
      </w:r>
      <w:r w:rsidR="00FB210C" w:rsidRPr="00477695">
        <w:rPr>
          <w:rFonts w:ascii="Arial" w:hAnsi="Arial" w:cs="Arial"/>
        </w:rPr>
        <w:t xml:space="preserve"> dersom Leveransen (kvalitativt eller kvantitativt) </w:t>
      </w:r>
      <w:r w:rsidRPr="00477695">
        <w:rPr>
          <w:rFonts w:ascii="Arial" w:hAnsi="Arial" w:cs="Arial"/>
        </w:rPr>
        <w:t xml:space="preserve">ikke er i samsvar med </w:t>
      </w:r>
      <w:r w:rsidR="00FB210C" w:rsidRPr="00477695">
        <w:rPr>
          <w:rFonts w:ascii="Arial" w:hAnsi="Arial" w:cs="Arial"/>
        </w:rPr>
        <w:t xml:space="preserve">det som er avtalt i henhold til bilag 1 eller ved brudd på </w:t>
      </w:r>
      <w:r w:rsidR="00AE23B8">
        <w:rPr>
          <w:rFonts w:ascii="Arial" w:hAnsi="Arial" w:cs="Arial"/>
        </w:rPr>
        <w:t>B</w:t>
      </w:r>
      <w:r w:rsidR="00385E7C">
        <w:rPr>
          <w:rFonts w:ascii="Arial" w:hAnsi="Arial" w:cs="Arial"/>
        </w:rPr>
        <w:t xml:space="preserve">ilag 4 </w:t>
      </w:r>
      <w:r w:rsidR="00AE23B8">
        <w:rPr>
          <w:rFonts w:ascii="Arial" w:hAnsi="Arial" w:cs="Arial"/>
        </w:rPr>
        <w:t>“</w:t>
      </w:r>
      <w:r w:rsidR="00385E7C">
        <w:rPr>
          <w:rFonts w:ascii="Arial" w:hAnsi="Arial" w:cs="Arial"/>
        </w:rPr>
        <w:t xml:space="preserve">Helse Sør-Øst </w:t>
      </w:r>
      <w:r w:rsidR="00FB210C" w:rsidRPr="00477695">
        <w:rPr>
          <w:rFonts w:ascii="Arial" w:hAnsi="Arial" w:cs="Arial"/>
        </w:rPr>
        <w:t>L</w:t>
      </w:r>
      <w:r w:rsidR="003D4360">
        <w:rPr>
          <w:rFonts w:ascii="Arial" w:hAnsi="Arial" w:cs="Arial"/>
        </w:rPr>
        <w:t>ogistikk</w:t>
      </w:r>
      <w:r w:rsidR="00FB210C" w:rsidRPr="00477695">
        <w:rPr>
          <w:rFonts w:ascii="Arial" w:hAnsi="Arial" w:cs="Arial"/>
        </w:rPr>
        <w:t>betingelser</w:t>
      </w:r>
      <w:r w:rsidR="003D4360">
        <w:rPr>
          <w:rFonts w:ascii="Arial" w:hAnsi="Arial" w:cs="Arial"/>
        </w:rPr>
        <w:t xml:space="preserve"> med vedlegg</w:t>
      </w:r>
      <w:r w:rsidR="00AE23B8">
        <w:rPr>
          <w:rFonts w:ascii="Arial" w:hAnsi="Arial" w:cs="Arial"/>
        </w:rPr>
        <w:t>”</w:t>
      </w:r>
      <w:r w:rsidR="007764DE">
        <w:rPr>
          <w:rFonts w:ascii="Arial" w:hAnsi="Arial" w:cs="Arial"/>
        </w:rPr>
        <w:t xml:space="preserve">. </w:t>
      </w:r>
      <w:r w:rsidR="006F06F4">
        <w:rPr>
          <w:rFonts w:ascii="Arial" w:hAnsi="Arial" w:cs="Arial"/>
        </w:rPr>
        <w:t xml:space="preserve">Det foreligger også mislighold dersom Leverandøren </w:t>
      </w:r>
      <w:r w:rsidR="006F06F4" w:rsidRPr="006F06F4">
        <w:rPr>
          <w:rFonts w:ascii="Arial" w:hAnsi="Arial" w:cs="Arial"/>
        </w:rPr>
        <w:t>ikke oppfyller øvrige plikter etter rammeavtalen</w:t>
      </w:r>
      <w:r w:rsidR="001B66A2">
        <w:rPr>
          <w:rFonts w:ascii="Arial" w:hAnsi="Arial" w:cs="Arial"/>
        </w:rPr>
        <w:t>.</w:t>
      </w:r>
      <w:r w:rsidR="006F06F4" w:rsidRPr="006F06F4">
        <w:rPr>
          <w:rFonts w:ascii="Arial" w:hAnsi="Arial" w:cs="Arial"/>
        </w:rPr>
        <w:t xml:space="preserve"> </w:t>
      </w:r>
    </w:p>
    <w:p w14:paraId="5A21A374" w14:textId="77777777" w:rsidR="00AF1753" w:rsidRPr="00477695" w:rsidRDefault="00AF1753">
      <w:pPr>
        <w:rPr>
          <w:rFonts w:ascii="Arial" w:hAnsi="Arial" w:cs="Arial"/>
        </w:rPr>
      </w:pPr>
      <w:r w:rsidRPr="00477695">
        <w:rPr>
          <w:rFonts w:ascii="Arial" w:hAnsi="Arial" w:cs="Arial"/>
        </w:rPr>
        <w:t>Det foreligger likevel ikke mislighold hvis situasjonen skyldes Kundens forhold eller force majeure.</w:t>
      </w:r>
    </w:p>
    <w:p w14:paraId="57888B7B" w14:textId="77777777" w:rsidR="00AF1753" w:rsidRPr="00477695" w:rsidRDefault="00AF1753">
      <w:pPr>
        <w:rPr>
          <w:rFonts w:ascii="Arial" w:hAnsi="Arial" w:cs="Arial"/>
        </w:rPr>
      </w:pPr>
      <w:r w:rsidRPr="00477695">
        <w:rPr>
          <w:rFonts w:ascii="Arial" w:hAnsi="Arial" w:cs="Arial"/>
        </w:rPr>
        <w:t xml:space="preserve">Kunden skal reklamere skriftlig </w:t>
      </w:r>
      <w:r w:rsidR="00142FAF">
        <w:rPr>
          <w:rFonts w:ascii="Arial" w:hAnsi="Arial" w:cs="Arial"/>
        </w:rPr>
        <w:t>innen rimelig tid</w:t>
      </w:r>
      <w:r w:rsidRPr="00477695">
        <w:rPr>
          <w:rFonts w:ascii="Arial" w:hAnsi="Arial" w:cs="Arial"/>
        </w:rPr>
        <w:t xml:space="preserve"> etter at misligholdet er oppdaget eller burde vært oppdaget.</w:t>
      </w:r>
    </w:p>
    <w:p w14:paraId="2C5BCE91" w14:textId="77777777" w:rsidR="00C74527" w:rsidRPr="00477695" w:rsidRDefault="00C74527" w:rsidP="00AF1753">
      <w:pPr>
        <w:pStyle w:val="Overskrift2"/>
        <w:rPr>
          <w:rFonts w:ascii="Arial" w:hAnsi="Arial" w:cs="Arial"/>
        </w:rPr>
      </w:pPr>
      <w:bookmarkStart w:id="51" w:name="_Toc489956436"/>
      <w:r w:rsidRPr="00477695">
        <w:rPr>
          <w:rFonts w:ascii="Arial" w:hAnsi="Arial" w:cs="Arial"/>
        </w:rPr>
        <w:t>Varslingsplikt</w:t>
      </w:r>
      <w:bookmarkEnd w:id="51"/>
    </w:p>
    <w:p w14:paraId="59106532" w14:textId="77777777" w:rsidR="00AF1753" w:rsidRPr="00477695" w:rsidRDefault="00DD1FFC">
      <w:pPr>
        <w:rPr>
          <w:rFonts w:ascii="Arial" w:hAnsi="Arial" w:cs="Arial"/>
        </w:rPr>
      </w:pPr>
      <w:r w:rsidRPr="00477695">
        <w:rPr>
          <w:rFonts w:ascii="Arial" w:hAnsi="Arial" w:cs="Arial"/>
        </w:rPr>
        <w:t>I tilfeller av mislighold</w:t>
      </w:r>
      <w:r w:rsidR="00AF1753" w:rsidRPr="00477695">
        <w:rPr>
          <w:rFonts w:ascii="Arial" w:hAnsi="Arial" w:cs="Arial"/>
        </w:rPr>
        <w:t xml:space="preserve">, skal Leverandøren så raskt som mulig gi Kunden skriftlig varsel om dette. Varselet skal angi årsak til </w:t>
      </w:r>
      <w:r w:rsidRPr="00477695">
        <w:rPr>
          <w:rFonts w:ascii="Arial" w:hAnsi="Arial" w:cs="Arial"/>
        </w:rPr>
        <w:t>misligholdet</w:t>
      </w:r>
      <w:r w:rsidR="001B66A2">
        <w:rPr>
          <w:rFonts w:ascii="Arial" w:hAnsi="Arial" w:cs="Arial"/>
        </w:rPr>
        <w:t>,</w:t>
      </w:r>
      <w:r w:rsidR="00AF1753" w:rsidRPr="00477695">
        <w:rPr>
          <w:rFonts w:ascii="Arial" w:hAnsi="Arial" w:cs="Arial"/>
        </w:rPr>
        <w:t xml:space="preserve"> og så vidt mulig angi når </w:t>
      </w:r>
      <w:r w:rsidRPr="00477695">
        <w:rPr>
          <w:rFonts w:ascii="Arial" w:hAnsi="Arial" w:cs="Arial"/>
        </w:rPr>
        <w:t>mislighold kan forventes opphørt</w:t>
      </w:r>
      <w:r w:rsidR="00AF1753" w:rsidRPr="00477695">
        <w:rPr>
          <w:rFonts w:ascii="Arial" w:hAnsi="Arial" w:cs="Arial"/>
        </w:rPr>
        <w:t xml:space="preserve">. Tilsvarende gjelder </w:t>
      </w:r>
      <w:r w:rsidR="001B66A2">
        <w:rPr>
          <w:rFonts w:ascii="Arial" w:hAnsi="Arial" w:cs="Arial"/>
        </w:rPr>
        <w:t>dersom</w:t>
      </w:r>
      <w:r w:rsidR="00AF1753" w:rsidRPr="00477695">
        <w:rPr>
          <w:rFonts w:ascii="Arial" w:hAnsi="Arial" w:cs="Arial"/>
        </w:rPr>
        <w:t xml:space="preserve"> det antas ytterligere </w:t>
      </w:r>
      <w:r w:rsidRPr="00477695">
        <w:rPr>
          <w:rFonts w:ascii="Arial" w:hAnsi="Arial" w:cs="Arial"/>
        </w:rPr>
        <w:t>mislighold</w:t>
      </w:r>
      <w:r w:rsidR="00AF1753" w:rsidRPr="00477695">
        <w:rPr>
          <w:rFonts w:ascii="Arial" w:hAnsi="Arial" w:cs="Arial"/>
        </w:rPr>
        <w:t xml:space="preserve"> etter at første varsel er gitt. </w:t>
      </w:r>
    </w:p>
    <w:p w14:paraId="650704CE" w14:textId="77777777" w:rsidR="00C74527" w:rsidRPr="00477695" w:rsidRDefault="00C74527" w:rsidP="00F44B21">
      <w:pPr>
        <w:pStyle w:val="Overskrift2"/>
        <w:rPr>
          <w:rFonts w:ascii="Arial" w:hAnsi="Arial" w:cs="Arial"/>
        </w:rPr>
      </w:pPr>
      <w:bookmarkStart w:id="52" w:name="_Toc489956437"/>
      <w:r w:rsidRPr="00477695">
        <w:rPr>
          <w:rFonts w:ascii="Arial" w:hAnsi="Arial" w:cs="Arial"/>
        </w:rPr>
        <w:t>Avhjelp</w:t>
      </w:r>
      <w:bookmarkEnd w:id="52"/>
    </w:p>
    <w:p w14:paraId="59504447" w14:textId="77777777" w:rsidR="00F44B21" w:rsidRPr="00477695" w:rsidRDefault="00F44B21">
      <w:pPr>
        <w:rPr>
          <w:rFonts w:ascii="Arial" w:hAnsi="Arial" w:cs="Arial"/>
        </w:rPr>
      </w:pPr>
      <w:r w:rsidRPr="00477695">
        <w:rPr>
          <w:rFonts w:ascii="Arial" w:hAnsi="Arial" w:cs="Arial"/>
        </w:rPr>
        <w:t>Leverandøren skal påbegynne og gjennomføre arbeidet med å avhjelpe misligholdet uten ugrunnet opphold.</w:t>
      </w:r>
    </w:p>
    <w:p w14:paraId="775831C7" w14:textId="77777777" w:rsidR="00F44B21" w:rsidRPr="00477695" w:rsidRDefault="00F44B21">
      <w:pPr>
        <w:rPr>
          <w:rFonts w:ascii="Arial" w:hAnsi="Arial" w:cs="Arial"/>
        </w:rPr>
      </w:pPr>
      <w:r w:rsidRPr="00477695">
        <w:rPr>
          <w:rFonts w:ascii="Arial" w:hAnsi="Arial" w:cs="Arial"/>
        </w:rPr>
        <w:t>Det er et mål for avhjelpen a</w:t>
      </w:r>
      <w:r w:rsidR="00C07901">
        <w:rPr>
          <w:rFonts w:ascii="Arial" w:hAnsi="Arial" w:cs="Arial"/>
        </w:rPr>
        <w:t>t</w:t>
      </w:r>
      <w:r w:rsidRPr="00477695">
        <w:rPr>
          <w:rFonts w:ascii="Arial" w:hAnsi="Arial" w:cs="Arial"/>
        </w:rPr>
        <w:t xml:space="preserve"> </w:t>
      </w:r>
      <w:r w:rsidR="00DD1FFC" w:rsidRPr="00477695">
        <w:rPr>
          <w:rFonts w:ascii="Arial" w:hAnsi="Arial" w:cs="Arial"/>
        </w:rPr>
        <w:t>L</w:t>
      </w:r>
      <w:r w:rsidRPr="00477695">
        <w:rPr>
          <w:rFonts w:ascii="Arial" w:hAnsi="Arial" w:cs="Arial"/>
        </w:rPr>
        <w:t>everansen skal oppfylle de avtalte krav og spesifikasjoner. Avhjelpen kan for eksempel skje ved utbedring, omlevering eller tilleggslevering.</w:t>
      </w:r>
      <w:r w:rsidR="001C5963" w:rsidRPr="001C5963">
        <w:t xml:space="preserve"> </w:t>
      </w:r>
      <w:r w:rsidR="001C5963">
        <w:rPr>
          <w:rFonts w:ascii="Arial" w:hAnsi="Arial" w:cs="Arial"/>
        </w:rPr>
        <w:t xml:space="preserve">Ved mislighold av </w:t>
      </w:r>
      <w:r w:rsidR="001B66A2">
        <w:rPr>
          <w:rFonts w:ascii="Arial" w:hAnsi="Arial" w:cs="Arial"/>
        </w:rPr>
        <w:t>B</w:t>
      </w:r>
      <w:r w:rsidR="001C5963" w:rsidRPr="001C5963">
        <w:rPr>
          <w:rFonts w:ascii="Arial" w:hAnsi="Arial" w:cs="Arial"/>
        </w:rPr>
        <w:t xml:space="preserve">ilag 4 </w:t>
      </w:r>
      <w:r w:rsidR="001B66A2">
        <w:rPr>
          <w:rFonts w:ascii="Arial" w:hAnsi="Arial" w:cs="Arial"/>
        </w:rPr>
        <w:t>“</w:t>
      </w:r>
      <w:r w:rsidR="001C5963" w:rsidRPr="001C5963">
        <w:rPr>
          <w:rFonts w:ascii="Arial" w:hAnsi="Arial" w:cs="Arial"/>
        </w:rPr>
        <w:t>Helse Sør-Øst Logistikkbetingelser</w:t>
      </w:r>
      <w:r w:rsidR="001C5963">
        <w:rPr>
          <w:rFonts w:ascii="Arial" w:hAnsi="Arial" w:cs="Arial"/>
        </w:rPr>
        <w:t xml:space="preserve"> med vedlegg</w:t>
      </w:r>
      <w:r w:rsidR="001B66A2">
        <w:rPr>
          <w:rFonts w:ascii="Arial" w:hAnsi="Arial" w:cs="Arial"/>
        </w:rPr>
        <w:t>”</w:t>
      </w:r>
      <w:r w:rsidR="001C5963">
        <w:rPr>
          <w:rFonts w:ascii="Arial" w:hAnsi="Arial" w:cs="Arial"/>
        </w:rPr>
        <w:t>, er det regulert ulike former for avhjelp i vedleggene.</w:t>
      </w:r>
    </w:p>
    <w:p w14:paraId="0D7AA545" w14:textId="77777777" w:rsidR="001945A7" w:rsidRPr="00477695" w:rsidRDefault="001945A7">
      <w:pPr>
        <w:rPr>
          <w:rFonts w:ascii="Arial" w:hAnsi="Arial" w:cs="Arial"/>
        </w:rPr>
      </w:pPr>
      <w:r w:rsidRPr="00477695">
        <w:rPr>
          <w:rFonts w:ascii="Arial" w:hAnsi="Arial" w:cs="Arial"/>
        </w:rPr>
        <w:t>Kunden kan motsette seg avhjelp dersom avhjelp vil innebære en uforholdsmessig ulempe for Kunden. Avhjelp skal gjennomføres uten kostnader for Kunden.</w:t>
      </w:r>
    </w:p>
    <w:p w14:paraId="18CB642C" w14:textId="77777777" w:rsidR="00692CD7" w:rsidRPr="00477695" w:rsidRDefault="00692CD7">
      <w:pPr>
        <w:rPr>
          <w:rFonts w:ascii="Arial" w:hAnsi="Arial" w:cs="Arial"/>
        </w:rPr>
      </w:pPr>
      <w:r w:rsidRPr="00477695">
        <w:rPr>
          <w:rFonts w:ascii="Arial" w:hAnsi="Arial" w:cs="Arial"/>
        </w:rPr>
        <w:t>Hvis Leverandøren ikke har avhjulpet misligholdet innen forutsatt eller avtalt tidsfrist</w:t>
      </w:r>
      <w:r w:rsidR="001B66A2">
        <w:rPr>
          <w:rFonts w:ascii="Arial" w:hAnsi="Arial" w:cs="Arial"/>
        </w:rPr>
        <w:t>,</w:t>
      </w:r>
      <w:r w:rsidRPr="00477695">
        <w:rPr>
          <w:rFonts w:ascii="Arial" w:hAnsi="Arial" w:cs="Arial"/>
        </w:rPr>
        <w:t xml:space="preserve"> eller dersom vilkårene for heving foreligger, skal Leverandøren dekke Kundens utgifter ved avhjelp fra tredjepart. </w:t>
      </w:r>
    </w:p>
    <w:p w14:paraId="4DCEB0B1" w14:textId="77777777" w:rsidR="005E42BD" w:rsidRPr="00477695" w:rsidRDefault="006E7E8B">
      <w:pPr>
        <w:rPr>
          <w:rFonts w:ascii="Arial" w:hAnsi="Arial" w:cs="Arial"/>
        </w:rPr>
      </w:pPr>
      <w:r w:rsidRPr="00477695">
        <w:rPr>
          <w:rFonts w:ascii="Arial" w:hAnsi="Arial" w:cs="Arial"/>
        </w:rPr>
        <w:lastRenderedPageBreak/>
        <w:t>Kunden skal varsle Leverandøren skriftlig før Kunden engasjerer tredjepart.</w:t>
      </w:r>
    </w:p>
    <w:p w14:paraId="0D5D65CC" w14:textId="77777777" w:rsidR="00C74527" w:rsidRPr="00477695" w:rsidRDefault="00C74527" w:rsidP="006E7E8B">
      <w:pPr>
        <w:pStyle w:val="Overskrift2"/>
        <w:rPr>
          <w:rFonts w:ascii="Arial" w:hAnsi="Arial" w:cs="Arial"/>
        </w:rPr>
      </w:pPr>
      <w:bookmarkStart w:id="53" w:name="_Toc489956438"/>
      <w:r w:rsidRPr="00477695">
        <w:rPr>
          <w:rFonts w:ascii="Arial" w:hAnsi="Arial" w:cs="Arial"/>
        </w:rPr>
        <w:t>Sanksjoner ved mislighold</w:t>
      </w:r>
      <w:bookmarkEnd w:id="53"/>
    </w:p>
    <w:p w14:paraId="53170160" w14:textId="77777777" w:rsidR="00C74527" w:rsidRPr="00477695" w:rsidRDefault="00C74527" w:rsidP="006E7E8B">
      <w:pPr>
        <w:pStyle w:val="Overskrift3"/>
        <w:rPr>
          <w:rFonts w:ascii="Arial" w:hAnsi="Arial" w:cs="Arial"/>
        </w:rPr>
      </w:pPr>
      <w:bookmarkStart w:id="54" w:name="_Toc489956439"/>
      <w:r w:rsidRPr="00477695">
        <w:rPr>
          <w:rFonts w:ascii="Arial" w:hAnsi="Arial" w:cs="Arial"/>
        </w:rPr>
        <w:t>Tilbakehold av betaling</w:t>
      </w:r>
      <w:bookmarkEnd w:id="54"/>
    </w:p>
    <w:p w14:paraId="349C978B" w14:textId="77777777" w:rsidR="006E7E8B" w:rsidRPr="00477695" w:rsidRDefault="006E7E8B">
      <w:pPr>
        <w:rPr>
          <w:rFonts w:ascii="Arial" w:hAnsi="Arial" w:cs="Arial"/>
        </w:rPr>
      </w:pPr>
      <w:r w:rsidRPr="00477695">
        <w:rPr>
          <w:rFonts w:ascii="Arial" w:hAnsi="Arial" w:cs="Arial"/>
        </w:rPr>
        <w:t>Ved mislighold kan Kunden holde betalingen tilbake, men ikke åpenbart mer enn det som er nødvendig for å sikre Kundens krav som følge av misligholdet.</w:t>
      </w:r>
    </w:p>
    <w:p w14:paraId="766E76E6" w14:textId="77777777" w:rsidR="006E7E8B" w:rsidRPr="00477695" w:rsidRDefault="006E7E8B" w:rsidP="006E7E8B">
      <w:pPr>
        <w:pStyle w:val="Overskrift3"/>
        <w:rPr>
          <w:rFonts w:ascii="Arial" w:hAnsi="Arial" w:cs="Arial"/>
        </w:rPr>
      </w:pPr>
      <w:bookmarkStart w:id="55" w:name="_Toc489956440"/>
      <w:r w:rsidRPr="00477695">
        <w:rPr>
          <w:rFonts w:ascii="Arial" w:hAnsi="Arial" w:cs="Arial"/>
        </w:rPr>
        <w:t>Prisavslag</w:t>
      </w:r>
      <w:bookmarkEnd w:id="55"/>
    </w:p>
    <w:p w14:paraId="06D459BB" w14:textId="77777777" w:rsidR="006E7E8B" w:rsidRPr="00477695" w:rsidRDefault="006E7E8B">
      <w:pPr>
        <w:rPr>
          <w:rFonts w:ascii="Arial" w:hAnsi="Arial" w:cs="Arial"/>
        </w:rPr>
      </w:pPr>
      <w:r w:rsidRPr="00477695">
        <w:rPr>
          <w:rFonts w:ascii="Arial" w:hAnsi="Arial" w:cs="Arial"/>
        </w:rPr>
        <w:t xml:space="preserve">Hvis det tross gjentatte forsøk ikke har lykkes Leverandøren å avhjelpe en mangel, kan Kunden kreve forholdsmessig </w:t>
      </w:r>
      <w:r w:rsidR="00B00710">
        <w:rPr>
          <w:rFonts w:ascii="Arial" w:hAnsi="Arial" w:cs="Arial"/>
        </w:rPr>
        <w:t>pris</w:t>
      </w:r>
      <w:r w:rsidRPr="00477695">
        <w:rPr>
          <w:rFonts w:ascii="Arial" w:hAnsi="Arial" w:cs="Arial"/>
        </w:rPr>
        <w:t xml:space="preserve">avslag </w:t>
      </w:r>
      <w:r w:rsidR="00B00710">
        <w:rPr>
          <w:rFonts w:ascii="Arial" w:hAnsi="Arial" w:cs="Arial"/>
        </w:rPr>
        <w:t>av</w:t>
      </w:r>
      <w:r w:rsidRPr="00477695">
        <w:rPr>
          <w:rFonts w:ascii="Arial" w:hAnsi="Arial" w:cs="Arial"/>
        </w:rPr>
        <w:t xml:space="preserve"> kontraktssummen. Prisavslag er kompensasjon for redusert verdi av det leverte, og er uavhengig av eventuell erstatning. </w:t>
      </w:r>
    </w:p>
    <w:p w14:paraId="1B831E4C" w14:textId="77777777" w:rsidR="00C74527" w:rsidRPr="00477695" w:rsidRDefault="00C74527" w:rsidP="006E7E8B">
      <w:pPr>
        <w:pStyle w:val="Overskrift3"/>
        <w:rPr>
          <w:rFonts w:ascii="Arial" w:hAnsi="Arial" w:cs="Arial"/>
        </w:rPr>
      </w:pPr>
      <w:bookmarkStart w:id="56" w:name="_Toc489956441"/>
      <w:r w:rsidRPr="00477695">
        <w:rPr>
          <w:rFonts w:ascii="Arial" w:hAnsi="Arial" w:cs="Arial"/>
        </w:rPr>
        <w:t>Heving</w:t>
      </w:r>
      <w:bookmarkEnd w:id="56"/>
    </w:p>
    <w:p w14:paraId="102E0867" w14:textId="10C95BE9" w:rsidR="006E7E8B" w:rsidRPr="00477695" w:rsidRDefault="006E7E8B" w:rsidP="006E7E8B">
      <w:pPr>
        <w:rPr>
          <w:rFonts w:ascii="Arial" w:hAnsi="Arial" w:cs="Arial"/>
        </w:rPr>
      </w:pPr>
      <w:r w:rsidRPr="00477695">
        <w:rPr>
          <w:rFonts w:ascii="Arial" w:hAnsi="Arial" w:cs="Arial"/>
        </w:rPr>
        <w:t xml:space="preserve">Dersom det foreligger vesentlig mislighold, kan Kunden etter å ha gitt Leverandøren skriftlig varsel og rimelig frist til å bringe forholdet i orden, heve </w:t>
      </w:r>
      <w:r w:rsidR="006E2E2C">
        <w:rPr>
          <w:rFonts w:ascii="Arial" w:hAnsi="Arial" w:cs="Arial"/>
        </w:rPr>
        <w:t xml:space="preserve">hele eller deler av </w:t>
      </w:r>
      <w:r w:rsidRPr="00477695">
        <w:rPr>
          <w:rFonts w:ascii="Arial" w:hAnsi="Arial" w:cs="Arial"/>
        </w:rPr>
        <w:t>avtalen med øyeblikkelig virkning.</w:t>
      </w:r>
    </w:p>
    <w:p w14:paraId="51051323" w14:textId="77777777" w:rsidR="006E7E8B" w:rsidRPr="00477695" w:rsidRDefault="006E7E8B" w:rsidP="006E7E8B">
      <w:pPr>
        <w:rPr>
          <w:rFonts w:ascii="Arial" w:hAnsi="Arial" w:cs="Arial"/>
        </w:rPr>
      </w:pPr>
      <w:r w:rsidRPr="00017916">
        <w:rPr>
          <w:rFonts w:ascii="Arial" w:hAnsi="Arial" w:cs="Arial"/>
        </w:rPr>
        <w:t>Kunden kan heve hele eller deler av avtalen med øyeblikkelig virkning hvis leveransen er vesentlig forsinket. Vesentlig forsinkelse foreligger når levering ikke er skjedd når maksimal dagbot er nådd, eller etter utløpet av en tilleggsfrist hvis den utløper senere.</w:t>
      </w:r>
    </w:p>
    <w:p w14:paraId="4ABBF6A3" w14:textId="77777777" w:rsidR="006E7E8B" w:rsidRPr="00477695" w:rsidRDefault="00C74527" w:rsidP="00F42AAC">
      <w:pPr>
        <w:pStyle w:val="Overskrift3"/>
        <w:rPr>
          <w:rFonts w:ascii="Arial" w:hAnsi="Arial" w:cs="Arial"/>
        </w:rPr>
      </w:pPr>
      <w:bookmarkStart w:id="57" w:name="_Toc489956442"/>
      <w:r w:rsidRPr="00477695">
        <w:rPr>
          <w:rFonts w:ascii="Arial" w:hAnsi="Arial" w:cs="Arial"/>
        </w:rPr>
        <w:t>Erstatning</w:t>
      </w:r>
      <w:bookmarkEnd w:id="57"/>
      <w:r w:rsidR="006E7E8B" w:rsidRPr="00477695">
        <w:rPr>
          <w:rFonts w:ascii="Arial" w:hAnsi="Arial" w:cs="Arial"/>
        </w:rPr>
        <w:t xml:space="preserve"> </w:t>
      </w:r>
    </w:p>
    <w:p w14:paraId="27F1ABA6" w14:textId="77777777" w:rsidR="00F42AAC" w:rsidRPr="00477695" w:rsidRDefault="00F42AAC" w:rsidP="006E7E8B">
      <w:pPr>
        <w:rPr>
          <w:rFonts w:ascii="Arial" w:hAnsi="Arial" w:cs="Arial"/>
        </w:rPr>
      </w:pPr>
      <w:r w:rsidRPr="00477695">
        <w:rPr>
          <w:rFonts w:ascii="Arial" w:hAnsi="Arial" w:cs="Arial"/>
        </w:rPr>
        <w:t xml:space="preserve">Kunden kan kreve erstattet ethvert direkte tap som med rimelighet kan tilbakeføres til forsinkelse, mangel eller annet mislighold fra Leverandørens side, med mindre Leverandøren godtgjør at misligholdet eller årsaken til misligholdet ikke skyldes </w:t>
      </w:r>
      <w:r w:rsidR="005B772C" w:rsidRPr="00477695">
        <w:rPr>
          <w:rFonts w:ascii="Arial" w:hAnsi="Arial" w:cs="Arial"/>
        </w:rPr>
        <w:t>L</w:t>
      </w:r>
      <w:r w:rsidRPr="00477695">
        <w:rPr>
          <w:rFonts w:ascii="Arial" w:hAnsi="Arial" w:cs="Arial"/>
        </w:rPr>
        <w:t xml:space="preserve">everandøren. </w:t>
      </w:r>
    </w:p>
    <w:p w14:paraId="7D52D060" w14:textId="77777777" w:rsidR="001945A7" w:rsidRPr="00477695" w:rsidRDefault="001945A7" w:rsidP="006E7E8B">
      <w:pPr>
        <w:rPr>
          <w:rFonts w:ascii="Arial" w:hAnsi="Arial" w:cs="Arial"/>
        </w:rPr>
      </w:pPr>
      <w:r w:rsidRPr="00477695">
        <w:rPr>
          <w:rFonts w:ascii="Arial" w:hAnsi="Arial" w:cs="Arial"/>
        </w:rPr>
        <w:t>Dagbøter kommer til fradrag i eventuell erstatning for samme forsinkelse.</w:t>
      </w:r>
    </w:p>
    <w:p w14:paraId="6D10E13E" w14:textId="77777777" w:rsidR="006E7E8B" w:rsidRPr="00477695" w:rsidRDefault="006E7E8B" w:rsidP="001945A7">
      <w:pPr>
        <w:pStyle w:val="Overskrift3"/>
        <w:rPr>
          <w:rFonts w:ascii="Arial" w:hAnsi="Arial" w:cs="Arial"/>
        </w:rPr>
      </w:pPr>
      <w:bookmarkStart w:id="58" w:name="_Ref363462850"/>
      <w:bookmarkStart w:id="59" w:name="_Toc489956443"/>
      <w:r w:rsidRPr="00477695">
        <w:rPr>
          <w:rFonts w:ascii="Arial" w:hAnsi="Arial" w:cs="Arial"/>
        </w:rPr>
        <w:t>Erstatningsbegrensning</w:t>
      </w:r>
      <w:bookmarkEnd w:id="58"/>
      <w:bookmarkEnd w:id="59"/>
    </w:p>
    <w:p w14:paraId="3B9DF6CB" w14:textId="77777777" w:rsidR="00C74527" w:rsidRPr="00477695" w:rsidRDefault="001945A7">
      <w:pPr>
        <w:rPr>
          <w:rFonts w:ascii="Arial" w:hAnsi="Arial" w:cs="Arial"/>
        </w:rPr>
      </w:pPr>
      <w:r w:rsidRPr="00477695">
        <w:rPr>
          <w:rFonts w:ascii="Arial" w:hAnsi="Arial" w:cs="Arial"/>
        </w:rPr>
        <w:t xml:space="preserve">Erstatning for indirekte tap kan ikke kreves. </w:t>
      </w:r>
    </w:p>
    <w:p w14:paraId="3611998C" w14:textId="77777777" w:rsidR="001945A7" w:rsidRPr="00477695" w:rsidRDefault="001945A7">
      <w:pPr>
        <w:rPr>
          <w:rFonts w:ascii="Arial" w:hAnsi="Arial" w:cs="Arial"/>
        </w:rPr>
      </w:pPr>
      <w:r w:rsidRPr="00477695">
        <w:rPr>
          <w:rFonts w:ascii="Arial" w:hAnsi="Arial" w:cs="Arial"/>
        </w:rPr>
        <w:t>Samlet erstatning i avtaleperioden er begrenset til et beløp som tilsvarer kontraktssummen eks. mva.</w:t>
      </w:r>
    </w:p>
    <w:p w14:paraId="5C3C547E" w14:textId="77777777" w:rsidR="001945A7" w:rsidRPr="00477695" w:rsidRDefault="001945A7">
      <w:pPr>
        <w:rPr>
          <w:rFonts w:ascii="Arial" w:hAnsi="Arial" w:cs="Arial"/>
        </w:rPr>
      </w:pPr>
      <w:r w:rsidRPr="00477695">
        <w:rPr>
          <w:rFonts w:ascii="Arial" w:hAnsi="Arial" w:cs="Arial"/>
        </w:rPr>
        <w:t xml:space="preserve">Har Leverandøren eller noen denne svarer for utvist grov uaktsomhet eller forsett gjelder ikke de nevnte erstatningsbegrensningene. </w:t>
      </w:r>
    </w:p>
    <w:p w14:paraId="11824E4D" w14:textId="77777777" w:rsidR="00ED0FF4" w:rsidRPr="00477695" w:rsidRDefault="00ED0FF4" w:rsidP="008E10EA">
      <w:pPr>
        <w:pStyle w:val="Overskrift3"/>
        <w:rPr>
          <w:rFonts w:ascii="Arial" w:hAnsi="Arial" w:cs="Arial"/>
        </w:rPr>
      </w:pPr>
      <w:bookmarkStart w:id="60" w:name="_Toc489956444"/>
      <w:r w:rsidRPr="00477695">
        <w:rPr>
          <w:rFonts w:ascii="Arial" w:hAnsi="Arial" w:cs="Arial"/>
        </w:rPr>
        <w:t>Dagbot</w:t>
      </w:r>
      <w:r w:rsidR="008E10EA" w:rsidRPr="00477695">
        <w:rPr>
          <w:rFonts w:ascii="Arial" w:hAnsi="Arial" w:cs="Arial"/>
        </w:rPr>
        <w:t xml:space="preserve"> </w:t>
      </w:r>
      <w:r w:rsidR="000F5296" w:rsidRPr="00477695">
        <w:rPr>
          <w:rFonts w:ascii="Arial" w:hAnsi="Arial" w:cs="Arial"/>
        </w:rPr>
        <w:t>ved forsinket levert</w:t>
      </w:r>
      <w:r w:rsidR="008E10EA" w:rsidRPr="00477695">
        <w:rPr>
          <w:rFonts w:ascii="Arial" w:hAnsi="Arial" w:cs="Arial"/>
        </w:rPr>
        <w:t xml:space="preserve"> statistikk</w:t>
      </w:r>
      <w:bookmarkEnd w:id="60"/>
    </w:p>
    <w:p w14:paraId="4F02A25C" w14:textId="33017558" w:rsidR="008E10EA" w:rsidRPr="00477695" w:rsidRDefault="00ED0FF4" w:rsidP="00ED0FF4">
      <w:pPr>
        <w:rPr>
          <w:rFonts w:ascii="Arial" w:hAnsi="Arial" w:cs="Arial"/>
        </w:rPr>
      </w:pPr>
      <w:r w:rsidRPr="00477695">
        <w:rPr>
          <w:rFonts w:ascii="Arial" w:hAnsi="Arial" w:cs="Arial"/>
        </w:rPr>
        <w:t>Kunden kan</w:t>
      </w:r>
      <w:r w:rsidR="0032465C" w:rsidRPr="00477695">
        <w:rPr>
          <w:rFonts w:ascii="Arial" w:hAnsi="Arial" w:cs="Arial"/>
        </w:rPr>
        <w:t>,</w:t>
      </w:r>
      <w:r w:rsidRPr="00477695">
        <w:rPr>
          <w:rFonts w:ascii="Arial" w:hAnsi="Arial" w:cs="Arial"/>
        </w:rPr>
        <w:t xml:space="preserve"> </w:t>
      </w:r>
      <w:r w:rsidR="0032465C" w:rsidRPr="00477695">
        <w:rPr>
          <w:rFonts w:ascii="Arial" w:hAnsi="Arial" w:cs="Arial"/>
        </w:rPr>
        <w:t xml:space="preserve">etter å ha varslet Leverandøren om det, </w:t>
      </w:r>
      <w:r w:rsidRPr="00477695">
        <w:rPr>
          <w:rFonts w:ascii="Arial" w:hAnsi="Arial" w:cs="Arial"/>
        </w:rPr>
        <w:t xml:space="preserve">kreve dagbot for </w:t>
      </w:r>
      <w:r w:rsidR="000F5296" w:rsidRPr="00477695">
        <w:rPr>
          <w:rFonts w:ascii="Arial" w:hAnsi="Arial" w:cs="Arial"/>
        </w:rPr>
        <w:t>forsinket</w:t>
      </w:r>
      <w:r w:rsidRPr="00477695">
        <w:rPr>
          <w:rFonts w:ascii="Arial" w:hAnsi="Arial" w:cs="Arial"/>
        </w:rPr>
        <w:t xml:space="preserve"> innlevert statistikk</w:t>
      </w:r>
      <w:r w:rsidR="00A33EA0" w:rsidRPr="00477695">
        <w:rPr>
          <w:rFonts w:ascii="Arial" w:hAnsi="Arial" w:cs="Arial"/>
        </w:rPr>
        <w:t xml:space="preserve">. Nærmere krav til </w:t>
      </w:r>
      <w:r w:rsidR="000F5296" w:rsidRPr="00477695">
        <w:rPr>
          <w:rFonts w:ascii="Arial" w:hAnsi="Arial" w:cs="Arial"/>
        </w:rPr>
        <w:t xml:space="preserve">frister for </w:t>
      </w:r>
      <w:r w:rsidR="00A33EA0" w:rsidRPr="00477695">
        <w:rPr>
          <w:rFonts w:ascii="Arial" w:hAnsi="Arial" w:cs="Arial"/>
        </w:rPr>
        <w:t>innlevering av statistikk finnes i punkt</w:t>
      </w:r>
      <w:r w:rsidR="000F5296" w:rsidRPr="00477695">
        <w:rPr>
          <w:rFonts w:ascii="Arial" w:hAnsi="Arial" w:cs="Arial"/>
        </w:rPr>
        <w:t xml:space="preserve"> </w:t>
      </w:r>
      <w:r w:rsidR="00D21A56">
        <w:rPr>
          <w:rFonts w:ascii="Arial" w:hAnsi="Arial" w:cs="Arial"/>
        </w:rPr>
        <w:fldChar w:fldCharType="begin"/>
      </w:r>
      <w:r w:rsidR="00D21A56">
        <w:rPr>
          <w:rFonts w:ascii="Arial" w:hAnsi="Arial" w:cs="Arial"/>
        </w:rPr>
        <w:instrText xml:space="preserve"> REF _Ref400539754 \r \h </w:instrText>
      </w:r>
      <w:r w:rsidR="00D21A56">
        <w:rPr>
          <w:rFonts w:ascii="Arial" w:hAnsi="Arial" w:cs="Arial"/>
        </w:rPr>
      </w:r>
      <w:r w:rsidR="00D21A56">
        <w:rPr>
          <w:rFonts w:ascii="Arial" w:hAnsi="Arial" w:cs="Arial"/>
        </w:rPr>
        <w:fldChar w:fldCharType="separate"/>
      </w:r>
      <w:r w:rsidR="00D21A56">
        <w:rPr>
          <w:rFonts w:ascii="Arial" w:hAnsi="Arial" w:cs="Arial"/>
        </w:rPr>
        <w:t>3.3</w:t>
      </w:r>
      <w:r w:rsidR="00D21A56">
        <w:rPr>
          <w:rFonts w:ascii="Arial" w:hAnsi="Arial" w:cs="Arial"/>
        </w:rPr>
        <w:fldChar w:fldCharType="end"/>
      </w:r>
      <w:r w:rsidR="00A33EA0" w:rsidRPr="00477695">
        <w:rPr>
          <w:rFonts w:ascii="Arial" w:hAnsi="Arial" w:cs="Arial"/>
        </w:rPr>
        <w:t xml:space="preserve">. </w:t>
      </w:r>
    </w:p>
    <w:p w14:paraId="331B7AB7" w14:textId="77777777" w:rsidR="00B55D87" w:rsidRPr="00477695" w:rsidRDefault="00B55D87" w:rsidP="00B55D87">
      <w:pPr>
        <w:rPr>
          <w:rFonts w:ascii="Arial" w:hAnsi="Arial" w:cs="Arial"/>
        </w:rPr>
      </w:pPr>
      <w:r w:rsidRPr="00477695">
        <w:rPr>
          <w:rFonts w:ascii="Arial" w:hAnsi="Arial" w:cs="Arial"/>
        </w:rPr>
        <w:t xml:space="preserve">Som </w:t>
      </w:r>
      <w:r w:rsidR="000F5296" w:rsidRPr="00477695">
        <w:rPr>
          <w:rFonts w:ascii="Arial" w:hAnsi="Arial" w:cs="Arial"/>
        </w:rPr>
        <w:t>forsinket levert</w:t>
      </w:r>
      <w:r w:rsidRPr="00477695">
        <w:rPr>
          <w:rFonts w:ascii="Arial" w:hAnsi="Arial" w:cs="Arial"/>
        </w:rPr>
        <w:t xml:space="preserve"> statistikk menes at den ikke er levert innen fristen, eller at tallgrunnlaget i statistikken </w:t>
      </w:r>
      <w:r w:rsidR="000F5296" w:rsidRPr="00477695">
        <w:rPr>
          <w:rFonts w:ascii="Arial" w:hAnsi="Arial" w:cs="Arial"/>
        </w:rPr>
        <w:t>inneholder vesentlige</w:t>
      </w:r>
      <w:r w:rsidRPr="00477695">
        <w:rPr>
          <w:rFonts w:ascii="Arial" w:hAnsi="Arial" w:cs="Arial"/>
        </w:rPr>
        <w:t xml:space="preserve"> feil</w:t>
      </w:r>
      <w:r w:rsidR="000F5296" w:rsidRPr="00477695">
        <w:rPr>
          <w:rFonts w:ascii="Arial" w:hAnsi="Arial" w:cs="Arial"/>
        </w:rPr>
        <w:t xml:space="preserve"> eller mangler</w:t>
      </w:r>
      <w:r w:rsidRPr="00477695">
        <w:rPr>
          <w:rFonts w:ascii="Arial" w:hAnsi="Arial" w:cs="Arial"/>
        </w:rPr>
        <w:t xml:space="preserve">. </w:t>
      </w:r>
      <w:r w:rsidR="00F42DB8" w:rsidRPr="00477695">
        <w:rPr>
          <w:rFonts w:ascii="Arial" w:hAnsi="Arial" w:cs="Arial"/>
        </w:rPr>
        <w:t xml:space="preserve"> </w:t>
      </w:r>
    </w:p>
    <w:p w14:paraId="403F8969" w14:textId="59FF8B8E" w:rsidR="00B55D87" w:rsidRPr="00477695" w:rsidRDefault="00F42DB8" w:rsidP="00B55D87">
      <w:pPr>
        <w:rPr>
          <w:rFonts w:ascii="Arial" w:hAnsi="Arial" w:cs="Arial"/>
        </w:rPr>
      </w:pPr>
      <w:r w:rsidRPr="00477695">
        <w:rPr>
          <w:rFonts w:ascii="Arial" w:hAnsi="Arial" w:cs="Arial"/>
        </w:rPr>
        <w:t>D</w:t>
      </w:r>
      <w:r w:rsidR="000F5296" w:rsidRPr="00477695">
        <w:rPr>
          <w:rFonts w:ascii="Arial" w:hAnsi="Arial" w:cs="Arial"/>
        </w:rPr>
        <w:t>agbot</w:t>
      </w:r>
      <w:r w:rsidRPr="00477695">
        <w:rPr>
          <w:rFonts w:ascii="Arial" w:hAnsi="Arial" w:cs="Arial"/>
        </w:rPr>
        <w:t>ens størrelse er</w:t>
      </w:r>
      <w:r w:rsidR="000F5296" w:rsidRPr="00477695">
        <w:rPr>
          <w:rFonts w:ascii="Arial" w:hAnsi="Arial" w:cs="Arial"/>
        </w:rPr>
        <w:t xml:space="preserve"> kr. 1</w:t>
      </w:r>
      <w:r w:rsidR="00B55D87" w:rsidRPr="00477695">
        <w:rPr>
          <w:rFonts w:ascii="Arial" w:hAnsi="Arial" w:cs="Arial"/>
        </w:rPr>
        <w:t>000 pr. kalenderdag</w:t>
      </w:r>
      <w:r w:rsidR="00F32DE8" w:rsidRPr="00477695">
        <w:rPr>
          <w:rFonts w:ascii="Arial" w:hAnsi="Arial" w:cs="Arial"/>
        </w:rPr>
        <w:t xml:space="preserve"> og påløper fra fristen for innlevering av statistikk</w:t>
      </w:r>
      <w:r w:rsidR="00B55D87" w:rsidRPr="00477695">
        <w:rPr>
          <w:rFonts w:ascii="Arial" w:hAnsi="Arial" w:cs="Arial"/>
        </w:rPr>
        <w:t xml:space="preserve"> inntil statistikken er </w:t>
      </w:r>
      <w:r w:rsidRPr="00477695">
        <w:rPr>
          <w:rFonts w:ascii="Arial" w:hAnsi="Arial" w:cs="Arial"/>
        </w:rPr>
        <w:t>levert</w:t>
      </w:r>
      <w:r w:rsidR="00F32DE8" w:rsidRPr="00477695">
        <w:rPr>
          <w:rFonts w:ascii="Arial" w:hAnsi="Arial" w:cs="Arial"/>
        </w:rPr>
        <w:t xml:space="preserve">, jf. </w:t>
      </w:r>
      <w:r w:rsidRPr="00477695">
        <w:rPr>
          <w:rFonts w:ascii="Arial" w:hAnsi="Arial" w:cs="Arial"/>
        </w:rPr>
        <w:t xml:space="preserve">punkt </w:t>
      </w:r>
      <w:r w:rsidR="00D21A56" w:rsidRPr="00477695">
        <w:rPr>
          <w:rFonts w:ascii="Arial" w:hAnsi="Arial" w:cs="Arial"/>
        </w:rPr>
        <w:fldChar w:fldCharType="begin"/>
      </w:r>
      <w:r w:rsidR="00D21A56" w:rsidRPr="00477695">
        <w:rPr>
          <w:rFonts w:ascii="Arial" w:hAnsi="Arial" w:cs="Arial"/>
        </w:rPr>
        <w:instrText xml:space="preserve"> REF _Ref400539754 \r \h </w:instrText>
      </w:r>
      <w:r w:rsidR="00D21A56">
        <w:rPr>
          <w:rFonts w:ascii="Arial" w:hAnsi="Arial" w:cs="Arial"/>
        </w:rPr>
        <w:instrText xml:space="preserve"> \* MERGEFORMAT </w:instrText>
      </w:r>
      <w:r w:rsidR="00D21A56" w:rsidRPr="00477695">
        <w:rPr>
          <w:rFonts w:ascii="Arial" w:hAnsi="Arial" w:cs="Arial"/>
        </w:rPr>
      </w:r>
      <w:r w:rsidR="00D21A56" w:rsidRPr="00477695">
        <w:rPr>
          <w:rFonts w:ascii="Arial" w:hAnsi="Arial" w:cs="Arial"/>
        </w:rPr>
        <w:fldChar w:fldCharType="separate"/>
      </w:r>
      <w:r w:rsidR="00D21A56">
        <w:rPr>
          <w:rFonts w:ascii="Arial" w:hAnsi="Arial" w:cs="Arial"/>
        </w:rPr>
        <w:t>3.3</w:t>
      </w:r>
      <w:r w:rsidR="00D21A56" w:rsidRPr="00477695">
        <w:rPr>
          <w:rFonts w:ascii="Arial" w:hAnsi="Arial" w:cs="Arial"/>
        </w:rPr>
        <w:fldChar w:fldCharType="end"/>
      </w:r>
      <w:r w:rsidR="00B55D87" w:rsidRPr="00477695">
        <w:rPr>
          <w:rFonts w:ascii="Arial" w:hAnsi="Arial" w:cs="Arial"/>
        </w:rPr>
        <w:t>. Dagbot påløper uten hensyn til lidt tap.</w:t>
      </w:r>
    </w:p>
    <w:p w14:paraId="60874D32" w14:textId="77777777" w:rsidR="005B772C" w:rsidRPr="00477695" w:rsidRDefault="005B772C" w:rsidP="005B772C">
      <w:pPr>
        <w:pStyle w:val="Overskrift3"/>
        <w:rPr>
          <w:rFonts w:ascii="Arial" w:hAnsi="Arial" w:cs="Arial"/>
        </w:rPr>
      </w:pPr>
      <w:bookmarkStart w:id="61" w:name="_Toc489956445"/>
      <w:r w:rsidRPr="00477695">
        <w:rPr>
          <w:rFonts w:ascii="Arial" w:hAnsi="Arial" w:cs="Arial"/>
        </w:rPr>
        <w:t>Dekningskjøp</w:t>
      </w:r>
      <w:bookmarkEnd w:id="61"/>
      <w:r w:rsidRPr="00477695">
        <w:rPr>
          <w:rFonts w:ascii="Arial" w:hAnsi="Arial" w:cs="Arial"/>
        </w:rPr>
        <w:t xml:space="preserve"> </w:t>
      </w:r>
    </w:p>
    <w:p w14:paraId="41A95F04" w14:textId="77777777" w:rsidR="005B772C" w:rsidRDefault="005B772C" w:rsidP="005B772C">
      <w:pPr>
        <w:rPr>
          <w:rFonts w:ascii="Arial" w:hAnsi="Arial" w:cs="Arial"/>
        </w:rPr>
      </w:pPr>
      <w:r w:rsidRPr="00477695">
        <w:rPr>
          <w:rFonts w:ascii="Arial" w:hAnsi="Arial" w:cs="Arial"/>
        </w:rPr>
        <w:t xml:space="preserve">Dersom kjøpet heves kan Kunden foreta dekningskjøp hos en annen leverandør. Dekningskjøpet skal foretas på en forsvarlig måte og innen rimelig tid etter hevingen. Ved dekningskjøp skal ytelsens art og egenskaper være likeverdige med ytelsen i det kjøpet som </w:t>
      </w:r>
      <w:r w:rsidRPr="00477695">
        <w:rPr>
          <w:rFonts w:ascii="Arial" w:hAnsi="Arial" w:cs="Arial"/>
        </w:rPr>
        <w:lastRenderedPageBreak/>
        <w:t>heves. Kunden kan kreve erstatning for prisforskjellen mellom kjøpesummen og prisen etter dekningstransaksjonen.</w:t>
      </w:r>
    </w:p>
    <w:p w14:paraId="19AEECDB" w14:textId="77777777" w:rsidR="00D55BCF" w:rsidRDefault="00D55BCF" w:rsidP="00D55BCF">
      <w:pPr>
        <w:pStyle w:val="Overskrift3"/>
        <w:rPr>
          <w:rFonts w:ascii="Arial" w:hAnsi="Arial" w:cs="Arial"/>
        </w:rPr>
      </w:pPr>
      <w:bookmarkStart w:id="62" w:name="_Toc489956446"/>
      <w:r>
        <w:rPr>
          <w:rFonts w:ascii="Arial" w:hAnsi="Arial" w:cs="Arial"/>
        </w:rPr>
        <w:t>Sanksjoner ved brudd på Logistikkbetingelsene med vedlegg</w:t>
      </w:r>
      <w:bookmarkEnd w:id="62"/>
    </w:p>
    <w:p w14:paraId="66C13D36" w14:textId="77777777" w:rsidR="00D55BCF" w:rsidRDefault="00D55BCF" w:rsidP="005B772C">
      <w:pPr>
        <w:rPr>
          <w:rFonts w:ascii="Arial" w:hAnsi="Arial" w:cs="Arial"/>
        </w:rPr>
      </w:pPr>
      <w:r>
        <w:rPr>
          <w:rFonts w:ascii="Arial" w:hAnsi="Arial" w:cs="Arial"/>
        </w:rPr>
        <w:t>Sanksjoner</w:t>
      </w:r>
      <w:r w:rsidRPr="00D55BCF">
        <w:rPr>
          <w:rFonts w:ascii="Arial" w:hAnsi="Arial" w:cs="Arial"/>
        </w:rPr>
        <w:t xml:space="preserve"> knyttet til </w:t>
      </w:r>
      <w:r>
        <w:rPr>
          <w:rFonts w:ascii="Arial" w:hAnsi="Arial" w:cs="Arial"/>
        </w:rPr>
        <w:t>brudd på</w:t>
      </w:r>
      <w:r w:rsidRPr="00D55BCF">
        <w:rPr>
          <w:rFonts w:ascii="Arial" w:hAnsi="Arial" w:cs="Arial"/>
        </w:rPr>
        <w:t xml:space="preserve"> </w:t>
      </w:r>
      <w:r>
        <w:rPr>
          <w:rFonts w:ascii="Arial" w:hAnsi="Arial" w:cs="Arial"/>
        </w:rPr>
        <w:t>L</w:t>
      </w:r>
      <w:r w:rsidRPr="00D55BCF">
        <w:rPr>
          <w:rFonts w:ascii="Arial" w:hAnsi="Arial" w:cs="Arial"/>
        </w:rPr>
        <w:t xml:space="preserve">ogistikkbetingelsene </w:t>
      </w:r>
      <w:r>
        <w:rPr>
          <w:rFonts w:ascii="Arial" w:hAnsi="Arial" w:cs="Arial"/>
        </w:rPr>
        <w:t xml:space="preserve">med vedlegg </w:t>
      </w:r>
      <w:r w:rsidR="00726832">
        <w:rPr>
          <w:rFonts w:ascii="Arial" w:hAnsi="Arial" w:cs="Arial"/>
        </w:rPr>
        <w:t xml:space="preserve">er </w:t>
      </w:r>
      <w:r>
        <w:rPr>
          <w:rFonts w:ascii="Arial" w:hAnsi="Arial" w:cs="Arial"/>
        </w:rPr>
        <w:t>regulert</w:t>
      </w:r>
      <w:r w:rsidRPr="00D55BCF">
        <w:rPr>
          <w:rFonts w:ascii="Arial" w:hAnsi="Arial" w:cs="Arial"/>
        </w:rPr>
        <w:t xml:space="preserve"> i </w:t>
      </w:r>
      <w:r w:rsidR="00E62481">
        <w:rPr>
          <w:rFonts w:ascii="Arial" w:hAnsi="Arial" w:cs="Arial"/>
        </w:rPr>
        <w:t xml:space="preserve">vedleggene til </w:t>
      </w:r>
      <w:r>
        <w:rPr>
          <w:rFonts w:ascii="Arial" w:hAnsi="Arial" w:cs="Arial"/>
        </w:rPr>
        <w:t>Bilag 4</w:t>
      </w:r>
      <w:r w:rsidRPr="00D55BCF">
        <w:rPr>
          <w:rFonts w:ascii="Arial" w:hAnsi="Arial" w:cs="Arial"/>
        </w:rPr>
        <w:t xml:space="preserve"> </w:t>
      </w:r>
      <w:r w:rsidR="005110C1">
        <w:rPr>
          <w:rFonts w:ascii="Arial" w:hAnsi="Arial" w:cs="Arial"/>
        </w:rPr>
        <w:t>“</w:t>
      </w:r>
      <w:r w:rsidRPr="00D55BCF">
        <w:rPr>
          <w:rFonts w:ascii="Arial" w:hAnsi="Arial" w:cs="Arial"/>
        </w:rPr>
        <w:t>Helse Sør-Øst Logistikkbetingelser</w:t>
      </w:r>
      <w:r w:rsidR="005110C1" w:rsidRPr="005110C1">
        <w:t xml:space="preserve"> </w:t>
      </w:r>
      <w:r w:rsidR="005110C1" w:rsidRPr="005110C1">
        <w:rPr>
          <w:rFonts w:ascii="Arial" w:hAnsi="Arial" w:cs="Arial"/>
        </w:rPr>
        <w:t>med vedlegg</w:t>
      </w:r>
      <w:r w:rsidR="005110C1">
        <w:rPr>
          <w:rFonts w:ascii="Arial" w:hAnsi="Arial" w:cs="Arial"/>
        </w:rPr>
        <w:t>”</w:t>
      </w:r>
      <w:r>
        <w:rPr>
          <w:rFonts w:ascii="Arial" w:hAnsi="Arial" w:cs="Arial"/>
        </w:rPr>
        <w:t>.</w:t>
      </w:r>
      <w:r w:rsidR="001C5963">
        <w:rPr>
          <w:rFonts w:ascii="Arial" w:hAnsi="Arial" w:cs="Arial"/>
        </w:rPr>
        <w:t xml:space="preserve"> </w:t>
      </w:r>
      <w:r w:rsidR="00D3259C" w:rsidRPr="00D3259C">
        <w:rPr>
          <w:rFonts w:ascii="Arial" w:hAnsi="Arial" w:cs="Arial"/>
        </w:rPr>
        <w:t>Ved forhold som ikke dekkes</w:t>
      </w:r>
      <w:r w:rsidR="00D3259C">
        <w:rPr>
          <w:rFonts w:ascii="Arial" w:hAnsi="Arial" w:cs="Arial"/>
        </w:rPr>
        <w:t xml:space="preserve"> av </w:t>
      </w:r>
      <w:r w:rsidR="00D3259C" w:rsidRPr="00D3259C">
        <w:rPr>
          <w:rFonts w:ascii="Arial" w:hAnsi="Arial" w:cs="Arial"/>
        </w:rPr>
        <w:t xml:space="preserve">vedleggene til Bilag 4 </w:t>
      </w:r>
      <w:r w:rsidR="005110C1">
        <w:rPr>
          <w:rFonts w:ascii="Arial" w:hAnsi="Arial" w:cs="Arial"/>
        </w:rPr>
        <w:t>“</w:t>
      </w:r>
      <w:r w:rsidR="00D3259C" w:rsidRPr="00D3259C">
        <w:rPr>
          <w:rFonts w:ascii="Arial" w:hAnsi="Arial" w:cs="Arial"/>
        </w:rPr>
        <w:t>Helse Sør-Øst Logistikkbetingelse</w:t>
      </w:r>
      <w:r w:rsidR="005110C1">
        <w:rPr>
          <w:rFonts w:ascii="Arial" w:hAnsi="Arial" w:cs="Arial"/>
        </w:rPr>
        <w:t>r</w:t>
      </w:r>
      <w:r w:rsidR="005110C1" w:rsidRPr="005110C1">
        <w:t xml:space="preserve"> </w:t>
      </w:r>
      <w:r w:rsidR="005110C1" w:rsidRPr="005110C1">
        <w:rPr>
          <w:rFonts w:ascii="Arial" w:hAnsi="Arial" w:cs="Arial"/>
        </w:rPr>
        <w:t>med vedlegg</w:t>
      </w:r>
      <w:r w:rsidR="005110C1">
        <w:rPr>
          <w:rFonts w:ascii="Arial" w:hAnsi="Arial" w:cs="Arial"/>
        </w:rPr>
        <w:t xml:space="preserve">” </w:t>
      </w:r>
      <w:r w:rsidR="00D3259C">
        <w:rPr>
          <w:rFonts w:ascii="Arial" w:hAnsi="Arial" w:cs="Arial"/>
        </w:rPr>
        <w:t xml:space="preserve">kommer rammeavtalens sanksjonsbetingelser til anvendelse. </w:t>
      </w:r>
    </w:p>
    <w:p w14:paraId="1E562E8A" w14:textId="77777777" w:rsidR="00C74527" w:rsidRPr="00477695" w:rsidRDefault="00C74527" w:rsidP="00A1423B">
      <w:pPr>
        <w:pStyle w:val="Overskrift1"/>
        <w:rPr>
          <w:rFonts w:ascii="Arial" w:hAnsi="Arial" w:cs="Arial"/>
        </w:rPr>
      </w:pPr>
      <w:bookmarkStart w:id="63" w:name="_Toc489956447"/>
      <w:r w:rsidRPr="00477695">
        <w:rPr>
          <w:rFonts w:ascii="Arial" w:hAnsi="Arial" w:cs="Arial"/>
        </w:rPr>
        <w:t>Kundens mislighold</w:t>
      </w:r>
      <w:bookmarkEnd w:id="63"/>
    </w:p>
    <w:p w14:paraId="6B442984" w14:textId="77777777" w:rsidR="00C74527" w:rsidRPr="00477695" w:rsidRDefault="00C74527" w:rsidP="00E3283C">
      <w:pPr>
        <w:pStyle w:val="Overskrift2"/>
        <w:rPr>
          <w:rFonts w:ascii="Arial" w:hAnsi="Arial" w:cs="Arial"/>
        </w:rPr>
      </w:pPr>
      <w:bookmarkStart w:id="64" w:name="_Toc489956448"/>
      <w:r w:rsidRPr="00477695">
        <w:rPr>
          <w:rFonts w:ascii="Arial" w:hAnsi="Arial" w:cs="Arial"/>
        </w:rPr>
        <w:t>Hva anses som mislighold</w:t>
      </w:r>
      <w:bookmarkEnd w:id="64"/>
    </w:p>
    <w:p w14:paraId="30F98E70" w14:textId="77777777" w:rsidR="00E3283C" w:rsidRPr="00477695" w:rsidRDefault="00E3283C">
      <w:pPr>
        <w:rPr>
          <w:rFonts w:ascii="Arial" w:hAnsi="Arial" w:cs="Arial"/>
        </w:rPr>
      </w:pPr>
      <w:r w:rsidRPr="00477695">
        <w:rPr>
          <w:rFonts w:ascii="Arial" w:hAnsi="Arial" w:cs="Arial"/>
        </w:rPr>
        <w:t>Det foreligger mislighold fra Kundens side hvis Kunden ikke oppfyller sine plikter etter avtalen.</w:t>
      </w:r>
    </w:p>
    <w:p w14:paraId="70DA1E4D" w14:textId="77777777" w:rsidR="00E3283C" w:rsidRPr="00477695" w:rsidRDefault="00E3283C">
      <w:pPr>
        <w:rPr>
          <w:rFonts w:ascii="Arial" w:hAnsi="Arial" w:cs="Arial"/>
        </w:rPr>
      </w:pPr>
      <w:r w:rsidRPr="00477695">
        <w:rPr>
          <w:rFonts w:ascii="Arial" w:hAnsi="Arial" w:cs="Arial"/>
        </w:rPr>
        <w:t>Det foreligger likevel ikke mislighold hvis situasjonen skyldes Leverandørens forhold, eller forhold som anses som force majeure.</w:t>
      </w:r>
    </w:p>
    <w:p w14:paraId="7AC951FA" w14:textId="77777777" w:rsidR="00E3283C" w:rsidRPr="00477695" w:rsidRDefault="00E3283C">
      <w:pPr>
        <w:rPr>
          <w:rFonts w:ascii="Arial" w:hAnsi="Arial" w:cs="Arial"/>
        </w:rPr>
      </w:pPr>
      <w:r w:rsidRPr="00477695">
        <w:rPr>
          <w:rFonts w:ascii="Arial" w:hAnsi="Arial" w:cs="Arial"/>
        </w:rPr>
        <w:t xml:space="preserve">Leverandøren skal reklamere skriftlig uten ugrunnet opphold etter at misligholdet er oppdaget eller burde vært oppdaget. </w:t>
      </w:r>
    </w:p>
    <w:p w14:paraId="185AD424" w14:textId="77777777" w:rsidR="00C74527" w:rsidRPr="00477695" w:rsidRDefault="00C74527" w:rsidP="00CB4722">
      <w:pPr>
        <w:pStyle w:val="Overskrift2"/>
        <w:rPr>
          <w:rFonts w:ascii="Arial" w:hAnsi="Arial" w:cs="Arial"/>
        </w:rPr>
      </w:pPr>
      <w:bookmarkStart w:id="65" w:name="_Toc489956449"/>
      <w:r w:rsidRPr="00477695">
        <w:rPr>
          <w:rFonts w:ascii="Arial" w:hAnsi="Arial" w:cs="Arial"/>
        </w:rPr>
        <w:t>Begrensning i leverandørens tilbakeholdsrett</w:t>
      </w:r>
      <w:bookmarkEnd w:id="65"/>
    </w:p>
    <w:p w14:paraId="6F892757" w14:textId="3B99B794" w:rsidR="00CB4722" w:rsidRPr="00477695" w:rsidRDefault="00CB4722">
      <w:pPr>
        <w:rPr>
          <w:rFonts w:ascii="Arial" w:hAnsi="Arial" w:cs="Arial"/>
        </w:rPr>
      </w:pPr>
      <w:r w:rsidRPr="00477695">
        <w:rPr>
          <w:rFonts w:ascii="Arial" w:hAnsi="Arial" w:cs="Arial"/>
        </w:rPr>
        <w:t>Leverandøren kan ikke holde tilbake ytelser som følge av Kundens mislighold, med mindre misligholdet er vesentlig og Kunden skriftlig har erkjent misligholdet eller misligholdet er fastslått gjennom en av tvisteløsningsmekanismene i kapittel</w:t>
      </w:r>
      <w:r w:rsidR="00752E2D">
        <w:rPr>
          <w:rFonts w:ascii="Arial" w:hAnsi="Arial" w:cs="Arial"/>
        </w:rPr>
        <w:t xml:space="preserve"> </w:t>
      </w:r>
      <w:hyperlink w:anchor="_Tvister" w:history="1">
        <w:r w:rsidR="00D21A56">
          <w:rPr>
            <w:rFonts w:ascii="Arial" w:hAnsi="Arial" w:cs="Arial"/>
          </w:rPr>
          <w:t>10</w:t>
        </w:r>
        <w:r w:rsidR="00D21A56" w:rsidRPr="00D268D2">
          <w:t>.</w:t>
        </w:r>
      </w:hyperlink>
      <w:r w:rsidRPr="00477695">
        <w:rPr>
          <w:rFonts w:ascii="Arial" w:hAnsi="Arial" w:cs="Arial"/>
        </w:rPr>
        <w:t xml:space="preserve"> </w:t>
      </w:r>
    </w:p>
    <w:p w14:paraId="7BB732A2" w14:textId="77777777" w:rsidR="00C74527" w:rsidRPr="00477695" w:rsidRDefault="00C74527" w:rsidP="00CB4722">
      <w:pPr>
        <w:pStyle w:val="Overskrift2"/>
        <w:rPr>
          <w:rFonts w:ascii="Arial" w:hAnsi="Arial" w:cs="Arial"/>
        </w:rPr>
      </w:pPr>
      <w:bookmarkStart w:id="66" w:name="_Toc489956450"/>
      <w:r w:rsidRPr="00477695">
        <w:rPr>
          <w:rFonts w:ascii="Arial" w:hAnsi="Arial" w:cs="Arial"/>
        </w:rPr>
        <w:t>Heving</w:t>
      </w:r>
      <w:bookmarkEnd w:id="66"/>
    </w:p>
    <w:p w14:paraId="3E1E5EC6" w14:textId="13247F50" w:rsidR="00CB4722" w:rsidRPr="00477695" w:rsidRDefault="00CB4722">
      <w:pPr>
        <w:rPr>
          <w:rFonts w:ascii="Arial" w:hAnsi="Arial" w:cs="Arial"/>
        </w:rPr>
      </w:pPr>
      <w:r w:rsidRPr="00477695">
        <w:rPr>
          <w:rFonts w:ascii="Arial" w:hAnsi="Arial" w:cs="Arial"/>
        </w:rPr>
        <w:t>Ved betalingsmislighold kan Leverandøren heve avtalen dersom Kunden ikke har gjort opp forfalt vederlag innen 60 kalenderdager etter at Kunden har mottatt Leverandørens skriftlige varsel i henhold til</w:t>
      </w:r>
      <w:r w:rsidR="003A2E00">
        <w:rPr>
          <w:rFonts w:ascii="Arial" w:hAnsi="Arial" w:cs="Arial"/>
        </w:rPr>
        <w:t xml:space="preserve"> punkt</w:t>
      </w:r>
      <w:r w:rsidRPr="00477695">
        <w:rPr>
          <w:rFonts w:ascii="Arial" w:hAnsi="Arial" w:cs="Arial"/>
        </w:rPr>
        <w:t xml:space="preserve"> </w:t>
      </w:r>
      <w:r w:rsidR="00A0048C" w:rsidRPr="00477695">
        <w:rPr>
          <w:rFonts w:ascii="Arial" w:hAnsi="Arial" w:cs="Arial"/>
        </w:rPr>
        <w:fldChar w:fldCharType="begin"/>
      </w:r>
      <w:r w:rsidR="00A0048C" w:rsidRPr="00477695">
        <w:rPr>
          <w:rFonts w:ascii="Arial" w:hAnsi="Arial" w:cs="Arial"/>
        </w:rPr>
        <w:instrText xml:space="preserve"> REF _Ref363462342 \r \h </w:instrText>
      </w:r>
      <w:r w:rsidR="00A0048C">
        <w:rPr>
          <w:rFonts w:ascii="Arial" w:hAnsi="Arial" w:cs="Arial"/>
        </w:rPr>
        <w:instrText xml:space="preserve"> \* MERGEFORMAT </w:instrText>
      </w:r>
      <w:r w:rsidR="00A0048C" w:rsidRPr="00477695">
        <w:rPr>
          <w:rFonts w:ascii="Arial" w:hAnsi="Arial" w:cs="Arial"/>
        </w:rPr>
      </w:r>
      <w:r w:rsidR="00A0048C" w:rsidRPr="00477695">
        <w:rPr>
          <w:rFonts w:ascii="Arial" w:hAnsi="Arial" w:cs="Arial"/>
        </w:rPr>
        <w:fldChar w:fldCharType="separate"/>
      </w:r>
      <w:r w:rsidR="00A0048C">
        <w:rPr>
          <w:rFonts w:ascii="Arial" w:hAnsi="Arial" w:cs="Arial"/>
        </w:rPr>
        <w:t>6.4</w:t>
      </w:r>
      <w:r w:rsidR="00A0048C" w:rsidRPr="00477695">
        <w:rPr>
          <w:rFonts w:ascii="Arial" w:hAnsi="Arial" w:cs="Arial"/>
        </w:rPr>
        <w:fldChar w:fldCharType="end"/>
      </w:r>
      <w:r w:rsidRPr="00477695">
        <w:rPr>
          <w:rFonts w:ascii="Arial" w:hAnsi="Arial" w:cs="Arial"/>
        </w:rPr>
        <w:t>.</w:t>
      </w:r>
    </w:p>
    <w:p w14:paraId="2E269764" w14:textId="77777777" w:rsidR="00CB4722" w:rsidRPr="00477695" w:rsidRDefault="00CB4722">
      <w:pPr>
        <w:rPr>
          <w:rFonts w:ascii="Arial" w:hAnsi="Arial" w:cs="Arial"/>
        </w:rPr>
      </w:pPr>
      <w:r w:rsidRPr="00477695">
        <w:rPr>
          <w:rFonts w:ascii="Arial" w:hAnsi="Arial" w:cs="Arial"/>
        </w:rPr>
        <w:t xml:space="preserve">Ved annet vesentlig mislighold kan Leverandøren sende Kunden skriftlig varsel om at avtalen vil bli hevet dersom Kunden ikke innen 60 kalenderdager etter at Kunden mottok varselet har avsluttet misligholdet. Heving kan ikke skje dersom Kunden kommer ut av misligholdssituasjonen før fristens utløp. </w:t>
      </w:r>
    </w:p>
    <w:p w14:paraId="198A996B" w14:textId="77777777" w:rsidR="00C74527" w:rsidRPr="00477695" w:rsidRDefault="00C74527" w:rsidP="002F3497">
      <w:pPr>
        <w:pStyle w:val="Overskrift2"/>
        <w:rPr>
          <w:rFonts w:ascii="Arial" w:hAnsi="Arial" w:cs="Arial"/>
        </w:rPr>
      </w:pPr>
      <w:bookmarkStart w:id="67" w:name="_Toc489956451"/>
      <w:r w:rsidRPr="00477695">
        <w:rPr>
          <w:rFonts w:ascii="Arial" w:hAnsi="Arial" w:cs="Arial"/>
        </w:rPr>
        <w:t>Erstatning</w:t>
      </w:r>
      <w:bookmarkEnd w:id="67"/>
    </w:p>
    <w:p w14:paraId="752C5949" w14:textId="77777777" w:rsidR="002F3497" w:rsidRPr="00477695" w:rsidRDefault="002F3497" w:rsidP="002F3497">
      <w:pPr>
        <w:rPr>
          <w:rFonts w:ascii="Arial" w:hAnsi="Arial" w:cs="Arial"/>
        </w:rPr>
      </w:pPr>
      <w:r w:rsidRPr="00477695">
        <w:rPr>
          <w:rFonts w:ascii="Arial" w:hAnsi="Arial" w:cs="Arial"/>
        </w:rPr>
        <w:t xml:space="preserve">Leverandøren kan kreve erstattet ethvert direkte tap som med rimelighet kan tilbakeføres til misligholdet, med mindre Kunden godtgjør at misligholdet eller årsaken til misligholdet ikke skyldes Kunden. </w:t>
      </w:r>
    </w:p>
    <w:p w14:paraId="416A474C" w14:textId="7A34CBAB" w:rsidR="002F3497" w:rsidRPr="00477695" w:rsidRDefault="002F3497" w:rsidP="002F3497">
      <w:pPr>
        <w:rPr>
          <w:rFonts w:ascii="Arial" w:hAnsi="Arial" w:cs="Arial"/>
        </w:rPr>
      </w:pPr>
      <w:r w:rsidRPr="00477695">
        <w:rPr>
          <w:rFonts w:ascii="Arial" w:hAnsi="Arial" w:cs="Arial"/>
        </w:rPr>
        <w:t xml:space="preserve">Avtalens bestemmelse om erstatningsbegrensning i punkt </w:t>
      </w:r>
      <w:r w:rsidR="00A0048C" w:rsidRPr="00477695">
        <w:rPr>
          <w:rFonts w:ascii="Arial" w:hAnsi="Arial" w:cs="Arial"/>
        </w:rPr>
        <w:fldChar w:fldCharType="begin"/>
      </w:r>
      <w:r w:rsidR="00A0048C" w:rsidRPr="00477695">
        <w:rPr>
          <w:rFonts w:ascii="Arial" w:hAnsi="Arial" w:cs="Arial"/>
        </w:rPr>
        <w:instrText xml:space="preserve"> REF _Ref363462850 \r \h </w:instrText>
      </w:r>
      <w:r w:rsidR="00A0048C">
        <w:rPr>
          <w:rFonts w:ascii="Arial" w:hAnsi="Arial" w:cs="Arial"/>
        </w:rPr>
        <w:instrText xml:space="preserve"> \* MERGEFORMAT </w:instrText>
      </w:r>
      <w:r w:rsidR="00A0048C" w:rsidRPr="00477695">
        <w:rPr>
          <w:rFonts w:ascii="Arial" w:hAnsi="Arial" w:cs="Arial"/>
        </w:rPr>
      </w:r>
      <w:r w:rsidR="00A0048C" w:rsidRPr="00477695">
        <w:rPr>
          <w:rFonts w:ascii="Arial" w:hAnsi="Arial" w:cs="Arial"/>
        </w:rPr>
        <w:fldChar w:fldCharType="separate"/>
      </w:r>
      <w:r w:rsidR="00A0048C">
        <w:rPr>
          <w:rFonts w:ascii="Arial" w:hAnsi="Arial" w:cs="Arial"/>
        </w:rPr>
        <w:t>7.4.5</w:t>
      </w:r>
      <w:r w:rsidR="00A0048C" w:rsidRPr="00477695">
        <w:rPr>
          <w:rFonts w:ascii="Arial" w:hAnsi="Arial" w:cs="Arial"/>
        </w:rPr>
        <w:fldChar w:fldCharType="end"/>
      </w:r>
      <w:r w:rsidRPr="00477695">
        <w:rPr>
          <w:rFonts w:ascii="Arial" w:hAnsi="Arial" w:cs="Arial"/>
        </w:rPr>
        <w:t xml:space="preserve"> gjelder tilsvarende.</w:t>
      </w:r>
    </w:p>
    <w:p w14:paraId="253DF92A" w14:textId="77777777" w:rsidR="00C74527" w:rsidRPr="00477695" w:rsidRDefault="00C74527" w:rsidP="00A1423B">
      <w:pPr>
        <w:pStyle w:val="Overskrift1"/>
        <w:rPr>
          <w:rFonts w:ascii="Arial" w:hAnsi="Arial" w:cs="Arial"/>
        </w:rPr>
      </w:pPr>
      <w:bookmarkStart w:id="68" w:name="_Toc489956452"/>
      <w:r w:rsidRPr="00477695">
        <w:rPr>
          <w:rFonts w:ascii="Arial" w:hAnsi="Arial" w:cs="Arial"/>
        </w:rPr>
        <w:lastRenderedPageBreak/>
        <w:t>Øvrige bestemmelser</w:t>
      </w:r>
      <w:bookmarkEnd w:id="68"/>
    </w:p>
    <w:p w14:paraId="558C8FD5" w14:textId="77777777" w:rsidR="00C74527" w:rsidRPr="00477695" w:rsidRDefault="00C74527" w:rsidP="00C47CB1">
      <w:pPr>
        <w:pStyle w:val="Overskrift2"/>
        <w:rPr>
          <w:rFonts w:ascii="Arial" w:hAnsi="Arial" w:cs="Arial"/>
        </w:rPr>
      </w:pPr>
      <w:bookmarkStart w:id="69" w:name="_Toc489956453"/>
      <w:r w:rsidRPr="00477695">
        <w:rPr>
          <w:rFonts w:ascii="Arial" w:hAnsi="Arial" w:cs="Arial"/>
        </w:rPr>
        <w:t>Markedsføring</w:t>
      </w:r>
      <w:bookmarkEnd w:id="69"/>
    </w:p>
    <w:p w14:paraId="0C76B47A" w14:textId="56765462" w:rsidR="00C47CB1" w:rsidRPr="00477695" w:rsidRDefault="00C47CB1">
      <w:pPr>
        <w:rPr>
          <w:rFonts w:ascii="Arial" w:hAnsi="Arial" w:cs="Arial"/>
        </w:rPr>
      </w:pPr>
      <w:r w:rsidRPr="00477695">
        <w:rPr>
          <w:rFonts w:ascii="Arial" w:hAnsi="Arial" w:cs="Arial"/>
        </w:rPr>
        <w:t xml:space="preserve">Leverandøren skal innhente skriftlig forhåndsgodkjennelse fra </w:t>
      </w:r>
      <w:r w:rsidR="00A0048C" w:rsidRPr="00477695">
        <w:rPr>
          <w:rFonts w:ascii="Arial" w:hAnsi="Arial" w:cs="Arial"/>
        </w:rPr>
        <w:t>Kunde</w:t>
      </w:r>
      <w:r w:rsidR="00A0048C">
        <w:rPr>
          <w:rFonts w:ascii="Arial" w:hAnsi="Arial" w:cs="Arial"/>
        </w:rPr>
        <w:t>n</w:t>
      </w:r>
      <w:r w:rsidR="00A0048C" w:rsidRPr="00477695">
        <w:rPr>
          <w:rFonts w:ascii="Arial" w:hAnsi="Arial" w:cs="Arial"/>
        </w:rPr>
        <w:t xml:space="preserve"> </w:t>
      </w:r>
      <w:r w:rsidRPr="00477695">
        <w:rPr>
          <w:rFonts w:ascii="Arial" w:hAnsi="Arial" w:cs="Arial"/>
        </w:rPr>
        <w:t>dersom Leverandøren for reklameformål eller på annen måte ønsker å utgi informasjon om avtaleforholdet eller benytte Kundens navn og logo.</w:t>
      </w:r>
    </w:p>
    <w:p w14:paraId="40F6547B" w14:textId="77777777" w:rsidR="00C74527" w:rsidRPr="00477695" w:rsidRDefault="00C74527" w:rsidP="00C47CB1">
      <w:pPr>
        <w:pStyle w:val="Overskrift2"/>
        <w:rPr>
          <w:rFonts w:ascii="Arial" w:hAnsi="Arial" w:cs="Arial"/>
        </w:rPr>
      </w:pPr>
      <w:bookmarkStart w:id="70" w:name="_Toc489956454"/>
      <w:r w:rsidRPr="00477695">
        <w:rPr>
          <w:rFonts w:ascii="Arial" w:hAnsi="Arial" w:cs="Arial"/>
        </w:rPr>
        <w:t>Revisjon</w:t>
      </w:r>
      <w:bookmarkEnd w:id="70"/>
    </w:p>
    <w:p w14:paraId="4513DA4F" w14:textId="77777777" w:rsidR="00C47CB1" w:rsidRPr="00477695" w:rsidRDefault="00C47CB1">
      <w:pPr>
        <w:rPr>
          <w:rFonts w:ascii="Arial" w:hAnsi="Arial" w:cs="Arial"/>
        </w:rPr>
      </w:pPr>
      <w:r w:rsidRPr="00477695">
        <w:rPr>
          <w:rFonts w:ascii="Arial" w:hAnsi="Arial" w:cs="Arial"/>
        </w:rPr>
        <w:t>Kunden har rett til å foreta revisjon av Leverandørens systemer, rutiner og aktiviteter som er forbundet med Leveransen. Revisjonsretten starter ved avtaleinngåelse og er begrenset til avtaleperioden. Ved revisjon skal Leverandøren vederlagsfritt yte rimelig assistanse.</w:t>
      </w:r>
    </w:p>
    <w:p w14:paraId="25AAEA8F" w14:textId="77777777" w:rsidR="00C47CB1" w:rsidRPr="00477695" w:rsidRDefault="004F1650" w:rsidP="00C47CB1">
      <w:pPr>
        <w:pStyle w:val="Overskrift2"/>
        <w:rPr>
          <w:rFonts w:ascii="Arial" w:hAnsi="Arial" w:cs="Arial"/>
        </w:rPr>
      </w:pPr>
      <w:bookmarkStart w:id="71" w:name="_Toc489956455"/>
      <w:bookmarkStart w:id="72" w:name="_Ref363472156"/>
      <w:r w:rsidRPr="00477695">
        <w:rPr>
          <w:rFonts w:ascii="Arial" w:hAnsi="Arial" w:cs="Arial"/>
        </w:rPr>
        <w:t>Force majeure</w:t>
      </w:r>
      <w:bookmarkEnd w:id="71"/>
      <w:r w:rsidR="003D2A92" w:rsidRPr="00477695">
        <w:rPr>
          <w:rFonts w:ascii="Arial" w:hAnsi="Arial" w:cs="Arial"/>
        </w:rPr>
        <w:t xml:space="preserve"> </w:t>
      </w:r>
      <w:bookmarkEnd w:id="72"/>
    </w:p>
    <w:p w14:paraId="28F52BF8" w14:textId="77777777" w:rsidR="00BF46CD" w:rsidRPr="00477695" w:rsidRDefault="00C47CB1">
      <w:pPr>
        <w:rPr>
          <w:rFonts w:ascii="Arial" w:hAnsi="Arial" w:cs="Arial"/>
        </w:rPr>
      </w:pPr>
      <w:r w:rsidRPr="00477695">
        <w:rPr>
          <w:rFonts w:ascii="Arial" w:hAnsi="Arial" w:cs="Arial"/>
        </w:rPr>
        <w:t>Skulle det inntreffe en ekstraordinær situasjon som ligger utenfor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60A48F86" w14:textId="77777777" w:rsidR="00BF46CD" w:rsidRPr="00477695" w:rsidRDefault="00BF46CD">
      <w:pPr>
        <w:rPr>
          <w:rFonts w:ascii="Arial" w:hAnsi="Arial" w:cs="Arial"/>
        </w:rPr>
      </w:pPr>
      <w:r w:rsidRPr="00477695">
        <w:rPr>
          <w:rFonts w:ascii="Arial" w:hAnsi="Arial" w:cs="Arial"/>
        </w:rPr>
        <w:t>Motparten kan i force majeure-situasjoner bare heve avtalen med den rammede parts samtykke, eller hvis situasjonen varer eller antas å ville vare lenger enn 90 kalenderdager regnet fra det tidspunkt situasjonen inntrer, og da bare med 15 kalenderdagers varsel.</w:t>
      </w:r>
    </w:p>
    <w:p w14:paraId="2422FDFE" w14:textId="77777777" w:rsidR="00BF46CD" w:rsidRPr="00477695" w:rsidRDefault="00BF46CD">
      <w:pPr>
        <w:rPr>
          <w:rFonts w:ascii="Arial" w:hAnsi="Arial" w:cs="Arial"/>
        </w:rPr>
      </w:pPr>
      <w:r w:rsidRPr="00477695">
        <w:rPr>
          <w:rFonts w:ascii="Arial" w:hAnsi="Arial" w:cs="Arial"/>
        </w:rPr>
        <w:t xml:space="preserve">I forbindelse med force majeure-situasjoner har partene gjensidig informasjonsplikt overfor hverandre om alle forhold som må antas å være av betydning for den annen part. Slik informasjon skal gis så raskt som mulig. </w:t>
      </w:r>
    </w:p>
    <w:p w14:paraId="6D76CBD8" w14:textId="77777777" w:rsidR="004F1650" w:rsidRPr="00477695" w:rsidRDefault="004F1650" w:rsidP="00BF46CD">
      <w:pPr>
        <w:pStyle w:val="Overskrift2"/>
        <w:rPr>
          <w:rFonts w:ascii="Arial" w:hAnsi="Arial" w:cs="Arial"/>
        </w:rPr>
      </w:pPr>
      <w:bookmarkStart w:id="73" w:name="_Toc489956456"/>
      <w:r w:rsidRPr="00477695">
        <w:rPr>
          <w:rFonts w:ascii="Arial" w:hAnsi="Arial" w:cs="Arial"/>
        </w:rPr>
        <w:t>Forsikringer</w:t>
      </w:r>
      <w:bookmarkEnd w:id="73"/>
    </w:p>
    <w:p w14:paraId="0176FDC1" w14:textId="77777777" w:rsidR="004C0196" w:rsidRDefault="004C0196">
      <w:pPr>
        <w:rPr>
          <w:rFonts w:ascii="Arial" w:hAnsi="Arial" w:cs="Arial"/>
        </w:rPr>
      </w:pPr>
      <w:r w:rsidRPr="004C0196">
        <w:rPr>
          <w:rFonts w:ascii="Arial" w:hAnsi="Arial" w:cs="Arial"/>
        </w:rPr>
        <w:t>Kunden er en offentlig virksomhet og står som selvassurandør.</w:t>
      </w:r>
    </w:p>
    <w:p w14:paraId="4CF19853" w14:textId="77777777" w:rsidR="00BF46CD" w:rsidRPr="00477695" w:rsidRDefault="00BF46CD">
      <w:pPr>
        <w:rPr>
          <w:rFonts w:ascii="Arial" w:hAnsi="Arial" w:cs="Arial"/>
        </w:rPr>
      </w:pPr>
      <w:r w:rsidRPr="00477695">
        <w:rPr>
          <w:rFonts w:ascii="Arial" w:hAnsi="Arial" w:cs="Arial"/>
        </w:rPr>
        <w:t xml:space="preserve">Leverandøren plikter å ha forsikringer som er tilstrekkelige til å dekke ethvert krav fra Kunden som følger av Leverandørens risiko eller ansvar etter denne avtalen innenfor rammen av alminnelige forsikringsvilkår. Denne forpliktelsen anses oppfylt dersom Leverandøren tegner ansvars- og risikoforsikring på vilkår som anses som ordinære innenfor norsk forsikringsvirksomhet. </w:t>
      </w:r>
    </w:p>
    <w:p w14:paraId="6B6D7F5E" w14:textId="77777777" w:rsidR="00BF46CD" w:rsidRPr="00477695" w:rsidRDefault="00BF46CD">
      <w:pPr>
        <w:rPr>
          <w:rFonts w:ascii="Arial" w:hAnsi="Arial" w:cs="Arial"/>
        </w:rPr>
      </w:pPr>
      <w:r w:rsidRPr="00477695">
        <w:rPr>
          <w:rFonts w:ascii="Arial" w:hAnsi="Arial" w:cs="Arial"/>
        </w:rPr>
        <w:t xml:space="preserve">Leverandøren skal på forespørsel fra Kunden redegjøre for </w:t>
      </w:r>
      <w:proofErr w:type="spellStart"/>
      <w:r w:rsidRPr="00477695">
        <w:rPr>
          <w:rFonts w:ascii="Arial" w:hAnsi="Arial" w:cs="Arial"/>
        </w:rPr>
        <w:t>og</w:t>
      </w:r>
      <w:proofErr w:type="spellEnd"/>
      <w:r w:rsidRPr="00477695">
        <w:rPr>
          <w:rFonts w:ascii="Arial" w:hAnsi="Arial" w:cs="Arial"/>
        </w:rPr>
        <w:t xml:space="preserve"> dokumentere Leverandørens forsikringer som er relevante for oppfyllelse av denne bestemmelsen. </w:t>
      </w:r>
    </w:p>
    <w:p w14:paraId="62BC2EEF" w14:textId="77777777" w:rsidR="00105976" w:rsidRPr="00477695" w:rsidRDefault="004F1650" w:rsidP="00863DC6">
      <w:pPr>
        <w:pStyle w:val="Overskrift2"/>
        <w:rPr>
          <w:rFonts w:ascii="Arial" w:hAnsi="Arial" w:cs="Arial"/>
        </w:rPr>
      </w:pPr>
      <w:bookmarkStart w:id="74" w:name="_Toc489956457"/>
      <w:r w:rsidRPr="00477695">
        <w:rPr>
          <w:rFonts w:ascii="Arial" w:hAnsi="Arial" w:cs="Arial"/>
        </w:rPr>
        <w:t>Konkurs, akkord eller lignende</w:t>
      </w:r>
      <w:bookmarkEnd w:id="74"/>
      <w:r w:rsidR="00105976" w:rsidRPr="00477695">
        <w:rPr>
          <w:rFonts w:ascii="Arial" w:hAnsi="Arial" w:cs="Arial"/>
        </w:rPr>
        <w:t xml:space="preserve"> </w:t>
      </w:r>
    </w:p>
    <w:p w14:paraId="68617557" w14:textId="77777777" w:rsidR="00863DC6" w:rsidRPr="00477695" w:rsidRDefault="00863DC6" w:rsidP="00863DC6">
      <w:pPr>
        <w:rPr>
          <w:rFonts w:ascii="Arial" w:hAnsi="Arial" w:cs="Arial"/>
        </w:rPr>
      </w:pPr>
      <w:r w:rsidRPr="00477695">
        <w:rPr>
          <w:rFonts w:ascii="Arial" w:hAnsi="Arial" w:cs="Arial"/>
        </w:rPr>
        <w:t>Hvis det i forbindelse med Leverandørens virksomhet åpnes gjeldsforhandlinger, akkord eller konkurs, eller annen form for kreditorstyring gjør seg gjeldende, har Kunden rett til å heve avtalen med øyeblikkelig virkning.</w:t>
      </w:r>
    </w:p>
    <w:p w14:paraId="7DDF87BB" w14:textId="77777777" w:rsidR="00105976" w:rsidRPr="00477695" w:rsidRDefault="00105976" w:rsidP="00A1423B">
      <w:pPr>
        <w:pStyle w:val="Overskrift2"/>
        <w:rPr>
          <w:rFonts w:ascii="Arial" w:hAnsi="Arial" w:cs="Arial"/>
        </w:rPr>
      </w:pPr>
      <w:bookmarkStart w:id="75" w:name="_Toc489956458"/>
      <w:r w:rsidRPr="00477695">
        <w:rPr>
          <w:rFonts w:ascii="Arial" w:hAnsi="Arial" w:cs="Arial"/>
        </w:rPr>
        <w:t>Utprøving av nye produkter – produkter til forskning</w:t>
      </w:r>
      <w:bookmarkEnd w:id="75"/>
    </w:p>
    <w:p w14:paraId="03671E2D" w14:textId="77777777" w:rsidR="00A1423B" w:rsidRPr="00477695" w:rsidRDefault="00A1423B" w:rsidP="00A1423B">
      <w:pPr>
        <w:rPr>
          <w:rFonts w:ascii="Arial" w:hAnsi="Arial" w:cs="Arial"/>
        </w:rPr>
      </w:pPr>
      <w:r w:rsidRPr="00477695">
        <w:rPr>
          <w:rFonts w:ascii="Arial" w:hAnsi="Arial" w:cs="Arial"/>
        </w:rPr>
        <w:t>Kunden forbeholder seg retten til å prøve ut nye produkter fra konkurrerende leverandører i rammeavtaleperioden.</w:t>
      </w:r>
    </w:p>
    <w:p w14:paraId="25FD66F6" w14:textId="77777777" w:rsidR="00A1423B" w:rsidRPr="00477695" w:rsidRDefault="00A1423B" w:rsidP="00A1423B">
      <w:pPr>
        <w:rPr>
          <w:rFonts w:ascii="Arial" w:hAnsi="Arial" w:cs="Arial"/>
        </w:rPr>
      </w:pPr>
      <w:r w:rsidRPr="00477695">
        <w:rPr>
          <w:rFonts w:ascii="Arial" w:hAnsi="Arial" w:cs="Arial"/>
        </w:rPr>
        <w:t>Produkter til bruk i godkjente kliniske forskningsstudier er ikke omfattet av avtalen.</w:t>
      </w:r>
    </w:p>
    <w:p w14:paraId="0563B134" w14:textId="77777777" w:rsidR="00C74527" w:rsidRPr="00477695" w:rsidRDefault="00C74527" w:rsidP="00A1423B">
      <w:pPr>
        <w:pStyle w:val="Overskrift1"/>
        <w:rPr>
          <w:rFonts w:ascii="Arial" w:hAnsi="Arial" w:cs="Arial"/>
        </w:rPr>
      </w:pPr>
      <w:bookmarkStart w:id="76" w:name="_Tvister"/>
      <w:bookmarkStart w:id="77" w:name="_Ref363462358"/>
      <w:bookmarkStart w:id="78" w:name="_Toc489956459"/>
      <w:bookmarkEnd w:id="76"/>
      <w:r w:rsidRPr="00477695">
        <w:rPr>
          <w:rFonts w:ascii="Arial" w:hAnsi="Arial" w:cs="Arial"/>
        </w:rPr>
        <w:lastRenderedPageBreak/>
        <w:t>Tvister</w:t>
      </w:r>
      <w:bookmarkEnd w:id="77"/>
      <w:bookmarkEnd w:id="78"/>
    </w:p>
    <w:p w14:paraId="5C91D674" w14:textId="77777777" w:rsidR="00C74527" w:rsidRPr="00477695" w:rsidRDefault="00C74527" w:rsidP="001B56E0">
      <w:pPr>
        <w:pStyle w:val="Overskrift2"/>
        <w:rPr>
          <w:rFonts w:ascii="Arial" w:hAnsi="Arial" w:cs="Arial"/>
        </w:rPr>
      </w:pPr>
      <w:bookmarkStart w:id="79" w:name="_Toc489956460"/>
      <w:r w:rsidRPr="00477695">
        <w:rPr>
          <w:rFonts w:ascii="Arial" w:hAnsi="Arial" w:cs="Arial"/>
        </w:rPr>
        <w:t>Rettsvalg</w:t>
      </w:r>
      <w:bookmarkEnd w:id="79"/>
    </w:p>
    <w:p w14:paraId="61DD13AE" w14:textId="77777777" w:rsidR="001B56E0" w:rsidRPr="00477695" w:rsidRDefault="001B56E0">
      <w:pPr>
        <w:rPr>
          <w:rFonts w:ascii="Arial" w:hAnsi="Arial" w:cs="Arial"/>
        </w:rPr>
      </w:pPr>
      <w:r w:rsidRPr="00477695">
        <w:rPr>
          <w:rFonts w:ascii="Arial" w:hAnsi="Arial" w:cs="Arial"/>
        </w:rPr>
        <w:t>Partenes rettigheter og plikter etter denne avtalen bestemmes i sin helhet av norsk rett.</w:t>
      </w:r>
    </w:p>
    <w:p w14:paraId="7948D77E" w14:textId="77777777" w:rsidR="00C74527" w:rsidRPr="00477695" w:rsidRDefault="00C74527" w:rsidP="001B56E0">
      <w:pPr>
        <w:pStyle w:val="Overskrift2"/>
        <w:rPr>
          <w:rFonts w:ascii="Arial" w:hAnsi="Arial" w:cs="Arial"/>
        </w:rPr>
      </w:pPr>
      <w:bookmarkStart w:id="80" w:name="_Toc489956461"/>
      <w:r w:rsidRPr="00477695">
        <w:rPr>
          <w:rFonts w:ascii="Arial" w:hAnsi="Arial" w:cs="Arial"/>
        </w:rPr>
        <w:t>Forhandlinger</w:t>
      </w:r>
      <w:bookmarkEnd w:id="80"/>
    </w:p>
    <w:p w14:paraId="7A800271" w14:textId="77777777" w:rsidR="001B56E0" w:rsidRPr="00477695" w:rsidRDefault="001B56E0">
      <w:pPr>
        <w:rPr>
          <w:rFonts w:ascii="Arial" w:hAnsi="Arial" w:cs="Arial"/>
        </w:rPr>
      </w:pPr>
      <w:r w:rsidRPr="00477695">
        <w:rPr>
          <w:rFonts w:ascii="Arial" w:hAnsi="Arial" w:cs="Arial"/>
        </w:rPr>
        <w:t>Dersom det oppstår tvist mellom partene om tolkningen eller rettsvirkningene av avtalen, skal tvisten først søkes løst ved forhandlinger.</w:t>
      </w:r>
    </w:p>
    <w:p w14:paraId="1BEAAB0E" w14:textId="77777777" w:rsidR="001B56E0" w:rsidRPr="00477695" w:rsidRDefault="001B56E0">
      <w:pPr>
        <w:rPr>
          <w:rFonts w:ascii="Arial" w:hAnsi="Arial" w:cs="Arial"/>
        </w:rPr>
      </w:pPr>
      <w:r w:rsidRPr="00477695">
        <w:rPr>
          <w:rFonts w:ascii="Arial" w:hAnsi="Arial" w:cs="Arial"/>
        </w:rPr>
        <w:t xml:space="preserve">Fører slike forhandlinger ikke frem innen </w:t>
      </w:r>
      <w:r w:rsidR="009D79CB">
        <w:rPr>
          <w:rFonts w:ascii="Arial" w:hAnsi="Arial" w:cs="Arial"/>
        </w:rPr>
        <w:t>ti</w:t>
      </w:r>
      <w:r w:rsidRPr="00477695">
        <w:rPr>
          <w:rFonts w:ascii="Arial" w:hAnsi="Arial" w:cs="Arial"/>
        </w:rPr>
        <w:t xml:space="preserve"> virkedager, eller en annen periode partene blir enige om, kan hver av partene </w:t>
      </w:r>
      <w:r w:rsidR="006D73BE">
        <w:rPr>
          <w:rFonts w:ascii="Arial" w:hAnsi="Arial" w:cs="Arial"/>
        </w:rPr>
        <w:t>kreve</w:t>
      </w:r>
      <w:r w:rsidRPr="00477695">
        <w:rPr>
          <w:rFonts w:ascii="Arial" w:hAnsi="Arial" w:cs="Arial"/>
        </w:rPr>
        <w:t xml:space="preserve"> at tvisten blir behandlet ved hjelp av mekling.</w:t>
      </w:r>
    </w:p>
    <w:p w14:paraId="14B0F142" w14:textId="77777777" w:rsidR="00C74527" w:rsidRPr="00477695" w:rsidRDefault="00C74527" w:rsidP="001B56E0">
      <w:pPr>
        <w:pStyle w:val="Overskrift2"/>
        <w:rPr>
          <w:rFonts w:ascii="Arial" w:hAnsi="Arial" w:cs="Arial"/>
        </w:rPr>
      </w:pPr>
      <w:bookmarkStart w:id="81" w:name="_Toc489956462"/>
      <w:r w:rsidRPr="00477695">
        <w:rPr>
          <w:rFonts w:ascii="Arial" w:hAnsi="Arial" w:cs="Arial"/>
        </w:rPr>
        <w:t>Mekling</w:t>
      </w:r>
      <w:bookmarkEnd w:id="81"/>
    </w:p>
    <w:p w14:paraId="63243B27" w14:textId="77777777" w:rsidR="001B56E0" w:rsidRPr="00477695" w:rsidRDefault="001B56E0">
      <w:pPr>
        <w:rPr>
          <w:rFonts w:ascii="Arial" w:hAnsi="Arial" w:cs="Arial"/>
        </w:rPr>
      </w:pPr>
      <w:r w:rsidRPr="00477695">
        <w:rPr>
          <w:rFonts w:ascii="Arial" w:hAnsi="Arial" w:cs="Arial"/>
        </w:rPr>
        <w:t xml:space="preserve">Dersom en tvist i tilknytning til denne avtalen ikke blir løst ved forhandlinger, kan partene forsøke å løse tvisten ved mekling. </w:t>
      </w:r>
    </w:p>
    <w:p w14:paraId="7FFE40A0" w14:textId="77777777" w:rsidR="001B56E0" w:rsidRPr="00477695" w:rsidRDefault="00837803">
      <w:pPr>
        <w:rPr>
          <w:rFonts w:ascii="Arial" w:hAnsi="Arial" w:cs="Arial"/>
        </w:rPr>
      </w:pPr>
      <w:r w:rsidRPr="00477695">
        <w:rPr>
          <w:rFonts w:ascii="Arial" w:hAnsi="Arial" w:cs="Arial"/>
        </w:rPr>
        <w:t>Partene kan velge å legge Den Norske Advokatforenings regler for mekling ved advokat til grunn, eventuelt modifisert slik partene ønsker. Det forutsettes at partene blir enige om en mekler med den kompetansen partene mener passer best i forhold til tvisten.</w:t>
      </w:r>
    </w:p>
    <w:p w14:paraId="580224D2" w14:textId="77777777" w:rsidR="00837803" w:rsidRPr="00477695" w:rsidRDefault="00837803">
      <w:pPr>
        <w:rPr>
          <w:rFonts w:ascii="Arial" w:hAnsi="Arial" w:cs="Arial"/>
        </w:rPr>
      </w:pPr>
      <w:r w:rsidRPr="00477695">
        <w:rPr>
          <w:rFonts w:ascii="Arial" w:hAnsi="Arial" w:cs="Arial"/>
        </w:rPr>
        <w:t>Den nærmere fremgangsmåten for mekling bestemmes av mekleren, i samråd med partene.</w:t>
      </w:r>
    </w:p>
    <w:p w14:paraId="654B7F4D" w14:textId="77777777" w:rsidR="00837803" w:rsidRPr="00477695" w:rsidRDefault="00837803">
      <w:pPr>
        <w:rPr>
          <w:rFonts w:ascii="Arial" w:hAnsi="Arial" w:cs="Arial"/>
        </w:rPr>
      </w:pPr>
      <w:r w:rsidRPr="00477695">
        <w:rPr>
          <w:rFonts w:ascii="Arial" w:hAnsi="Arial" w:cs="Arial"/>
        </w:rPr>
        <w:t>Mekler skal ved utførelsen av sine oppdrag opptre upartisk og uavhengig. Før mekleren påtar seg et oppdrag skal vedkommende underrette partene om mulige omstendigheter som er egnet til å skape m</w:t>
      </w:r>
      <w:r w:rsidR="00D22A77" w:rsidRPr="00477695">
        <w:rPr>
          <w:rFonts w:ascii="Arial" w:hAnsi="Arial" w:cs="Arial"/>
        </w:rPr>
        <w:t xml:space="preserve">istanke om mangler ved </w:t>
      </w:r>
      <w:proofErr w:type="spellStart"/>
      <w:r w:rsidR="00D22A77" w:rsidRPr="00477695">
        <w:rPr>
          <w:rFonts w:ascii="Arial" w:hAnsi="Arial" w:cs="Arial"/>
        </w:rPr>
        <w:t>vedkommendes</w:t>
      </w:r>
      <w:proofErr w:type="spellEnd"/>
      <w:r w:rsidRPr="00477695">
        <w:rPr>
          <w:rFonts w:ascii="Arial" w:hAnsi="Arial" w:cs="Arial"/>
        </w:rPr>
        <w:t xml:space="preserve"> upartiskhet eller uavhengighet. </w:t>
      </w:r>
    </w:p>
    <w:p w14:paraId="1C5FA636" w14:textId="77777777" w:rsidR="00837803" w:rsidRPr="00477695" w:rsidRDefault="00837803">
      <w:pPr>
        <w:rPr>
          <w:rFonts w:ascii="Arial" w:hAnsi="Arial" w:cs="Arial"/>
        </w:rPr>
      </w:pPr>
      <w:r w:rsidRPr="00477695">
        <w:rPr>
          <w:rFonts w:ascii="Arial" w:hAnsi="Arial" w:cs="Arial"/>
        </w:rPr>
        <w:t xml:space="preserve">Mekleren skal gi partene slik underretning også mens oppdraget pågår, dersom partene ikke tidligere har fått disse opplysningene, eller omstendighetene er kommet til under oppdraget. </w:t>
      </w:r>
    </w:p>
    <w:p w14:paraId="1C78150D" w14:textId="77777777" w:rsidR="00837803" w:rsidRPr="00477695" w:rsidRDefault="00837803">
      <w:pPr>
        <w:rPr>
          <w:rFonts w:ascii="Arial" w:hAnsi="Arial" w:cs="Arial"/>
        </w:rPr>
      </w:pPr>
      <w:r w:rsidRPr="00477695">
        <w:rPr>
          <w:rFonts w:ascii="Arial" w:hAnsi="Arial" w:cs="Arial"/>
        </w:rPr>
        <w:t>Når mekling innledes skal mekleren informere partene om grunnlaget for sitt vederlag. Dersom ikke annet er avtalt skal hver av partene dekke sine egne kostnader og halvparten av meklerens kostnader. Mekleren har rett til å kreve at partene betaler et tilstrekkelig forskudd til dekning for meklerens kostnader og vederlag, eller at partene stiller tilstrekkelig sikkerhet.</w:t>
      </w:r>
    </w:p>
    <w:p w14:paraId="45CC4660" w14:textId="77777777" w:rsidR="00837803" w:rsidRPr="00477695" w:rsidRDefault="00837803">
      <w:pPr>
        <w:rPr>
          <w:rFonts w:ascii="Arial" w:hAnsi="Arial" w:cs="Arial"/>
        </w:rPr>
      </w:pPr>
      <w:r w:rsidRPr="00477695">
        <w:rPr>
          <w:rFonts w:ascii="Arial" w:hAnsi="Arial" w:cs="Arial"/>
        </w:rPr>
        <w:t>Oppdraget til mekler avsluttes på én av følgende måter:</w:t>
      </w:r>
    </w:p>
    <w:p w14:paraId="48B4A29F" w14:textId="77777777" w:rsidR="00837803" w:rsidRPr="00477695" w:rsidRDefault="00837803" w:rsidP="0024789D">
      <w:pPr>
        <w:pStyle w:val="Listeavsnitt"/>
        <w:numPr>
          <w:ilvl w:val="0"/>
          <w:numId w:val="4"/>
        </w:numPr>
        <w:rPr>
          <w:rFonts w:ascii="Arial" w:hAnsi="Arial" w:cs="Arial"/>
        </w:rPr>
      </w:pPr>
      <w:r w:rsidRPr="00477695">
        <w:rPr>
          <w:rFonts w:ascii="Arial" w:hAnsi="Arial" w:cs="Arial"/>
        </w:rPr>
        <w:t>Ved et forslag til løsning fra mekleren som partene på forhånd har avtalt skal være bindende</w:t>
      </w:r>
    </w:p>
    <w:p w14:paraId="54CF8E1E" w14:textId="77777777" w:rsidR="00837803" w:rsidRPr="00477695" w:rsidRDefault="00837803" w:rsidP="0024789D">
      <w:pPr>
        <w:pStyle w:val="Listeavsnitt"/>
        <w:numPr>
          <w:ilvl w:val="0"/>
          <w:numId w:val="4"/>
        </w:numPr>
        <w:rPr>
          <w:rFonts w:ascii="Arial" w:hAnsi="Arial" w:cs="Arial"/>
        </w:rPr>
      </w:pPr>
      <w:r w:rsidRPr="00477695">
        <w:rPr>
          <w:rFonts w:ascii="Arial" w:hAnsi="Arial" w:cs="Arial"/>
        </w:rPr>
        <w:t>Ved et skriftlig forlik eller avtale mellom partene, basert på meklers forslag til løsning</w:t>
      </w:r>
    </w:p>
    <w:p w14:paraId="398C055E" w14:textId="77777777" w:rsidR="00837803" w:rsidRPr="00477695" w:rsidRDefault="00837803" w:rsidP="0024789D">
      <w:pPr>
        <w:pStyle w:val="Listeavsnitt"/>
        <w:numPr>
          <w:ilvl w:val="0"/>
          <w:numId w:val="4"/>
        </w:numPr>
        <w:rPr>
          <w:rFonts w:ascii="Arial" w:hAnsi="Arial" w:cs="Arial"/>
        </w:rPr>
      </w:pPr>
      <w:r w:rsidRPr="00477695">
        <w:rPr>
          <w:rFonts w:ascii="Arial" w:hAnsi="Arial" w:cs="Arial"/>
        </w:rPr>
        <w:t>Ved at mekleren meddeler partene at vedkommende ikke finner det hensiktsmessig å fortsette oppdraget, eller</w:t>
      </w:r>
    </w:p>
    <w:p w14:paraId="4BB6B346" w14:textId="77777777" w:rsidR="00837803" w:rsidRPr="00477695" w:rsidRDefault="00837803" w:rsidP="0024789D">
      <w:pPr>
        <w:pStyle w:val="Listeavsnitt"/>
        <w:numPr>
          <w:ilvl w:val="0"/>
          <w:numId w:val="4"/>
        </w:numPr>
        <w:rPr>
          <w:rFonts w:ascii="Arial" w:hAnsi="Arial" w:cs="Arial"/>
        </w:rPr>
      </w:pPr>
      <w:r w:rsidRPr="00477695">
        <w:rPr>
          <w:rFonts w:ascii="Arial" w:hAnsi="Arial" w:cs="Arial"/>
        </w:rPr>
        <w:t>Ved at en part meddeler mekleren at parten ønsker å avslutte oppdraget</w:t>
      </w:r>
    </w:p>
    <w:p w14:paraId="3B087340" w14:textId="77777777" w:rsidR="00C74527" w:rsidRPr="00477695" w:rsidRDefault="00C74527" w:rsidP="00837803">
      <w:pPr>
        <w:pStyle w:val="Overskrift2"/>
        <w:rPr>
          <w:rFonts w:ascii="Arial" w:hAnsi="Arial" w:cs="Arial"/>
        </w:rPr>
      </w:pPr>
      <w:bookmarkStart w:id="82" w:name="_Ref417985911"/>
      <w:bookmarkStart w:id="83" w:name="_Toc489956463"/>
      <w:r w:rsidRPr="00477695">
        <w:rPr>
          <w:rFonts w:ascii="Arial" w:hAnsi="Arial" w:cs="Arial"/>
        </w:rPr>
        <w:t>Domstols- eller voldgiftsbehandling</w:t>
      </w:r>
      <w:bookmarkEnd w:id="82"/>
      <w:bookmarkEnd w:id="83"/>
    </w:p>
    <w:p w14:paraId="4E3A2A87" w14:textId="77777777" w:rsidR="00C74527" w:rsidRPr="00477695" w:rsidRDefault="00C2690B">
      <w:pPr>
        <w:rPr>
          <w:rFonts w:ascii="Arial" w:hAnsi="Arial" w:cs="Arial"/>
        </w:rPr>
      </w:pPr>
      <w:r w:rsidRPr="00477695">
        <w:rPr>
          <w:rFonts w:ascii="Arial" w:hAnsi="Arial" w:cs="Arial"/>
        </w:rPr>
        <w:t>Dersom en tvist ikke blir løst ved forhandlinger eller mekling, kan hver av partene forlange tvisten avgjort med endelig virkning ved norske domstoler.</w:t>
      </w:r>
    </w:p>
    <w:p w14:paraId="287E5370" w14:textId="77777777" w:rsidR="00C2690B" w:rsidRPr="00477695" w:rsidRDefault="00C2690B">
      <w:pPr>
        <w:rPr>
          <w:rFonts w:ascii="Arial" w:hAnsi="Arial" w:cs="Arial"/>
        </w:rPr>
      </w:pPr>
      <w:r w:rsidRPr="00477695">
        <w:rPr>
          <w:rFonts w:ascii="Arial" w:hAnsi="Arial" w:cs="Arial"/>
        </w:rPr>
        <w:t>Kundens forretningsadresse er verneting.</w:t>
      </w:r>
    </w:p>
    <w:p w14:paraId="1153B3BA" w14:textId="77777777" w:rsidR="00C2690B" w:rsidRPr="00477695" w:rsidRDefault="00C2690B">
      <w:pPr>
        <w:rPr>
          <w:rFonts w:ascii="Arial" w:hAnsi="Arial" w:cs="Arial"/>
        </w:rPr>
      </w:pPr>
      <w:r w:rsidRPr="00477695">
        <w:rPr>
          <w:rFonts w:ascii="Arial" w:hAnsi="Arial" w:cs="Arial"/>
        </w:rPr>
        <w:lastRenderedPageBreak/>
        <w:t xml:space="preserve">Partene kan alternativt avtale at tvisten </w:t>
      </w:r>
      <w:r w:rsidR="00E6639E">
        <w:rPr>
          <w:rFonts w:ascii="Arial" w:hAnsi="Arial" w:cs="Arial"/>
        </w:rPr>
        <w:t xml:space="preserve">skal </w:t>
      </w:r>
      <w:r w:rsidRPr="00477695">
        <w:rPr>
          <w:rFonts w:ascii="Arial" w:hAnsi="Arial" w:cs="Arial"/>
        </w:rPr>
        <w:t xml:space="preserve">bli avgjort med endelig virkning ved voldgift i Norge i henhold til </w:t>
      </w:r>
      <w:r w:rsidR="00E6639E">
        <w:rPr>
          <w:rFonts w:ascii="Arial" w:hAnsi="Arial" w:cs="Arial"/>
        </w:rPr>
        <w:t>L</w:t>
      </w:r>
      <w:r w:rsidRPr="00477695">
        <w:rPr>
          <w:rFonts w:ascii="Arial" w:hAnsi="Arial" w:cs="Arial"/>
        </w:rPr>
        <w:t xml:space="preserve">ov 14. mai 2004 nr. 25 om voldgift (voldgiftsloven). </w:t>
      </w:r>
    </w:p>
    <w:p w14:paraId="53229759" w14:textId="77777777" w:rsidR="00771E13" w:rsidRPr="00477695" w:rsidRDefault="00771E13" w:rsidP="00DD1FFC">
      <w:pPr>
        <w:rPr>
          <w:rFonts w:ascii="Arial" w:hAnsi="Arial" w:cs="Arial"/>
        </w:rPr>
      </w:pPr>
    </w:p>
    <w:sectPr w:rsidR="00771E13" w:rsidRPr="00477695" w:rsidSect="007E29B9">
      <w:headerReference w:type="default" r:id="rId12"/>
      <w:footerReference w:type="default" r:id="rId13"/>
      <w:pgSz w:w="11906" w:h="16838"/>
      <w:pgMar w:top="1417" w:right="1417"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A3B1A" w14:textId="77777777" w:rsidR="008278DB" w:rsidRDefault="008278DB" w:rsidP="00B91428">
      <w:pPr>
        <w:spacing w:after="0" w:line="240" w:lineRule="auto"/>
      </w:pPr>
      <w:r>
        <w:separator/>
      </w:r>
    </w:p>
  </w:endnote>
  <w:endnote w:type="continuationSeparator" w:id="0">
    <w:p w14:paraId="43210D58" w14:textId="77777777" w:rsidR="008278DB" w:rsidRDefault="008278DB" w:rsidP="00B91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CB03E" w14:textId="270A11B0" w:rsidR="008278DB" w:rsidRDefault="008278DB" w:rsidP="006C2F89">
    <w:pPr>
      <w:pStyle w:val="Bunntekst"/>
    </w:pPr>
    <w:r w:rsidRPr="007E29B9">
      <w:rPr>
        <w:i/>
      </w:rPr>
      <w:t>Rammeavtale nr. XXXXXX</w:t>
    </w:r>
    <w:r>
      <w:tab/>
    </w:r>
    <w:r>
      <w:tab/>
    </w:r>
    <w:r>
      <w:fldChar w:fldCharType="begin"/>
    </w:r>
    <w:r>
      <w:instrText>PAGE   \* MERGEFORMAT</w:instrText>
    </w:r>
    <w:r>
      <w:fldChar w:fldCharType="separate"/>
    </w:r>
    <w:r w:rsidR="00DA5E01">
      <w:rPr>
        <w:noProof/>
      </w:rPr>
      <w:t>1</w:t>
    </w:r>
    <w:r>
      <w:fldChar w:fldCharType="end"/>
    </w:r>
    <w:r>
      <w:t xml:space="preserve"> av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76EF0" w14:textId="77777777" w:rsidR="008278DB" w:rsidRDefault="008278DB" w:rsidP="00B91428">
      <w:pPr>
        <w:spacing w:after="0" w:line="240" w:lineRule="auto"/>
      </w:pPr>
      <w:r>
        <w:separator/>
      </w:r>
    </w:p>
  </w:footnote>
  <w:footnote w:type="continuationSeparator" w:id="0">
    <w:p w14:paraId="52F35B2D" w14:textId="77777777" w:rsidR="008278DB" w:rsidRDefault="008278DB" w:rsidP="00B91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EE441" w14:textId="450835B6" w:rsidR="008278DB" w:rsidRDefault="008278DB" w:rsidP="002C775A">
    <w:pPr>
      <w:pStyle w:val="Topptekst"/>
    </w:pPr>
    <w:r>
      <w:rPr>
        <w:noProof/>
        <w:lang w:eastAsia="nb-NO"/>
      </w:rPr>
      <w:drawing>
        <wp:anchor distT="0" distB="0" distL="114300" distR="114300" simplePos="0" relativeHeight="251657216" behindDoc="1" locked="0" layoutInCell="1" allowOverlap="1" wp14:anchorId="28D58205" wp14:editId="6ADEE008">
          <wp:simplePos x="0" y="0"/>
          <wp:positionH relativeFrom="column">
            <wp:posOffset>3244479</wp:posOffset>
          </wp:positionH>
          <wp:positionV relativeFrom="paragraph">
            <wp:posOffset>-17145</wp:posOffset>
          </wp:positionV>
          <wp:extent cx="2548800" cy="432000"/>
          <wp:effectExtent l="0" t="0" r="4445" b="6350"/>
          <wp:wrapNone/>
          <wp:docPr id="1" name="Bilde 1" descr="logo-sor-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descr="logo-sor-ost"/>
                  <pic:cNvPicPr>
                    <a:picLocks noChangeAspect="1" noChangeArrowheads="1"/>
                  </pic:cNvPicPr>
                </pic:nvPicPr>
                <pic:blipFill rotWithShape="1">
                  <a:blip r:embed="rId1">
                    <a:extLst>
                      <a:ext uri="{28A0092B-C50C-407E-A947-70E740481C1C}">
                        <a14:useLocalDpi xmlns:a14="http://schemas.microsoft.com/office/drawing/2010/main" val="0"/>
                      </a:ext>
                    </a:extLst>
                  </a:blip>
                  <a:srcRect l="3948"/>
                  <a:stretch/>
                </pic:blipFill>
                <pic:spPr bwMode="auto">
                  <a:xfrm>
                    <a:off x="0" y="0"/>
                    <a:ext cx="2548800" cy="43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nb-NO"/>
      </w:rPr>
      <w:drawing>
        <wp:inline distT="0" distB="0" distL="0" distR="0" wp14:anchorId="670151F8" wp14:editId="62112E4E">
          <wp:extent cx="2329815" cy="413385"/>
          <wp:effectExtent l="0" t="0" r="0" b="5715"/>
          <wp:docPr id="2" name="Bilde 2"/>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2">
                    <a:extLst>
                      <a:ext uri="{28A0092B-C50C-407E-A947-70E740481C1C}">
                        <a14:useLocalDpi xmlns:a14="http://schemas.microsoft.com/office/drawing/2010/main" val="0"/>
                      </a:ext>
                    </a:extLst>
                  </a:blip>
                  <a:stretch>
                    <a:fillRect/>
                  </a:stretch>
                </pic:blipFill>
                <pic:spPr>
                  <a:xfrm>
                    <a:off x="0" y="0"/>
                    <a:ext cx="2329815" cy="413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01376"/>
    <w:multiLevelType w:val="hybridMultilevel"/>
    <w:tmpl w:val="3B2C8D6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AB5377F"/>
    <w:multiLevelType w:val="hybridMultilevel"/>
    <w:tmpl w:val="7D98B0D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3E1F797E"/>
    <w:multiLevelType w:val="hybridMultilevel"/>
    <w:tmpl w:val="49FC9B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68C0789"/>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 w15:restartNumberingAfterBreak="0">
    <w:nsid w:val="5CCA75DD"/>
    <w:multiLevelType w:val="hybridMultilevel"/>
    <w:tmpl w:val="C7FA343A"/>
    <w:lvl w:ilvl="0" w:tplc="A8D6A49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3320BF"/>
    <w:multiLevelType w:val="hybridMultilevel"/>
    <w:tmpl w:val="C21671AA"/>
    <w:lvl w:ilvl="0" w:tplc="04140017">
      <w:start w:val="1"/>
      <w:numFmt w:val="lowerLetter"/>
      <w:lvlText w:val="%1)"/>
      <w:lvlJc w:val="left"/>
      <w:pPr>
        <w:ind w:left="766" w:hanging="360"/>
      </w:pPr>
    </w:lvl>
    <w:lvl w:ilvl="1" w:tplc="04140019" w:tentative="1">
      <w:start w:val="1"/>
      <w:numFmt w:val="lowerLetter"/>
      <w:lvlText w:val="%2."/>
      <w:lvlJc w:val="left"/>
      <w:pPr>
        <w:ind w:left="1486" w:hanging="360"/>
      </w:pPr>
    </w:lvl>
    <w:lvl w:ilvl="2" w:tplc="0414001B" w:tentative="1">
      <w:start w:val="1"/>
      <w:numFmt w:val="lowerRoman"/>
      <w:lvlText w:val="%3."/>
      <w:lvlJc w:val="right"/>
      <w:pPr>
        <w:ind w:left="2206" w:hanging="180"/>
      </w:pPr>
    </w:lvl>
    <w:lvl w:ilvl="3" w:tplc="0414000F" w:tentative="1">
      <w:start w:val="1"/>
      <w:numFmt w:val="decimal"/>
      <w:lvlText w:val="%4."/>
      <w:lvlJc w:val="left"/>
      <w:pPr>
        <w:ind w:left="2926" w:hanging="360"/>
      </w:pPr>
    </w:lvl>
    <w:lvl w:ilvl="4" w:tplc="04140019" w:tentative="1">
      <w:start w:val="1"/>
      <w:numFmt w:val="lowerLetter"/>
      <w:lvlText w:val="%5."/>
      <w:lvlJc w:val="left"/>
      <w:pPr>
        <w:ind w:left="3646" w:hanging="360"/>
      </w:pPr>
    </w:lvl>
    <w:lvl w:ilvl="5" w:tplc="0414001B" w:tentative="1">
      <w:start w:val="1"/>
      <w:numFmt w:val="lowerRoman"/>
      <w:lvlText w:val="%6."/>
      <w:lvlJc w:val="right"/>
      <w:pPr>
        <w:ind w:left="4366" w:hanging="180"/>
      </w:pPr>
    </w:lvl>
    <w:lvl w:ilvl="6" w:tplc="0414000F" w:tentative="1">
      <w:start w:val="1"/>
      <w:numFmt w:val="decimal"/>
      <w:lvlText w:val="%7."/>
      <w:lvlJc w:val="left"/>
      <w:pPr>
        <w:ind w:left="5086" w:hanging="360"/>
      </w:pPr>
    </w:lvl>
    <w:lvl w:ilvl="7" w:tplc="04140019" w:tentative="1">
      <w:start w:val="1"/>
      <w:numFmt w:val="lowerLetter"/>
      <w:lvlText w:val="%8."/>
      <w:lvlJc w:val="left"/>
      <w:pPr>
        <w:ind w:left="5806" w:hanging="360"/>
      </w:pPr>
    </w:lvl>
    <w:lvl w:ilvl="8" w:tplc="0414001B" w:tentative="1">
      <w:start w:val="1"/>
      <w:numFmt w:val="lowerRoman"/>
      <w:lvlText w:val="%9."/>
      <w:lvlJc w:val="right"/>
      <w:pPr>
        <w:ind w:left="6526" w:hanging="180"/>
      </w:pPr>
    </w:lvl>
  </w:abstractNum>
  <w:num w:numId="1">
    <w:abstractNumId w:val="1"/>
  </w:num>
  <w:num w:numId="2">
    <w:abstractNumId w:val="3"/>
  </w:num>
  <w:num w:numId="3">
    <w:abstractNumId w:val="0"/>
  </w:num>
  <w:num w:numId="4">
    <w:abstractNumId w:val="2"/>
  </w:num>
  <w:num w:numId="5">
    <w:abstractNumId w:val="5"/>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75F"/>
    <w:rsid w:val="0000448C"/>
    <w:rsid w:val="00004C1A"/>
    <w:rsid w:val="00005111"/>
    <w:rsid w:val="00005839"/>
    <w:rsid w:val="00017916"/>
    <w:rsid w:val="00060FF7"/>
    <w:rsid w:val="000619B5"/>
    <w:rsid w:val="00066C7F"/>
    <w:rsid w:val="00067AFB"/>
    <w:rsid w:val="00077C80"/>
    <w:rsid w:val="000860CD"/>
    <w:rsid w:val="000A27C8"/>
    <w:rsid w:val="000B1C4E"/>
    <w:rsid w:val="000B1F67"/>
    <w:rsid w:val="000B23A7"/>
    <w:rsid w:val="000C302F"/>
    <w:rsid w:val="000C34F2"/>
    <w:rsid w:val="000D13AA"/>
    <w:rsid w:val="000E127B"/>
    <w:rsid w:val="000E33E2"/>
    <w:rsid w:val="000E475D"/>
    <w:rsid w:val="000E621B"/>
    <w:rsid w:val="000F1ABD"/>
    <w:rsid w:val="000F2A5E"/>
    <w:rsid w:val="000F3384"/>
    <w:rsid w:val="000F33E0"/>
    <w:rsid w:val="000F3B5A"/>
    <w:rsid w:val="000F5296"/>
    <w:rsid w:val="000F5387"/>
    <w:rsid w:val="00105976"/>
    <w:rsid w:val="0010706D"/>
    <w:rsid w:val="001110F2"/>
    <w:rsid w:val="00111B5A"/>
    <w:rsid w:val="001131E8"/>
    <w:rsid w:val="001179FE"/>
    <w:rsid w:val="00123E6A"/>
    <w:rsid w:val="00124F37"/>
    <w:rsid w:val="00126220"/>
    <w:rsid w:val="00142FAF"/>
    <w:rsid w:val="00143FA8"/>
    <w:rsid w:val="001471CC"/>
    <w:rsid w:val="001840FC"/>
    <w:rsid w:val="001945A7"/>
    <w:rsid w:val="001A123C"/>
    <w:rsid w:val="001A3E13"/>
    <w:rsid w:val="001A7B1A"/>
    <w:rsid w:val="001B18C8"/>
    <w:rsid w:val="001B2277"/>
    <w:rsid w:val="001B56E0"/>
    <w:rsid w:val="001B58FE"/>
    <w:rsid w:val="001B66A2"/>
    <w:rsid w:val="001C5963"/>
    <w:rsid w:val="001C6C5B"/>
    <w:rsid w:val="001C6DF3"/>
    <w:rsid w:val="001D17CB"/>
    <w:rsid w:val="001D3F4E"/>
    <w:rsid w:val="001E2C99"/>
    <w:rsid w:val="001F496C"/>
    <w:rsid w:val="001F6EC3"/>
    <w:rsid w:val="00205A71"/>
    <w:rsid w:val="0021240B"/>
    <w:rsid w:val="0022583C"/>
    <w:rsid w:val="00225A01"/>
    <w:rsid w:val="0023274B"/>
    <w:rsid w:val="0024789D"/>
    <w:rsid w:val="00263CBE"/>
    <w:rsid w:val="00277CBF"/>
    <w:rsid w:val="00295D9C"/>
    <w:rsid w:val="002A4F6B"/>
    <w:rsid w:val="002B4A04"/>
    <w:rsid w:val="002C0969"/>
    <w:rsid w:val="002C459F"/>
    <w:rsid w:val="002C775A"/>
    <w:rsid w:val="002D0679"/>
    <w:rsid w:val="002F3497"/>
    <w:rsid w:val="002F65C6"/>
    <w:rsid w:val="0032465C"/>
    <w:rsid w:val="00331E2B"/>
    <w:rsid w:val="00336CFE"/>
    <w:rsid w:val="003504E7"/>
    <w:rsid w:val="003579B0"/>
    <w:rsid w:val="00363E74"/>
    <w:rsid w:val="003740A2"/>
    <w:rsid w:val="003748B6"/>
    <w:rsid w:val="00374D2B"/>
    <w:rsid w:val="00380461"/>
    <w:rsid w:val="00383523"/>
    <w:rsid w:val="00384C09"/>
    <w:rsid w:val="00385BFC"/>
    <w:rsid w:val="00385E7C"/>
    <w:rsid w:val="0038674B"/>
    <w:rsid w:val="0038772B"/>
    <w:rsid w:val="00395C63"/>
    <w:rsid w:val="003970A6"/>
    <w:rsid w:val="003A1150"/>
    <w:rsid w:val="003A2E00"/>
    <w:rsid w:val="003B68B7"/>
    <w:rsid w:val="003B7CCC"/>
    <w:rsid w:val="003C468B"/>
    <w:rsid w:val="003C546B"/>
    <w:rsid w:val="003C687A"/>
    <w:rsid w:val="003C6CBB"/>
    <w:rsid w:val="003D029C"/>
    <w:rsid w:val="003D2A92"/>
    <w:rsid w:val="003D4360"/>
    <w:rsid w:val="003D59E6"/>
    <w:rsid w:val="003E122C"/>
    <w:rsid w:val="003E33BE"/>
    <w:rsid w:val="003E3F75"/>
    <w:rsid w:val="003E5EF0"/>
    <w:rsid w:val="004009FF"/>
    <w:rsid w:val="00403149"/>
    <w:rsid w:val="00413DBC"/>
    <w:rsid w:val="0042312F"/>
    <w:rsid w:val="00433B05"/>
    <w:rsid w:val="004433D6"/>
    <w:rsid w:val="00444930"/>
    <w:rsid w:val="004544A7"/>
    <w:rsid w:val="00463F61"/>
    <w:rsid w:val="00473EEF"/>
    <w:rsid w:val="00477695"/>
    <w:rsid w:val="00482185"/>
    <w:rsid w:val="004822F1"/>
    <w:rsid w:val="00491377"/>
    <w:rsid w:val="004A545F"/>
    <w:rsid w:val="004B36CB"/>
    <w:rsid w:val="004C0196"/>
    <w:rsid w:val="004C0637"/>
    <w:rsid w:val="004C58FA"/>
    <w:rsid w:val="004E2F3D"/>
    <w:rsid w:val="004F1650"/>
    <w:rsid w:val="005019DE"/>
    <w:rsid w:val="005110C1"/>
    <w:rsid w:val="00524FEA"/>
    <w:rsid w:val="00525CE2"/>
    <w:rsid w:val="00527A3E"/>
    <w:rsid w:val="00544F80"/>
    <w:rsid w:val="005512FF"/>
    <w:rsid w:val="005635BD"/>
    <w:rsid w:val="005642EE"/>
    <w:rsid w:val="00574028"/>
    <w:rsid w:val="00577CE2"/>
    <w:rsid w:val="005852BF"/>
    <w:rsid w:val="00585437"/>
    <w:rsid w:val="0059016B"/>
    <w:rsid w:val="00590EED"/>
    <w:rsid w:val="005A4957"/>
    <w:rsid w:val="005B772C"/>
    <w:rsid w:val="005C1B2B"/>
    <w:rsid w:val="005C20BE"/>
    <w:rsid w:val="005C78ED"/>
    <w:rsid w:val="005D0058"/>
    <w:rsid w:val="005D2A91"/>
    <w:rsid w:val="005D4633"/>
    <w:rsid w:val="005D50A2"/>
    <w:rsid w:val="005D6674"/>
    <w:rsid w:val="005E42BD"/>
    <w:rsid w:val="005F7D12"/>
    <w:rsid w:val="00604DE4"/>
    <w:rsid w:val="00611D23"/>
    <w:rsid w:val="00615507"/>
    <w:rsid w:val="0065028E"/>
    <w:rsid w:val="00656D11"/>
    <w:rsid w:val="006645BB"/>
    <w:rsid w:val="006674CC"/>
    <w:rsid w:val="00692CD7"/>
    <w:rsid w:val="006A54E4"/>
    <w:rsid w:val="006A61E7"/>
    <w:rsid w:val="006B39B2"/>
    <w:rsid w:val="006B6DD0"/>
    <w:rsid w:val="006C2F89"/>
    <w:rsid w:val="006D67F0"/>
    <w:rsid w:val="006D73BE"/>
    <w:rsid w:val="006E0630"/>
    <w:rsid w:val="006E12F9"/>
    <w:rsid w:val="006E2448"/>
    <w:rsid w:val="006E2E2C"/>
    <w:rsid w:val="006E606F"/>
    <w:rsid w:val="006E7E8B"/>
    <w:rsid w:val="006F0117"/>
    <w:rsid w:val="006F06F4"/>
    <w:rsid w:val="006F07CA"/>
    <w:rsid w:val="006F07DF"/>
    <w:rsid w:val="006F7769"/>
    <w:rsid w:val="00702584"/>
    <w:rsid w:val="00724C49"/>
    <w:rsid w:val="00726832"/>
    <w:rsid w:val="0072711A"/>
    <w:rsid w:val="0074121D"/>
    <w:rsid w:val="00743AA8"/>
    <w:rsid w:val="00752E2D"/>
    <w:rsid w:val="00753F83"/>
    <w:rsid w:val="00755610"/>
    <w:rsid w:val="00756454"/>
    <w:rsid w:val="00757CB8"/>
    <w:rsid w:val="00766672"/>
    <w:rsid w:val="007669CE"/>
    <w:rsid w:val="00771E13"/>
    <w:rsid w:val="00775A5E"/>
    <w:rsid w:val="007764DE"/>
    <w:rsid w:val="00781E78"/>
    <w:rsid w:val="00784079"/>
    <w:rsid w:val="00784FE3"/>
    <w:rsid w:val="0079083F"/>
    <w:rsid w:val="007912A3"/>
    <w:rsid w:val="007951F3"/>
    <w:rsid w:val="00795411"/>
    <w:rsid w:val="007A0FB2"/>
    <w:rsid w:val="007A269B"/>
    <w:rsid w:val="007A2954"/>
    <w:rsid w:val="007B07AB"/>
    <w:rsid w:val="007B1B73"/>
    <w:rsid w:val="007B48C9"/>
    <w:rsid w:val="007B6C0E"/>
    <w:rsid w:val="007B6CE6"/>
    <w:rsid w:val="007C480B"/>
    <w:rsid w:val="007C5303"/>
    <w:rsid w:val="007C5EC6"/>
    <w:rsid w:val="007D6906"/>
    <w:rsid w:val="007E29B9"/>
    <w:rsid w:val="007E7134"/>
    <w:rsid w:val="00803245"/>
    <w:rsid w:val="008278DB"/>
    <w:rsid w:val="00837803"/>
    <w:rsid w:val="0084775F"/>
    <w:rsid w:val="00853EA5"/>
    <w:rsid w:val="00863DC6"/>
    <w:rsid w:val="008662FD"/>
    <w:rsid w:val="00871BB5"/>
    <w:rsid w:val="00874A49"/>
    <w:rsid w:val="00877CEF"/>
    <w:rsid w:val="00880308"/>
    <w:rsid w:val="00891D41"/>
    <w:rsid w:val="008B2560"/>
    <w:rsid w:val="008B5C2F"/>
    <w:rsid w:val="008C2458"/>
    <w:rsid w:val="008C47C5"/>
    <w:rsid w:val="008D01CC"/>
    <w:rsid w:val="008E10EA"/>
    <w:rsid w:val="008E23F9"/>
    <w:rsid w:val="008F619B"/>
    <w:rsid w:val="00904483"/>
    <w:rsid w:val="0090775A"/>
    <w:rsid w:val="00911F1C"/>
    <w:rsid w:val="00912246"/>
    <w:rsid w:val="00934AE2"/>
    <w:rsid w:val="00940BBD"/>
    <w:rsid w:val="0095076C"/>
    <w:rsid w:val="009631AA"/>
    <w:rsid w:val="00970950"/>
    <w:rsid w:val="009713F5"/>
    <w:rsid w:val="009754E8"/>
    <w:rsid w:val="009774C2"/>
    <w:rsid w:val="00982170"/>
    <w:rsid w:val="00986E7A"/>
    <w:rsid w:val="00992307"/>
    <w:rsid w:val="009A1062"/>
    <w:rsid w:val="009A147E"/>
    <w:rsid w:val="009A2BE8"/>
    <w:rsid w:val="009B7015"/>
    <w:rsid w:val="009C258E"/>
    <w:rsid w:val="009D79CB"/>
    <w:rsid w:val="009D7F12"/>
    <w:rsid w:val="009E2D19"/>
    <w:rsid w:val="009F1947"/>
    <w:rsid w:val="009F2008"/>
    <w:rsid w:val="00A0048C"/>
    <w:rsid w:val="00A1423B"/>
    <w:rsid w:val="00A15100"/>
    <w:rsid w:val="00A33EA0"/>
    <w:rsid w:val="00A35302"/>
    <w:rsid w:val="00A45E6D"/>
    <w:rsid w:val="00A55910"/>
    <w:rsid w:val="00A666E7"/>
    <w:rsid w:val="00A7318B"/>
    <w:rsid w:val="00A9361D"/>
    <w:rsid w:val="00AA1D15"/>
    <w:rsid w:val="00AA5876"/>
    <w:rsid w:val="00AD3686"/>
    <w:rsid w:val="00AD7A84"/>
    <w:rsid w:val="00AE23B8"/>
    <w:rsid w:val="00AE66F3"/>
    <w:rsid w:val="00AF1753"/>
    <w:rsid w:val="00AF47D1"/>
    <w:rsid w:val="00AF51F9"/>
    <w:rsid w:val="00AF77BC"/>
    <w:rsid w:val="00B00710"/>
    <w:rsid w:val="00B03C5C"/>
    <w:rsid w:val="00B11DC2"/>
    <w:rsid w:val="00B31BB9"/>
    <w:rsid w:val="00B3486D"/>
    <w:rsid w:val="00B353D5"/>
    <w:rsid w:val="00B44797"/>
    <w:rsid w:val="00B44DAA"/>
    <w:rsid w:val="00B456E9"/>
    <w:rsid w:val="00B47D2D"/>
    <w:rsid w:val="00B5039B"/>
    <w:rsid w:val="00B55D87"/>
    <w:rsid w:val="00B61DB4"/>
    <w:rsid w:val="00B7538D"/>
    <w:rsid w:val="00B76F7D"/>
    <w:rsid w:val="00B7749A"/>
    <w:rsid w:val="00B91428"/>
    <w:rsid w:val="00BA30CC"/>
    <w:rsid w:val="00BA35F1"/>
    <w:rsid w:val="00BB06FA"/>
    <w:rsid w:val="00BB4F6E"/>
    <w:rsid w:val="00BC706B"/>
    <w:rsid w:val="00BD043A"/>
    <w:rsid w:val="00BD0553"/>
    <w:rsid w:val="00BD533F"/>
    <w:rsid w:val="00BF46CD"/>
    <w:rsid w:val="00BF52D7"/>
    <w:rsid w:val="00BF6426"/>
    <w:rsid w:val="00C06743"/>
    <w:rsid w:val="00C07901"/>
    <w:rsid w:val="00C26142"/>
    <w:rsid w:val="00C2690B"/>
    <w:rsid w:val="00C328E3"/>
    <w:rsid w:val="00C32B3D"/>
    <w:rsid w:val="00C35BAC"/>
    <w:rsid w:val="00C4019C"/>
    <w:rsid w:val="00C44806"/>
    <w:rsid w:val="00C47CB1"/>
    <w:rsid w:val="00C50F81"/>
    <w:rsid w:val="00C74527"/>
    <w:rsid w:val="00C74BE2"/>
    <w:rsid w:val="00C80EAF"/>
    <w:rsid w:val="00C819F2"/>
    <w:rsid w:val="00CB4722"/>
    <w:rsid w:val="00CB4916"/>
    <w:rsid w:val="00CC20CE"/>
    <w:rsid w:val="00CD4F22"/>
    <w:rsid w:val="00CD50C5"/>
    <w:rsid w:val="00D01347"/>
    <w:rsid w:val="00D06DAA"/>
    <w:rsid w:val="00D171CE"/>
    <w:rsid w:val="00D21A56"/>
    <w:rsid w:val="00D22A77"/>
    <w:rsid w:val="00D268D2"/>
    <w:rsid w:val="00D3259C"/>
    <w:rsid w:val="00D43D39"/>
    <w:rsid w:val="00D45A6C"/>
    <w:rsid w:val="00D5491A"/>
    <w:rsid w:val="00D55BCF"/>
    <w:rsid w:val="00D611B4"/>
    <w:rsid w:val="00D75504"/>
    <w:rsid w:val="00D83193"/>
    <w:rsid w:val="00DA5E01"/>
    <w:rsid w:val="00DC2F6F"/>
    <w:rsid w:val="00DD1FFC"/>
    <w:rsid w:val="00DE525D"/>
    <w:rsid w:val="00E10EB5"/>
    <w:rsid w:val="00E131EF"/>
    <w:rsid w:val="00E23EB3"/>
    <w:rsid w:val="00E3283C"/>
    <w:rsid w:val="00E337EF"/>
    <w:rsid w:val="00E3786B"/>
    <w:rsid w:val="00E40F97"/>
    <w:rsid w:val="00E41B1E"/>
    <w:rsid w:val="00E62481"/>
    <w:rsid w:val="00E6639E"/>
    <w:rsid w:val="00E72CFC"/>
    <w:rsid w:val="00E95F2B"/>
    <w:rsid w:val="00EB2DC2"/>
    <w:rsid w:val="00EB3A0E"/>
    <w:rsid w:val="00EB60B9"/>
    <w:rsid w:val="00ED0678"/>
    <w:rsid w:val="00ED0FF4"/>
    <w:rsid w:val="00ED2762"/>
    <w:rsid w:val="00ED2E5F"/>
    <w:rsid w:val="00ED606E"/>
    <w:rsid w:val="00EE1B1D"/>
    <w:rsid w:val="00EE733E"/>
    <w:rsid w:val="00EF4207"/>
    <w:rsid w:val="00F019D6"/>
    <w:rsid w:val="00F0319E"/>
    <w:rsid w:val="00F239D9"/>
    <w:rsid w:val="00F303D3"/>
    <w:rsid w:val="00F322FE"/>
    <w:rsid w:val="00F32DE8"/>
    <w:rsid w:val="00F35137"/>
    <w:rsid w:val="00F42AAC"/>
    <w:rsid w:val="00F42DB8"/>
    <w:rsid w:val="00F4337D"/>
    <w:rsid w:val="00F44B21"/>
    <w:rsid w:val="00F621C1"/>
    <w:rsid w:val="00F6249B"/>
    <w:rsid w:val="00F6535E"/>
    <w:rsid w:val="00F703F7"/>
    <w:rsid w:val="00F72C37"/>
    <w:rsid w:val="00F751A9"/>
    <w:rsid w:val="00F823DF"/>
    <w:rsid w:val="00FA46FF"/>
    <w:rsid w:val="00FA7E4A"/>
    <w:rsid w:val="00FB18AE"/>
    <w:rsid w:val="00FB1A13"/>
    <w:rsid w:val="00FB210C"/>
    <w:rsid w:val="00FB43BE"/>
    <w:rsid w:val="00FD5B59"/>
    <w:rsid w:val="00FF2DEE"/>
    <w:rsid w:val="00FF3909"/>
    <w:rsid w:val="00FF403A"/>
    <w:rsid w:val="00FF73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6793FA"/>
  <w15:docId w15:val="{3CCB20C8-0F68-42E0-A59F-AFDBAB9C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754E8"/>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9754E8"/>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C44806"/>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C44806"/>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C44806"/>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unhideWhenUsed/>
    <w:qFormat/>
    <w:rsid w:val="00C4480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unhideWhenUsed/>
    <w:qFormat/>
    <w:rsid w:val="00C44806"/>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C44806"/>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unhideWhenUsed/>
    <w:qFormat/>
    <w:rsid w:val="00C4480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754E8"/>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9754E8"/>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C44806"/>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C44806"/>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C44806"/>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rsid w:val="00C44806"/>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rsid w:val="00C44806"/>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C44806"/>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rsid w:val="00C44806"/>
    <w:rPr>
      <w:rFonts w:asciiTheme="majorHAnsi" w:eastAsiaTheme="majorEastAsia" w:hAnsiTheme="majorHAnsi" w:cstheme="majorBidi"/>
      <w:i/>
      <w:iCs/>
      <w:color w:val="404040" w:themeColor="text1" w:themeTint="BF"/>
      <w:sz w:val="20"/>
      <w:szCs w:val="20"/>
    </w:rPr>
  </w:style>
  <w:style w:type="table" w:styleId="Tabellrutenett">
    <w:name w:val="Table Grid"/>
    <w:basedOn w:val="Vanligtabell"/>
    <w:uiPriority w:val="59"/>
    <w:rsid w:val="00A15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3E5EF0"/>
    <w:rPr>
      <w:sz w:val="16"/>
      <w:szCs w:val="16"/>
    </w:rPr>
  </w:style>
  <w:style w:type="paragraph" w:styleId="Merknadstekst">
    <w:name w:val="annotation text"/>
    <w:basedOn w:val="Normal"/>
    <w:link w:val="MerknadstekstTegn"/>
    <w:uiPriority w:val="99"/>
    <w:semiHidden/>
    <w:unhideWhenUsed/>
    <w:rsid w:val="003E5EF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E5EF0"/>
    <w:rPr>
      <w:sz w:val="20"/>
      <w:szCs w:val="20"/>
    </w:rPr>
  </w:style>
  <w:style w:type="paragraph" w:styleId="Kommentaremne">
    <w:name w:val="annotation subject"/>
    <w:basedOn w:val="Merknadstekst"/>
    <w:next w:val="Merknadstekst"/>
    <w:link w:val="KommentaremneTegn"/>
    <w:uiPriority w:val="99"/>
    <w:semiHidden/>
    <w:unhideWhenUsed/>
    <w:rsid w:val="003E5EF0"/>
    <w:rPr>
      <w:b/>
      <w:bCs/>
    </w:rPr>
  </w:style>
  <w:style w:type="character" w:customStyle="1" w:styleId="KommentaremneTegn">
    <w:name w:val="Kommentaremne Tegn"/>
    <w:basedOn w:val="MerknadstekstTegn"/>
    <w:link w:val="Kommentaremne"/>
    <w:uiPriority w:val="99"/>
    <w:semiHidden/>
    <w:rsid w:val="003E5EF0"/>
    <w:rPr>
      <w:b/>
      <w:bCs/>
      <w:sz w:val="20"/>
      <w:szCs w:val="20"/>
    </w:rPr>
  </w:style>
  <w:style w:type="paragraph" w:styleId="Bobletekst">
    <w:name w:val="Balloon Text"/>
    <w:basedOn w:val="Normal"/>
    <w:link w:val="BobletekstTegn"/>
    <w:uiPriority w:val="99"/>
    <w:semiHidden/>
    <w:unhideWhenUsed/>
    <w:rsid w:val="003E5EF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E5EF0"/>
    <w:rPr>
      <w:rFonts w:ascii="Tahoma" w:hAnsi="Tahoma" w:cs="Tahoma"/>
      <w:sz w:val="16"/>
      <w:szCs w:val="16"/>
    </w:rPr>
  </w:style>
  <w:style w:type="paragraph" w:styleId="Listeavsnitt">
    <w:name w:val="List Paragraph"/>
    <w:aliases w:val="Lister"/>
    <w:basedOn w:val="Normal"/>
    <w:uiPriority w:val="34"/>
    <w:qFormat/>
    <w:rsid w:val="00126220"/>
    <w:pPr>
      <w:ind w:left="720"/>
      <w:contextualSpacing/>
    </w:pPr>
  </w:style>
  <w:style w:type="paragraph" w:styleId="Overskriftforinnholdsfortegnelse">
    <w:name w:val="TOC Heading"/>
    <w:basedOn w:val="Overskrift1"/>
    <w:next w:val="Normal"/>
    <w:uiPriority w:val="39"/>
    <w:unhideWhenUsed/>
    <w:qFormat/>
    <w:rsid w:val="008B5C2F"/>
    <w:pPr>
      <w:numPr>
        <w:numId w:val="0"/>
      </w:numPr>
      <w:outlineLvl w:val="9"/>
    </w:pPr>
    <w:rPr>
      <w:lang w:eastAsia="nb-NO"/>
    </w:rPr>
  </w:style>
  <w:style w:type="paragraph" w:styleId="INNH1">
    <w:name w:val="toc 1"/>
    <w:basedOn w:val="Normal"/>
    <w:next w:val="Normal"/>
    <w:autoRedefine/>
    <w:uiPriority w:val="39"/>
    <w:unhideWhenUsed/>
    <w:rsid w:val="008B5C2F"/>
    <w:pPr>
      <w:spacing w:after="100"/>
    </w:pPr>
  </w:style>
  <w:style w:type="paragraph" w:styleId="INNH2">
    <w:name w:val="toc 2"/>
    <w:basedOn w:val="Normal"/>
    <w:next w:val="Normal"/>
    <w:autoRedefine/>
    <w:uiPriority w:val="39"/>
    <w:unhideWhenUsed/>
    <w:rsid w:val="008B5C2F"/>
    <w:pPr>
      <w:spacing w:after="100"/>
      <w:ind w:left="220"/>
    </w:pPr>
  </w:style>
  <w:style w:type="character" w:styleId="Hyperkobling">
    <w:name w:val="Hyperlink"/>
    <w:basedOn w:val="Standardskriftforavsnitt"/>
    <w:uiPriority w:val="99"/>
    <w:unhideWhenUsed/>
    <w:rsid w:val="008B5C2F"/>
    <w:rPr>
      <w:color w:val="0000FF" w:themeColor="hyperlink"/>
      <w:u w:val="single"/>
    </w:rPr>
  </w:style>
  <w:style w:type="paragraph" w:styleId="Tittel">
    <w:name w:val="Title"/>
    <w:basedOn w:val="Normal"/>
    <w:next w:val="Normal"/>
    <w:link w:val="TittelTegn"/>
    <w:uiPriority w:val="10"/>
    <w:qFormat/>
    <w:rsid w:val="00D013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D01347"/>
    <w:rPr>
      <w:rFonts w:asciiTheme="majorHAnsi" w:eastAsiaTheme="majorEastAsia" w:hAnsiTheme="majorHAnsi" w:cstheme="majorBidi"/>
      <w:color w:val="17365D" w:themeColor="text2" w:themeShade="BF"/>
      <w:spacing w:val="5"/>
      <w:kern w:val="28"/>
      <w:sz w:val="52"/>
      <w:szCs w:val="52"/>
    </w:rPr>
  </w:style>
  <w:style w:type="character" w:styleId="Sterkreferanse">
    <w:name w:val="Intense Reference"/>
    <w:basedOn w:val="Standardskriftforavsnitt"/>
    <w:uiPriority w:val="32"/>
    <w:qFormat/>
    <w:rsid w:val="00AE66F3"/>
    <w:rPr>
      <w:b/>
      <w:bCs/>
      <w:smallCaps/>
      <w:color w:val="C0504D" w:themeColor="accent2"/>
      <w:spacing w:val="5"/>
      <w:u w:val="single"/>
    </w:rPr>
  </w:style>
  <w:style w:type="table" w:styleId="Lysskyggelegging">
    <w:name w:val="Light Shading"/>
    <w:basedOn w:val="Vanligtabell"/>
    <w:uiPriority w:val="60"/>
    <w:rsid w:val="00AE66F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AE66F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AE66F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AE66F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5">
    <w:name w:val="Light Shading Accent 5"/>
    <w:basedOn w:val="Vanligtabell"/>
    <w:uiPriority w:val="60"/>
    <w:rsid w:val="00AE66F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Ingenmellomrom">
    <w:name w:val="No Spacing"/>
    <w:uiPriority w:val="1"/>
    <w:qFormat/>
    <w:rsid w:val="007B6CE6"/>
    <w:pPr>
      <w:spacing w:after="0" w:line="240" w:lineRule="auto"/>
    </w:pPr>
  </w:style>
  <w:style w:type="character" w:styleId="Fulgthyperkobling">
    <w:name w:val="FollowedHyperlink"/>
    <w:basedOn w:val="Standardskriftforavsnitt"/>
    <w:uiPriority w:val="99"/>
    <w:semiHidden/>
    <w:unhideWhenUsed/>
    <w:rsid w:val="005C78ED"/>
    <w:rPr>
      <w:color w:val="800080" w:themeColor="followedHyperlink"/>
      <w:u w:val="single"/>
    </w:rPr>
  </w:style>
  <w:style w:type="character" w:styleId="Sterk">
    <w:name w:val="Strong"/>
    <w:basedOn w:val="Standardskriftforavsnitt"/>
    <w:uiPriority w:val="22"/>
    <w:qFormat/>
    <w:rsid w:val="00A1423B"/>
    <w:rPr>
      <w:b/>
      <w:bCs/>
    </w:rPr>
  </w:style>
  <w:style w:type="paragraph" w:styleId="Topptekst">
    <w:name w:val="header"/>
    <w:basedOn w:val="Normal"/>
    <w:link w:val="TopptekstTegn"/>
    <w:uiPriority w:val="99"/>
    <w:unhideWhenUsed/>
    <w:rsid w:val="00B9142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91428"/>
  </w:style>
  <w:style w:type="paragraph" w:styleId="Bunntekst">
    <w:name w:val="footer"/>
    <w:basedOn w:val="Normal"/>
    <w:link w:val="BunntekstTegn"/>
    <w:uiPriority w:val="99"/>
    <w:unhideWhenUsed/>
    <w:rsid w:val="00B9142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91428"/>
  </w:style>
  <w:style w:type="paragraph" w:styleId="INNH3">
    <w:name w:val="toc 3"/>
    <w:basedOn w:val="Normal"/>
    <w:next w:val="Normal"/>
    <w:autoRedefine/>
    <w:uiPriority w:val="39"/>
    <w:unhideWhenUsed/>
    <w:rsid w:val="00F35137"/>
    <w:pPr>
      <w:spacing w:after="100"/>
      <w:ind w:left="440"/>
    </w:pPr>
  </w:style>
  <w:style w:type="paragraph" w:styleId="INNH4">
    <w:name w:val="toc 4"/>
    <w:basedOn w:val="Normal"/>
    <w:next w:val="Normal"/>
    <w:autoRedefine/>
    <w:uiPriority w:val="39"/>
    <w:unhideWhenUsed/>
    <w:rsid w:val="006F07CA"/>
    <w:pPr>
      <w:spacing w:after="100"/>
      <w:ind w:left="660"/>
    </w:pPr>
    <w:rPr>
      <w:rFonts w:eastAsiaTheme="minorEastAsia"/>
      <w:lang w:eastAsia="nb-NO"/>
    </w:rPr>
  </w:style>
  <w:style w:type="paragraph" w:styleId="INNH5">
    <w:name w:val="toc 5"/>
    <w:basedOn w:val="Normal"/>
    <w:next w:val="Normal"/>
    <w:autoRedefine/>
    <w:uiPriority w:val="39"/>
    <w:unhideWhenUsed/>
    <w:rsid w:val="006F07CA"/>
    <w:pPr>
      <w:spacing w:after="100"/>
      <w:ind w:left="880"/>
    </w:pPr>
    <w:rPr>
      <w:rFonts w:eastAsiaTheme="minorEastAsia"/>
      <w:lang w:eastAsia="nb-NO"/>
    </w:rPr>
  </w:style>
  <w:style w:type="paragraph" w:styleId="INNH6">
    <w:name w:val="toc 6"/>
    <w:basedOn w:val="Normal"/>
    <w:next w:val="Normal"/>
    <w:autoRedefine/>
    <w:uiPriority w:val="39"/>
    <w:unhideWhenUsed/>
    <w:rsid w:val="006F07CA"/>
    <w:pPr>
      <w:spacing w:after="100"/>
      <w:ind w:left="1100"/>
    </w:pPr>
    <w:rPr>
      <w:rFonts w:eastAsiaTheme="minorEastAsia"/>
      <w:lang w:eastAsia="nb-NO"/>
    </w:rPr>
  </w:style>
  <w:style w:type="paragraph" w:styleId="INNH7">
    <w:name w:val="toc 7"/>
    <w:basedOn w:val="Normal"/>
    <w:next w:val="Normal"/>
    <w:autoRedefine/>
    <w:uiPriority w:val="39"/>
    <w:unhideWhenUsed/>
    <w:rsid w:val="006F07CA"/>
    <w:pPr>
      <w:spacing w:after="100"/>
      <w:ind w:left="1320"/>
    </w:pPr>
    <w:rPr>
      <w:rFonts w:eastAsiaTheme="minorEastAsia"/>
      <w:lang w:eastAsia="nb-NO"/>
    </w:rPr>
  </w:style>
  <w:style w:type="paragraph" w:styleId="INNH8">
    <w:name w:val="toc 8"/>
    <w:basedOn w:val="Normal"/>
    <w:next w:val="Normal"/>
    <w:autoRedefine/>
    <w:uiPriority w:val="39"/>
    <w:unhideWhenUsed/>
    <w:rsid w:val="006F07CA"/>
    <w:pPr>
      <w:spacing w:after="100"/>
      <w:ind w:left="1540"/>
    </w:pPr>
    <w:rPr>
      <w:rFonts w:eastAsiaTheme="minorEastAsia"/>
      <w:lang w:eastAsia="nb-NO"/>
    </w:rPr>
  </w:style>
  <w:style w:type="paragraph" w:styleId="INNH9">
    <w:name w:val="toc 9"/>
    <w:basedOn w:val="Normal"/>
    <w:next w:val="Normal"/>
    <w:autoRedefine/>
    <w:uiPriority w:val="39"/>
    <w:unhideWhenUsed/>
    <w:rsid w:val="006F07CA"/>
    <w:pPr>
      <w:spacing w:after="100"/>
      <w:ind w:left="1760"/>
    </w:pPr>
    <w:rPr>
      <w:rFonts w:eastAsiaTheme="minorEastAsia"/>
      <w:lang w:eastAsia="nb-NO"/>
    </w:rPr>
  </w:style>
  <w:style w:type="paragraph" w:styleId="Revisjon">
    <w:name w:val="Revision"/>
    <w:hidden/>
    <w:uiPriority w:val="99"/>
    <w:semiHidden/>
    <w:rsid w:val="003B68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24542">
      <w:bodyDiv w:val="1"/>
      <w:marLeft w:val="0"/>
      <w:marRight w:val="0"/>
      <w:marTop w:val="0"/>
      <w:marBottom w:val="0"/>
      <w:divBdr>
        <w:top w:val="none" w:sz="0" w:space="0" w:color="auto"/>
        <w:left w:val="none" w:sz="0" w:space="0" w:color="auto"/>
        <w:bottom w:val="none" w:sz="0" w:space="0" w:color="auto"/>
        <w:right w:val="none" w:sz="0" w:space="0" w:color="auto"/>
      </w:divBdr>
    </w:div>
    <w:div w:id="264770180">
      <w:bodyDiv w:val="1"/>
      <w:marLeft w:val="0"/>
      <w:marRight w:val="0"/>
      <w:marTop w:val="0"/>
      <w:marBottom w:val="0"/>
      <w:divBdr>
        <w:top w:val="none" w:sz="0" w:space="0" w:color="auto"/>
        <w:left w:val="none" w:sz="0" w:space="0" w:color="auto"/>
        <w:bottom w:val="none" w:sz="0" w:space="0" w:color="auto"/>
        <w:right w:val="none" w:sz="0" w:space="0" w:color="auto"/>
      </w:divBdr>
    </w:div>
    <w:div w:id="720904626">
      <w:bodyDiv w:val="1"/>
      <w:marLeft w:val="0"/>
      <w:marRight w:val="0"/>
      <w:marTop w:val="0"/>
      <w:marBottom w:val="0"/>
      <w:divBdr>
        <w:top w:val="none" w:sz="0" w:space="0" w:color="auto"/>
        <w:left w:val="none" w:sz="0" w:space="0" w:color="auto"/>
        <w:bottom w:val="none" w:sz="0" w:space="0" w:color="auto"/>
        <w:right w:val="none" w:sz="0" w:space="0" w:color="auto"/>
      </w:divBdr>
    </w:div>
    <w:div w:id="866600420">
      <w:bodyDiv w:val="1"/>
      <w:marLeft w:val="0"/>
      <w:marRight w:val="0"/>
      <w:marTop w:val="0"/>
      <w:marBottom w:val="0"/>
      <w:divBdr>
        <w:top w:val="none" w:sz="0" w:space="0" w:color="auto"/>
        <w:left w:val="none" w:sz="0" w:space="0" w:color="auto"/>
        <w:bottom w:val="none" w:sz="0" w:space="0" w:color="auto"/>
        <w:right w:val="none" w:sz="0" w:space="0" w:color="auto"/>
      </w:divBdr>
    </w:div>
    <w:div w:id="910505126">
      <w:bodyDiv w:val="1"/>
      <w:marLeft w:val="0"/>
      <w:marRight w:val="0"/>
      <w:marTop w:val="0"/>
      <w:marBottom w:val="0"/>
      <w:divBdr>
        <w:top w:val="none" w:sz="0" w:space="0" w:color="auto"/>
        <w:left w:val="none" w:sz="0" w:space="0" w:color="auto"/>
        <w:bottom w:val="none" w:sz="0" w:space="0" w:color="auto"/>
        <w:right w:val="none" w:sz="0" w:space="0" w:color="auto"/>
      </w:divBdr>
    </w:div>
    <w:div w:id="994340048">
      <w:bodyDiv w:val="1"/>
      <w:marLeft w:val="0"/>
      <w:marRight w:val="0"/>
      <w:marTop w:val="0"/>
      <w:marBottom w:val="0"/>
      <w:divBdr>
        <w:top w:val="none" w:sz="0" w:space="0" w:color="auto"/>
        <w:left w:val="none" w:sz="0" w:space="0" w:color="auto"/>
        <w:bottom w:val="none" w:sz="0" w:space="0" w:color="auto"/>
        <w:right w:val="none" w:sz="0" w:space="0" w:color="auto"/>
      </w:divBdr>
    </w:div>
    <w:div w:id="1235625726">
      <w:bodyDiv w:val="1"/>
      <w:marLeft w:val="0"/>
      <w:marRight w:val="0"/>
      <w:marTop w:val="0"/>
      <w:marBottom w:val="0"/>
      <w:divBdr>
        <w:top w:val="none" w:sz="0" w:space="0" w:color="auto"/>
        <w:left w:val="none" w:sz="0" w:space="0" w:color="auto"/>
        <w:bottom w:val="none" w:sz="0" w:space="0" w:color="auto"/>
        <w:right w:val="none" w:sz="0" w:space="0" w:color="auto"/>
      </w:divBdr>
    </w:div>
    <w:div w:id="153978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lse-sorost-vinnvinn.no/pdf-bibliote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5cdc4b2e-6a87-4b01-91fd-a6b7e60c3f93"/>
    <TaxKeywordTaxHTField xmlns="5cdc4b2e-6a87-4b01-91fd-a6b7e60c3f93">
      <Terms xmlns="http://schemas.microsoft.com/office/infopath/2007/PartnerControls"/>
    </TaxKeywordTaxHTField>
    <PublishingExpirationDate xmlns="http://schemas.microsoft.com/sharepoint/v3" xsi:nil="true"/>
    <PublishingStartDate xmlns="http://schemas.microsoft.com/sharepoint/v3" xsi:nil="true"/>
    <FNSPRollUpIngress xmlns="5cdc4b2e-6a87-4b01-91fd-a6b7e60c3f9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8C7461CEEB37C46882F3F50E081BBA0" ma:contentTypeVersion="18" ma:contentTypeDescription="Opprett et nytt dokument." ma:contentTypeScope="" ma:versionID="fb7dd69a062305501460d9cd1ebb21e8">
  <xsd:schema xmlns:xsd="http://www.w3.org/2001/XMLSchema" xmlns:xs="http://www.w3.org/2001/XMLSchema" xmlns:p="http://schemas.microsoft.com/office/2006/metadata/properties" xmlns:ns1="http://schemas.microsoft.com/sharepoint/v3" xmlns:ns2="5cdc4b2e-6a87-4b01-91fd-a6b7e60c3f93" targetNamespace="http://schemas.microsoft.com/office/2006/metadata/properties" ma:root="true" ma:fieldsID="01414a07e907e5e8d4bfe4f0cca4878d" ns1:_="" ns2:_="">
    <xsd:import namespace="http://schemas.microsoft.com/sharepoint/v3"/>
    <xsd:import namespace="5cdc4b2e-6a87-4b01-91fd-a6b7e60c3f93"/>
    <xsd:element name="properties">
      <xsd:complexType>
        <xsd:sequence>
          <xsd:element name="documentManagement">
            <xsd:complexType>
              <xsd:all>
                <xsd:element ref="ns2:TaxKeywordTaxHTField" minOccurs="0"/>
                <xsd:element ref="ns2:TaxCatchAll" minOccurs="0"/>
                <xsd:element ref="ns2:TaxCatchAllLabel" minOccurs="0"/>
                <xsd:element ref="ns2:FNSPRollUpIngres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14"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dc4b2e-6a87-4b01-91fd-a6b7e60c3f93"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Nøkkelord" ma:default="" ma:fieldId="{23f27201-bee3-471e-b2e7-b64fd8b7ca38}" ma:taxonomyMulti="true" ma:sspId="d0f0af97-1df2-4d6b-9e49-08feee2b952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3a26cb60-a803-4f4d-a82a-14c7185ebbc8}" ma:internalName="TaxCatchAll" ma:showField="CatchAllData" ma:web="5cdc4b2e-6a87-4b01-91fd-a6b7e60c3f9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26cb60-a803-4f4d-a82a-14c7185ebbc8}" ma:internalName="TaxCatchAllLabel" ma:readOnly="true" ma:showField="CatchAllDataLabel" ma:web="5cdc4b2e-6a87-4b01-91fd-a6b7e60c3f93">
      <xsd:complexType>
        <xsd:complexContent>
          <xsd:extension base="dms:MultiChoiceLookup">
            <xsd:sequence>
              <xsd:element name="Value" type="dms:Lookup" maxOccurs="unbounded" minOccurs="0" nillable="true"/>
            </xsd:sequence>
          </xsd:extension>
        </xsd:complexContent>
      </xsd:complexType>
    </xsd:element>
    <xsd:element name="FNSPRollUpIngress" ma:index="12" nillable="true" ma:displayName="Utlistingsingress" ma:default="" ma:description="Teksten vises i oversikter og utlistinger" ma:internalName="FNSPRollUpIngres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16A91-5A00-4755-8EA6-EF7F1527D2E9}"/>
</file>

<file path=customXml/itemProps2.xml><?xml version="1.0" encoding="utf-8"?>
<ds:datastoreItem xmlns:ds="http://schemas.openxmlformats.org/officeDocument/2006/customXml" ds:itemID="{A4DA70A4-04F3-4402-82A4-C35BB29E7A16}"/>
</file>

<file path=customXml/itemProps3.xml><?xml version="1.0" encoding="utf-8"?>
<ds:datastoreItem xmlns:ds="http://schemas.openxmlformats.org/officeDocument/2006/customXml" ds:itemID="{1C64EB4B-1737-4D85-BDFD-9221729D396C}"/>
</file>

<file path=customXml/itemProps4.xml><?xml version="1.0" encoding="utf-8"?>
<ds:datastoreItem xmlns:ds="http://schemas.openxmlformats.org/officeDocument/2006/customXml" ds:itemID="{FA7CB8F1-1456-47C8-BFF1-5C9EC2E3EFC1}"/>
</file>

<file path=docProps/app.xml><?xml version="1.0" encoding="utf-8"?>
<Properties xmlns="http://schemas.openxmlformats.org/officeDocument/2006/extended-properties" xmlns:vt="http://schemas.openxmlformats.org/officeDocument/2006/docPropsVTypes">
  <Template>Normal</Template>
  <TotalTime>61</TotalTime>
  <Pages>18</Pages>
  <Words>6053</Words>
  <Characters>32083</Characters>
  <Application>Microsoft Office Word</Application>
  <DocSecurity>0</DocSecurity>
  <Lines>267</Lines>
  <Paragraphs>76</Paragraphs>
  <ScaleCrop>false</ScaleCrop>
  <HeadingPairs>
    <vt:vector size="2" baseType="variant">
      <vt:variant>
        <vt:lpstr>Tittel</vt:lpstr>
      </vt:variant>
      <vt:variant>
        <vt:i4>1</vt:i4>
      </vt:variant>
    </vt:vector>
  </HeadingPairs>
  <TitlesOfParts>
    <vt:vector size="1" baseType="lpstr">
      <vt:lpstr/>
    </vt:vector>
  </TitlesOfParts>
  <Company>Sykehuspartner</Company>
  <LinksUpToDate>false</LinksUpToDate>
  <CharactersWithSpaces>38060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somber</dc:creator>
  <cp:keywords/>
  <cp:lastModifiedBy>Nina Christin Veierland</cp:lastModifiedBy>
  <cp:revision>7</cp:revision>
  <cp:lastPrinted>2015-09-17T09:03:00Z</cp:lastPrinted>
  <dcterms:created xsi:type="dcterms:W3CDTF">2017-08-08T08:56:00Z</dcterms:created>
  <dcterms:modified xsi:type="dcterms:W3CDTF">2020-02-27T12:18:00Z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0x01010038C7461CEEB37C46882F3F50E081BBA0</vt:lpwstr>
  </property>
  <property fmtid="{D5CDD505-2E9C-101B-9397-08002B2CF9AE}" pid="3" name="TaxKeyword">
    <vt:lpwstr/>
  </property>
</Properties>
</file>