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C2B22" w14:textId="77777777" w:rsidR="007313A5" w:rsidRPr="000A0E63" w:rsidRDefault="007313A5">
      <w:pPr>
        <w:pStyle w:val="Brdtekst"/>
        <w:spacing w:before="6" w:after="1"/>
        <w:ind w:left="0"/>
        <w:rPr>
          <w:rFonts w:ascii="Times New Roman"/>
          <w:sz w:val="12"/>
          <w:lang w:val="nb-NO"/>
        </w:rPr>
      </w:pPr>
    </w:p>
    <w:p w14:paraId="40DFBC33" w14:textId="178C4916" w:rsidR="007313A5" w:rsidRPr="000A0E63" w:rsidRDefault="00696077">
      <w:pPr>
        <w:pStyle w:val="Brdtekst"/>
        <w:spacing w:line="20" w:lineRule="exact"/>
        <w:ind w:left="119"/>
        <w:rPr>
          <w:rFonts w:ascii="Times New Roman"/>
          <w:sz w:val="2"/>
          <w:lang w:val="nb-NO"/>
        </w:rPr>
      </w:pPr>
      <w:r w:rsidRPr="000A0E63">
        <w:rPr>
          <w:rFonts w:ascii="Times New Roman"/>
          <w:noProof/>
          <w:sz w:val="2"/>
          <w:lang w:val="nb-NO" w:eastAsia="nb-NO"/>
        </w:rPr>
        <mc:AlternateContent>
          <mc:Choice Requires="wpg">
            <w:drawing>
              <wp:inline distT="0" distB="0" distL="0" distR="0" wp14:anchorId="05EC2F41" wp14:editId="3D8AF957">
                <wp:extent cx="6805295" cy="8890"/>
                <wp:effectExtent l="5715" t="4445" r="8890" b="5715"/>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295" cy="8890"/>
                          <a:chOff x="0" y="0"/>
                          <a:chExt cx="10717" cy="14"/>
                        </a:xfrm>
                      </wpg:grpSpPr>
                      <wps:wsp>
                        <wps:cNvPr id="22" name="Line 13"/>
                        <wps:cNvCnPr>
                          <a:cxnSpLocks noChangeShapeType="1"/>
                        </wps:cNvCnPr>
                        <wps:spPr bwMode="auto">
                          <a:xfrm>
                            <a:off x="7" y="7"/>
                            <a:ext cx="10702" cy="0"/>
                          </a:xfrm>
                          <a:prstGeom prst="line">
                            <a:avLst/>
                          </a:prstGeom>
                          <a:noFill/>
                          <a:ln w="8463">
                            <a:solidFill>
                              <a:srgbClr val="7E9DB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AD300B" id="Group 12" o:spid="_x0000_s1026" style="width:535.85pt;height:.7pt;mso-position-horizontal-relative:char;mso-position-vertical-relative:line" coordsize="107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">
                <v:line id="Line 13" o:spid="_x0000_s1027" style="position:absolute;visibility:visible;mso-wrap-style:square" from="7,7" to="107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" strokecolor="#7e9db9" strokeweight=".23508mm"/>
                <w10:anchorlock/>
              </v:group>
            </w:pict>
          </mc:Fallback>
        </mc:AlternateContent>
      </w:r>
    </w:p>
    <w:p w14:paraId="6243CC50" w14:textId="77777777" w:rsidR="007313A5" w:rsidRPr="000A0E63" w:rsidRDefault="00FC5184">
      <w:pPr>
        <w:spacing w:before="138" w:line="426" w:lineRule="exact"/>
        <w:ind w:left="4233" w:right="428" w:hanging="3545"/>
        <w:rPr>
          <w:rFonts w:ascii="Trebuchet MS" w:hAnsi="Trebuchet MS"/>
          <w:b/>
          <w:sz w:val="42"/>
          <w:lang w:val="nb-NO"/>
        </w:rPr>
      </w:pPr>
      <w:r w:rsidRPr="000A0E63">
        <w:rPr>
          <w:rFonts w:ascii="Trebuchet MS" w:hAnsi="Trebuchet MS"/>
          <w:b/>
          <w:w w:val="95"/>
          <w:sz w:val="42"/>
          <w:lang w:val="nb-NO"/>
        </w:rPr>
        <w:t xml:space="preserve">Konkurransegrunnlag - Kneproteser til sykehusene i </w:t>
      </w:r>
      <w:r w:rsidRPr="000A0E63">
        <w:rPr>
          <w:rFonts w:ascii="Trebuchet MS" w:hAnsi="Trebuchet MS"/>
          <w:b/>
          <w:sz w:val="42"/>
          <w:lang w:val="nb-NO"/>
        </w:rPr>
        <w:t>Helse Sør-Øst</w:t>
      </w:r>
    </w:p>
    <w:p w14:paraId="5E020675" w14:textId="77777777" w:rsidR="007313A5" w:rsidRPr="000A0E63" w:rsidRDefault="007313A5">
      <w:pPr>
        <w:spacing w:line="426" w:lineRule="exact"/>
        <w:rPr>
          <w:rFonts w:ascii="Trebuchet MS" w:hAnsi="Trebuchet MS"/>
          <w:sz w:val="42"/>
          <w:lang w:val="nb-NO"/>
        </w:rPr>
        <w:sectPr w:rsidR="007313A5" w:rsidRPr="000A0E63">
          <w:headerReference w:type="default" r:id="rId8"/>
          <w:footerReference w:type="default" r:id="rId9"/>
          <w:type w:val="continuous"/>
          <w:pgSz w:w="11900" w:h="16840"/>
          <w:pgMar w:top="1400" w:right="500" w:bottom="1620" w:left="460" w:header="607" w:footer="1434" w:gutter="0"/>
          <w:cols w:space="708"/>
        </w:sectPr>
      </w:pPr>
    </w:p>
    <w:p w14:paraId="0EBE97D7" w14:textId="77777777" w:rsidR="007313A5" w:rsidRPr="000A0E63" w:rsidRDefault="007313A5">
      <w:pPr>
        <w:pStyle w:val="Brdtekst"/>
        <w:ind w:left="0"/>
        <w:rPr>
          <w:rFonts w:ascii="Trebuchet MS"/>
          <w:b/>
          <w:sz w:val="18"/>
          <w:lang w:val="nb-NO"/>
        </w:rPr>
      </w:pPr>
    </w:p>
    <w:p w14:paraId="40D3C4B5" w14:textId="77777777" w:rsidR="007313A5" w:rsidRPr="000A0E63" w:rsidRDefault="007313A5">
      <w:pPr>
        <w:pStyle w:val="Brdtekst"/>
        <w:spacing w:before="10"/>
        <w:ind w:left="0"/>
        <w:rPr>
          <w:rFonts w:ascii="Trebuchet MS"/>
          <w:b/>
          <w:sz w:val="16"/>
          <w:lang w:val="nb-NO"/>
        </w:rPr>
      </w:pPr>
    </w:p>
    <w:p w14:paraId="172E3709" w14:textId="77777777" w:rsidR="007313A5" w:rsidRPr="000A0E63" w:rsidRDefault="00FC5184">
      <w:pPr>
        <w:pStyle w:val="Listeavsnitt"/>
        <w:numPr>
          <w:ilvl w:val="0"/>
          <w:numId w:val="8"/>
        </w:numPr>
        <w:tabs>
          <w:tab w:val="left" w:pos="497"/>
        </w:tabs>
        <w:spacing w:before="0"/>
        <w:ind w:hanging="197"/>
        <w:rPr>
          <w:sz w:val="18"/>
          <w:lang w:val="nb-NO"/>
        </w:rPr>
      </w:pPr>
      <w:r w:rsidRPr="000A0E63">
        <w:rPr>
          <w:w w:val="95"/>
          <w:sz w:val="18"/>
          <w:lang w:val="nb-NO"/>
        </w:rPr>
        <w:t>Generell</w:t>
      </w:r>
      <w:r w:rsidRPr="000A0E63">
        <w:rPr>
          <w:spacing w:val="-16"/>
          <w:w w:val="95"/>
          <w:sz w:val="18"/>
          <w:lang w:val="nb-NO"/>
        </w:rPr>
        <w:t xml:space="preserve"> </w:t>
      </w:r>
      <w:r w:rsidRPr="000A0E63">
        <w:rPr>
          <w:w w:val="95"/>
          <w:sz w:val="18"/>
          <w:lang w:val="nb-NO"/>
        </w:rPr>
        <w:t>informasjon</w:t>
      </w:r>
      <w:r w:rsidRPr="000A0E63">
        <w:rPr>
          <w:spacing w:val="-16"/>
          <w:w w:val="95"/>
          <w:sz w:val="18"/>
          <w:lang w:val="nb-NO"/>
        </w:rPr>
        <w:t xml:space="preserve"> </w:t>
      </w:r>
      <w:r w:rsidRPr="000A0E63">
        <w:rPr>
          <w:w w:val="95"/>
          <w:sz w:val="18"/>
          <w:lang w:val="nb-NO"/>
        </w:rPr>
        <w:t>om</w:t>
      </w:r>
      <w:r w:rsidRPr="000A0E63">
        <w:rPr>
          <w:spacing w:val="-16"/>
          <w:w w:val="95"/>
          <w:sz w:val="18"/>
          <w:lang w:val="nb-NO"/>
        </w:rPr>
        <w:t xml:space="preserve"> </w:t>
      </w:r>
      <w:r w:rsidRPr="000A0E63">
        <w:rPr>
          <w:w w:val="95"/>
          <w:sz w:val="18"/>
          <w:lang w:val="nb-NO"/>
        </w:rPr>
        <w:t>konkurransen</w:t>
      </w:r>
    </w:p>
    <w:p w14:paraId="63022198" w14:textId="77777777" w:rsidR="007313A5" w:rsidRPr="000A0E63" w:rsidRDefault="00FC5184">
      <w:pPr>
        <w:pStyle w:val="Listeavsnitt"/>
        <w:numPr>
          <w:ilvl w:val="1"/>
          <w:numId w:val="8"/>
        </w:numPr>
        <w:tabs>
          <w:tab w:val="left" w:pos="744"/>
        </w:tabs>
        <w:ind w:hanging="351"/>
        <w:rPr>
          <w:sz w:val="18"/>
          <w:lang w:val="nb-NO"/>
        </w:rPr>
      </w:pPr>
      <w:r w:rsidRPr="000A0E63">
        <w:rPr>
          <w:w w:val="95"/>
          <w:sz w:val="18"/>
          <w:lang w:val="nb-NO"/>
        </w:rPr>
        <w:t>Oppdragsgiver</w:t>
      </w:r>
      <w:r w:rsidRPr="000A0E63">
        <w:rPr>
          <w:spacing w:val="-24"/>
          <w:w w:val="95"/>
          <w:sz w:val="18"/>
          <w:lang w:val="nb-NO"/>
        </w:rPr>
        <w:t xml:space="preserve"> </w:t>
      </w:r>
      <w:r w:rsidRPr="000A0E63">
        <w:rPr>
          <w:w w:val="95"/>
          <w:sz w:val="18"/>
          <w:lang w:val="nb-NO"/>
        </w:rPr>
        <w:t>og</w:t>
      </w:r>
      <w:r w:rsidRPr="000A0E63">
        <w:rPr>
          <w:spacing w:val="-24"/>
          <w:w w:val="95"/>
          <w:sz w:val="18"/>
          <w:lang w:val="nb-NO"/>
        </w:rPr>
        <w:t xml:space="preserve"> </w:t>
      </w:r>
      <w:r w:rsidRPr="000A0E63">
        <w:rPr>
          <w:w w:val="95"/>
          <w:sz w:val="18"/>
          <w:lang w:val="nb-NO"/>
        </w:rPr>
        <w:t>kunde</w:t>
      </w:r>
    </w:p>
    <w:p w14:paraId="63CFAF70" w14:textId="77777777" w:rsidR="007313A5" w:rsidRPr="000A0E63" w:rsidRDefault="00FC5184">
      <w:pPr>
        <w:spacing w:before="54"/>
        <w:ind w:left="484"/>
        <w:rPr>
          <w:sz w:val="18"/>
          <w:lang w:val="nb-NO"/>
        </w:rPr>
      </w:pPr>
      <w:r w:rsidRPr="000A0E63">
        <w:rPr>
          <w:sz w:val="18"/>
          <w:lang w:val="nb-NO"/>
        </w:rPr>
        <w:t>1.1.1</w:t>
      </w:r>
      <w:r w:rsidRPr="000A0E63">
        <w:rPr>
          <w:spacing w:val="-4"/>
          <w:sz w:val="18"/>
          <w:lang w:val="nb-NO"/>
        </w:rPr>
        <w:t xml:space="preserve"> </w:t>
      </w:r>
      <w:r w:rsidRPr="000A0E63">
        <w:rPr>
          <w:sz w:val="18"/>
          <w:lang w:val="nb-NO"/>
        </w:rPr>
        <w:t>Informasjon</w:t>
      </w:r>
      <w:r w:rsidRPr="000A0E63">
        <w:rPr>
          <w:spacing w:val="-31"/>
          <w:sz w:val="18"/>
          <w:lang w:val="nb-NO"/>
        </w:rPr>
        <w:t xml:space="preserve"> </w:t>
      </w:r>
      <w:r w:rsidRPr="000A0E63">
        <w:rPr>
          <w:sz w:val="18"/>
          <w:lang w:val="nb-NO"/>
        </w:rPr>
        <w:t>om</w:t>
      </w:r>
      <w:r w:rsidRPr="000A0E63">
        <w:rPr>
          <w:spacing w:val="-31"/>
          <w:sz w:val="18"/>
          <w:lang w:val="nb-NO"/>
        </w:rPr>
        <w:t xml:space="preserve"> </w:t>
      </w:r>
      <w:r w:rsidRPr="000A0E63">
        <w:rPr>
          <w:sz w:val="18"/>
          <w:lang w:val="nb-NO"/>
        </w:rPr>
        <w:t>Helse</w:t>
      </w:r>
      <w:r w:rsidRPr="000A0E63">
        <w:rPr>
          <w:spacing w:val="-31"/>
          <w:sz w:val="18"/>
          <w:lang w:val="nb-NO"/>
        </w:rPr>
        <w:t xml:space="preserve"> </w:t>
      </w:r>
      <w:r w:rsidRPr="000A0E63">
        <w:rPr>
          <w:sz w:val="18"/>
          <w:lang w:val="nb-NO"/>
        </w:rPr>
        <w:t>Sør-Øst</w:t>
      </w:r>
      <w:r w:rsidRPr="000A0E63">
        <w:rPr>
          <w:spacing w:val="-31"/>
          <w:sz w:val="18"/>
          <w:lang w:val="nb-NO"/>
        </w:rPr>
        <w:t xml:space="preserve"> </w:t>
      </w:r>
      <w:r w:rsidRPr="000A0E63">
        <w:rPr>
          <w:sz w:val="18"/>
          <w:lang w:val="nb-NO"/>
        </w:rPr>
        <w:t>RHF</w:t>
      </w:r>
    </w:p>
    <w:p w14:paraId="318A591E" w14:textId="77777777" w:rsidR="007313A5" w:rsidRPr="000A0E63" w:rsidRDefault="00FC5184">
      <w:pPr>
        <w:pStyle w:val="Listeavsnitt"/>
        <w:numPr>
          <w:ilvl w:val="1"/>
          <w:numId w:val="8"/>
        </w:numPr>
        <w:tabs>
          <w:tab w:val="left" w:pos="744"/>
        </w:tabs>
        <w:ind w:hanging="351"/>
        <w:rPr>
          <w:sz w:val="18"/>
          <w:lang w:val="nb-NO"/>
        </w:rPr>
      </w:pPr>
      <w:r w:rsidRPr="000A0E63">
        <w:rPr>
          <w:w w:val="95"/>
          <w:sz w:val="18"/>
          <w:lang w:val="nb-NO"/>
        </w:rPr>
        <w:t>Anskaffelsens</w:t>
      </w:r>
      <w:r w:rsidRPr="000A0E63">
        <w:rPr>
          <w:spacing w:val="25"/>
          <w:w w:val="95"/>
          <w:sz w:val="18"/>
          <w:lang w:val="nb-NO"/>
        </w:rPr>
        <w:t xml:space="preserve"> </w:t>
      </w:r>
      <w:r w:rsidRPr="000A0E63">
        <w:rPr>
          <w:w w:val="95"/>
          <w:sz w:val="18"/>
          <w:lang w:val="nb-NO"/>
        </w:rPr>
        <w:t>formål</w:t>
      </w:r>
    </w:p>
    <w:p w14:paraId="2389B049" w14:textId="77777777" w:rsidR="007313A5" w:rsidRPr="000A0E63" w:rsidRDefault="00FC5184">
      <w:pPr>
        <w:pStyle w:val="Listeavsnitt"/>
        <w:numPr>
          <w:ilvl w:val="1"/>
          <w:numId w:val="8"/>
        </w:numPr>
        <w:tabs>
          <w:tab w:val="left" w:pos="744"/>
        </w:tabs>
        <w:ind w:hanging="351"/>
        <w:rPr>
          <w:sz w:val="18"/>
          <w:lang w:val="nb-NO"/>
        </w:rPr>
      </w:pPr>
      <w:r w:rsidRPr="000A0E63">
        <w:rPr>
          <w:sz w:val="18"/>
          <w:lang w:val="nb-NO"/>
        </w:rPr>
        <w:t>Avtaletype</w:t>
      </w:r>
    </w:p>
    <w:p w14:paraId="743CB8EF" w14:textId="77777777" w:rsidR="007313A5" w:rsidRPr="000A0E63" w:rsidRDefault="00FC5184">
      <w:pPr>
        <w:pStyle w:val="Listeavsnitt"/>
        <w:numPr>
          <w:ilvl w:val="1"/>
          <w:numId w:val="8"/>
        </w:numPr>
        <w:tabs>
          <w:tab w:val="left" w:pos="744"/>
        </w:tabs>
        <w:ind w:hanging="351"/>
        <w:rPr>
          <w:sz w:val="18"/>
          <w:lang w:val="nb-NO"/>
        </w:rPr>
      </w:pPr>
      <w:r w:rsidRPr="000A0E63">
        <w:rPr>
          <w:sz w:val="18"/>
          <w:lang w:val="nb-NO"/>
        </w:rPr>
        <w:t>Avtaleperiode</w:t>
      </w:r>
    </w:p>
    <w:p w14:paraId="588F8F8D" w14:textId="77777777" w:rsidR="007313A5" w:rsidRPr="000A0E63" w:rsidRDefault="00FC5184">
      <w:pPr>
        <w:pStyle w:val="Listeavsnitt"/>
        <w:numPr>
          <w:ilvl w:val="1"/>
          <w:numId w:val="8"/>
        </w:numPr>
        <w:tabs>
          <w:tab w:val="left" w:pos="744"/>
        </w:tabs>
        <w:ind w:hanging="351"/>
        <w:rPr>
          <w:sz w:val="18"/>
          <w:lang w:val="nb-NO"/>
        </w:rPr>
      </w:pPr>
      <w:r w:rsidRPr="000A0E63">
        <w:rPr>
          <w:w w:val="95"/>
          <w:sz w:val="18"/>
          <w:lang w:val="nb-NO"/>
        </w:rPr>
        <w:t>Hel- eller</w:t>
      </w:r>
      <w:r w:rsidRPr="000A0E63">
        <w:rPr>
          <w:spacing w:val="-25"/>
          <w:w w:val="95"/>
          <w:sz w:val="18"/>
          <w:lang w:val="nb-NO"/>
        </w:rPr>
        <w:t xml:space="preserve"> </w:t>
      </w:r>
      <w:r w:rsidRPr="000A0E63">
        <w:rPr>
          <w:w w:val="95"/>
          <w:sz w:val="18"/>
          <w:lang w:val="nb-NO"/>
        </w:rPr>
        <w:t>delleveranser</w:t>
      </w:r>
    </w:p>
    <w:p w14:paraId="1682EF43" w14:textId="77777777" w:rsidR="007313A5" w:rsidRPr="000A0E63" w:rsidRDefault="00FC5184">
      <w:pPr>
        <w:pStyle w:val="Listeavsnitt"/>
        <w:numPr>
          <w:ilvl w:val="1"/>
          <w:numId w:val="8"/>
        </w:numPr>
        <w:tabs>
          <w:tab w:val="left" w:pos="744"/>
        </w:tabs>
        <w:ind w:hanging="351"/>
        <w:rPr>
          <w:sz w:val="18"/>
          <w:lang w:val="nb-NO"/>
        </w:rPr>
      </w:pPr>
      <w:r w:rsidRPr="000A0E63">
        <w:rPr>
          <w:sz w:val="18"/>
          <w:lang w:val="nb-NO"/>
        </w:rPr>
        <w:t>Konkurransegrunnlaget</w:t>
      </w:r>
    </w:p>
    <w:p w14:paraId="3821AB6A" w14:textId="77777777" w:rsidR="007313A5" w:rsidRPr="000A0E63" w:rsidRDefault="00FC5184">
      <w:pPr>
        <w:pStyle w:val="Listeavsnitt"/>
        <w:numPr>
          <w:ilvl w:val="1"/>
          <w:numId w:val="8"/>
        </w:numPr>
        <w:tabs>
          <w:tab w:val="left" w:pos="744"/>
        </w:tabs>
        <w:ind w:hanging="351"/>
        <w:rPr>
          <w:sz w:val="18"/>
          <w:lang w:val="nb-NO"/>
        </w:rPr>
      </w:pPr>
      <w:r w:rsidRPr="000A0E63">
        <w:rPr>
          <w:sz w:val="18"/>
          <w:lang w:val="nb-NO"/>
        </w:rPr>
        <w:t>Fremdriftsplan</w:t>
      </w:r>
    </w:p>
    <w:p w14:paraId="7EB9E5AF" w14:textId="77777777" w:rsidR="007313A5" w:rsidRPr="000A0E63" w:rsidRDefault="00FC5184">
      <w:pPr>
        <w:pStyle w:val="Listeavsnitt"/>
        <w:numPr>
          <w:ilvl w:val="0"/>
          <w:numId w:val="8"/>
        </w:numPr>
        <w:tabs>
          <w:tab w:val="left" w:pos="497"/>
        </w:tabs>
        <w:ind w:hanging="197"/>
        <w:rPr>
          <w:sz w:val="18"/>
          <w:lang w:val="nb-NO"/>
        </w:rPr>
      </w:pPr>
      <w:r w:rsidRPr="000A0E63">
        <w:rPr>
          <w:w w:val="95"/>
          <w:sz w:val="18"/>
          <w:lang w:val="nb-NO"/>
        </w:rPr>
        <w:t>Regler</w:t>
      </w:r>
      <w:r w:rsidRPr="000A0E63">
        <w:rPr>
          <w:spacing w:val="-18"/>
          <w:w w:val="95"/>
          <w:sz w:val="18"/>
          <w:lang w:val="nb-NO"/>
        </w:rPr>
        <w:t xml:space="preserve"> </w:t>
      </w:r>
      <w:r w:rsidRPr="000A0E63">
        <w:rPr>
          <w:w w:val="95"/>
          <w:sz w:val="18"/>
          <w:lang w:val="nb-NO"/>
        </w:rPr>
        <w:t>for</w:t>
      </w:r>
      <w:r w:rsidRPr="000A0E63">
        <w:rPr>
          <w:spacing w:val="-18"/>
          <w:w w:val="95"/>
          <w:sz w:val="18"/>
          <w:lang w:val="nb-NO"/>
        </w:rPr>
        <w:t xml:space="preserve"> </w:t>
      </w:r>
      <w:r w:rsidRPr="000A0E63">
        <w:rPr>
          <w:w w:val="95"/>
          <w:sz w:val="18"/>
          <w:lang w:val="nb-NO"/>
        </w:rPr>
        <w:t>gjennomføring</w:t>
      </w:r>
      <w:r w:rsidRPr="000A0E63">
        <w:rPr>
          <w:spacing w:val="-18"/>
          <w:w w:val="95"/>
          <w:sz w:val="18"/>
          <w:lang w:val="nb-NO"/>
        </w:rPr>
        <w:t xml:space="preserve"> </w:t>
      </w:r>
      <w:r w:rsidRPr="000A0E63">
        <w:rPr>
          <w:w w:val="95"/>
          <w:sz w:val="18"/>
          <w:lang w:val="nb-NO"/>
        </w:rPr>
        <w:t>av</w:t>
      </w:r>
      <w:r w:rsidRPr="000A0E63">
        <w:rPr>
          <w:spacing w:val="-18"/>
          <w:w w:val="95"/>
          <w:sz w:val="18"/>
          <w:lang w:val="nb-NO"/>
        </w:rPr>
        <w:t xml:space="preserve"> </w:t>
      </w:r>
      <w:r w:rsidRPr="000A0E63">
        <w:rPr>
          <w:w w:val="95"/>
          <w:sz w:val="18"/>
          <w:lang w:val="nb-NO"/>
        </w:rPr>
        <w:t>konkurransen</w:t>
      </w:r>
    </w:p>
    <w:p w14:paraId="3CAD6528" w14:textId="77777777" w:rsidR="007313A5" w:rsidRPr="000A0E63" w:rsidRDefault="00FC5184">
      <w:pPr>
        <w:pStyle w:val="Listeavsnitt"/>
        <w:numPr>
          <w:ilvl w:val="1"/>
          <w:numId w:val="8"/>
        </w:numPr>
        <w:tabs>
          <w:tab w:val="left" w:pos="744"/>
        </w:tabs>
        <w:ind w:left="299" w:firstLine="93"/>
        <w:rPr>
          <w:sz w:val="18"/>
          <w:lang w:val="nb-NO"/>
        </w:rPr>
      </w:pPr>
      <w:proofErr w:type="spellStart"/>
      <w:r w:rsidRPr="000A0E63">
        <w:rPr>
          <w:sz w:val="18"/>
          <w:lang w:val="nb-NO"/>
        </w:rPr>
        <w:t>Anskaffelsesprosedyre</w:t>
      </w:r>
      <w:proofErr w:type="spellEnd"/>
    </w:p>
    <w:p w14:paraId="630E8FAA" w14:textId="77777777" w:rsidR="007313A5" w:rsidRPr="000A0E63" w:rsidRDefault="00FC5184">
      <w:pPr>
        <w:pStyle w:val="Listeavsnitt"/>
        <w:numPr>
          <w:ilvl w:val="1"/>
          <w:numId w:val="8"/>
        </w:numPr>
        <w:tabs>
          <w:tab w:val="left" w:pos="744"/>
        </w:tabs>
        <w:spacing w:line="302" w:lineRule="auto"/>
        <w:ind w:left="299" w:right="1878" w:firstLine="93"/>
        <w:rPr>
          <w:sz w:val="18"/>
          <w:lang w:val="nb-NO"/>
        </w:rPr>
      </w:pPr>
      <w:r w:rsidRPr="000A0E63">
        <w:rPr>
          <w:w w:val="95"/>
          <w:sz w:val="18"/>
          <w:lang w:val="nb-NO"/>
        </w:rPr>
        <w:t xml:space="preserve">Kommunikasjon </w:t>
      </w:r>
      <w:r w:rsidRPr="000A0E63">
        <w:rPr>
          <w:sz w:val="18"/>
          <w:lang w:val="nb-NO"/>
        </w:rPr>
        <w:t>3</w:t>
      </w:r>
      <w:r w:rsidRPr="000A0E63">
        <w:rPr>
          <w:spacing w:val="-15"/>
          <w:sz w:val="18"/>
          <w:lang w:val="nb-NO"/>
        </w:rPr>
        <w:t xml:space="preserve"> </w:t>
      </w:r>
      <w:r w:rsidRPr="000A0E63">
        <w:rPr>
          <w:sz w:val="18"/>
          <w:lang w:val="nb-NO"/>
        </w:rPr>
        <w:t>Krav</w:t>
      </w:r>
      <w:r w:rsidRPr="000A0E63">
        <w:rPr>
          <w:spacing w:val="-36"/>
          <w:sz w:val="18"/>
          <w:lang w:val="nb-NO"/>
        </w:rPr>
        <w:t xml:space="preserve"> </w:t>
      </w:r>
      <w:r w:rsidRPr="000A0E63">
        <w:rPr>
          <w:sz w:val="18"/>
          <w:lang w:val="nb-NO"/>
        </w:rPr>
        <w:t>til</w:t>
      </w:r>
      <w:r w:rsidRPr="000A0E63">
        <w:rPr>
          <w:spacing w:val="-36"/>
          <w:sz w:val="18"/>
          <w:lang w:val="nb-NO"/>
        </w:rPr>
        <w:t xml:space="preserve"> </w:t>
      </w:r>
      <w:r w:rsidRPr="000A0E63">
        <w:rPr>
          <w:sz w:val="18"/>
          <w:lang w:val="nb-NO"/>
        </w:rPr>
        <w:t>tilbudet</w:t>
      </w:r>
    </w:p>
    <w:p w14:paraId="40AA4852" w14:textId="77777777" w:rsidR="007313A5" w:rsidRPr="000A0E63" w:rsidRDefault="00FC5184">
      <w:pPr>
        <w:pStyle w:val="Listeavsnitt"/>
        <w:numPr>
          <w:ilvl w:val="1"/>
          <w:numId w:val="7"/>
        </w:numPr>
        <w:tabs>
          <w:tab w:val="left" w:pos="744"/>
        </w:tabs>
        <w:spacing w:before="1"/>
        <w:ind w:firstLine="93"/>
        <w:rPr>
          <w:sz w:val="18"/>
          <w:lang w:val="nb-NO"/>
        </w:rPr>
      </w:pPr>
      <w:r w:rsidRPr="000A0E63">
        <w:rPr>
          <w:w w:val="95"/>
          <w:sz w:val="18"/>
          <w:lang w:val="nb-NO"/>
        </w:rPr>
        <w:t>Parallelle</w:t>
      </w:r>
      <w:r w:rsidRPr="000A0E63">
        <w:rPr>
          <w:spacing w:val="-12"/>
          <w:w w:val="95"/>
          <w:sz w:val="18"/>
          <w:lang w:val="nb-NO"/>
        </w:rPr>
        <w:t xml:space="preserve"> </w:t>
      </w:r>
      <w:r w:rsidRPr="000A0E63">
        <w:rPr>
          <w:w w:val="95"/>
          <w:sz w:val="18"/>
          <w:lang w:val="nb-NO"/>
        </w:rPr>
        <w:t>tilbud</w:t>
      </w:r>
    </w:p>
    <w:p w14:paraId="5FA54A47" w14:textId="77777777" w:rsidR="007313A5" w:rsidRPr="000A0E63" w:rsidRDefault="00FC5184">
      <w:pPr>
        <w:pStyle w:val="Listeavsnitt"/>
        <w:numPr>
          <w:ilvl w:val="1"/>
          <w:numId w:val="7"/>
        </w:numPr>
        <w:tabs>
          <w:tab w:val="left" w:pos="744"/>
        </w:tabs>
        <w:ind w:left="743" w:hanging="351"/>
        <w:rPr>
          <w:sz w:val="18"/>
          <w:lang w:val="nb-NO"/>
        </w:rPr>
      </w:pPr>
      <w:r w:rsidRPr="000A0E63">
        <w:rPr>
          <w:w w:val="95"/>
          <w:sz w:val="18"/>
          <w:lang w:val="nb-NO"/>
        </w:rPr>
        <w:t>Alternative</w:t>
      </w:r>
      <w:r w:rsidRPr="000A0E63">
        <w:rPr>
          <w:spacing w:val="-35"/>
          <w:w w:val="95"/>
          <w:sz w:val="18"/>
          <w:lang w:val="nb-NO"/>
        </w:rPr>
        <w:t xml:space="preserve"> </w:t>
      </w:r>
      <w:r w:rsidRPr="000A0E63">
        <w:rPr>
          <w:w w:val="95"/>
          <w:sz w:val="18"/>
          <w:lang w:val="nb-NO"/>
        </w:rPr>
        <w:t>tilbud</w:t>
      </w:r>
    </w:p>
    <w:p w14:paraId="631F737C" w14:textId="77777777" w:rsidR="007313A5" w:rsidRPr="000A0E63" w:rsidRDefault="00FC5184">
      <w:pPr>
        <w:pStyle w:val="Listeavsnitt"/>
        <w:numPr>
          <w:ilvl w:val="1"/>
          <w:numId w:val="7"/>
        </w:numPr>
        <w:tabs>
          <w:tab w:val="left" w:pos="744"/>
        </w:tabs>
        <w:ind w:left="743" w:hanging="351"/>
        <w:rPr>
          <w:sz w:val="18"/>
          <w:lang w:val="nb-NO"/>
        </w:rPr>
      </w:pPr>
      <w:r w:rsidRPr="000A0E63">
        <w:rPr>
          <w:w w:val="95"/>
          <w:sz w:val="18"/>
          <w:lang w:val="nb-NO"/>
        </w:rPr>
        <w:t>Innlevering</w:t>
      </w:r>
      <w:r w:rsidRPr="000A0E63">
        <w:rPr>
          <w:spacing w:val="-25"/>
          <w:w w:val="95"/>
          <w:sz w:val="18"/>
          <w:lang w:val="nb-NO"/>
        </w:rPr>
        <w:t xml:space="preserve"> </w:t>
      </w:r>
      <w:r w:rsidRPr="000A0E63">
        <w:rPr>
          <w:w w:val="95"/>
          <w:sz w:val="18"/>
          <w:lang w:val="nb-NO"/>
        </w:rPr>
        <w:t>av</w:t>
      </w:r>
      <w:r w:rsidRPr="000A0E63">
        <w:rPr>
          <w:spacing w:val="-25"/>
          <w:w w:val="95"/>
          <w:sz w:val="18"/>
          <w:lang w:val="nb-NO"/>
        </w:rPr>
        <w:t xml:space="preserve"> </w:t>
      </w:r>
      <w:r w:rsidRPr="000A0E63">
        <w:rPr>
          <w:w w:val="95"/>
          <w:sz w:val="18"/>
          <w:lang w:val="nb-NO"/>
        </w:rPr>
        <w:t>tilbud</w:t>
      </w:r>
    </w:p>
    <w:p w14:paraId="489E5940" w14:textId="77777777" w:rsidR="007313A5" w:rsidRPr="000A0E63" w:rsidRDefault="00FC5184">
      <w:pPr>
        <w:pStyle w:val="Listeavsnitt"/>
        <w:numPr>
          <w:ilvl w:val="1"/>
          <w:numId w:val="7"/>
        </w:numPr>
        <w:tabs>
          <w:tab w:val="left" w:pos="744"/>
        </w:tabs>
        <w:ind w:left="743" w:hanging="351"/>
        <w:rPr>
          <w:sz w:val="18"/>
          <w:lang w:val="nb-NO"/>
        </w:rPr>
      </w:pPr>
      <w:r w:rsidRPr="000A0E63">
        <w:rPr>
          <w:w w:val="95"/>
          <w:sz w:val="18"/>
          <w:lang w:val="nb-NO"/>
        </w:rPr>
        <w:t>Tilbudets</w:t>
      </w:r>
      <w:r w:rsidRPr="000A0E63">
        <w:rPr>
          <w:spacing w:val="-20"/>
          <w:w w:val="95"/>
          <w:sz w:val="18"/>
          <w:lang w:val="nb-NO"/>
        </w:rPr>
        <w:t xml:space="preserve"> </w:t>
      </w:r>
      <w:r w:rsidRPr="000A0E63">
        <w:rPr>
          <w:w w:val="95"/>
          <w:sz w:val="18"/>
          <w:lang w:val="nb-NO"/>
        </w:rPr>
        <w:t>utforming</w:t>
      </w:r>
      <w:r w:rsidRPr="000A0E63">
        <w:rPr>
          <w:spacing w:val="-20"/>
          <w:w w:val="95"/>
          <w:sz w:val="18"/>
          <w:lang w:val="nb-NO"/>
        </w:rPr>
        <w:t xml:space="preserve"> </w:t>
      </w:r>
      <w:r w:rsidRPr="000A0E63">
        <w:rPr>
          <w:w w:val="95"/>
          <w:sz w:val="18"/>
          <w:lang w:val="nb-NO"/>
        </w:rPr>
        <w:t>ved</w:t>
      </w:r>
      <w:r w:rsidRPr="000A0E63">
        <w:rPr>
          <w:spacing w:val="-20"/>
          <w:w w:val="95"/>
          <w:sz w:val="18"/>
          <w:lang w:val="nb-NO"/>
        </w:rPr>
        <w:t xml:space="preserve"> </w:t>
      </w:r>
      <w:r w:rsidRPr="000A0E63">
        <w:rPr>
          <w:w w:val="95"/>
          <w:sz w:val="18"/>
          <w:lang w:val="nb-NO"/>
        </w:rPr>
        <w:t>levering</w:t>
      </w:r>
    </w:p>
    <w:p w14:paraId="7DD2DA17" w14:textId="77777777" w:rsidR="007313A5" w:rsidRPr="000A0E63" w:rsidRDefault="00FC5184">
      <w:pPr>
        <w:pStyle w:val="Listeavsnitt"/>
        <w:numPr>
          <w:ilvl w:val="1"/>
          <w:numId w:val="7"/>
        </w:numPr>
        <w:tabs>
          <w:tab w:val="left" w:pos="744"/>
        </w:tabs>
        <w:ind w:left="743" w:hanging="351"/>
        <w:rPr>
          <w:sz w:val="18"/>
          <w:lang w:val="nb-NO"/>
        </w:rPr>
      </w:pPr>
      <w:r w:rsidRPr="000A0E63">
        <w:rPr>
          <w:sz w:val="18"/>
          <w:lang w:val="nb-NO"/>
        </w:rPr>
        <w:t>Språk</w:t>
      </w:r>
    </w:p>
    <w:p w14:paraId="1D05AF80" w14:textId="77777777" w:rsidR="007313A5" w:rsidRPr="000A0E63" w:rsidRDefault="00FC5184">
      <w:pPr>
        <w:pStyle w:val="Listeavsnitt"/>
        <w:numPr>
          <w:ilvl w:val="1"/>
          <w:numId w:val="7"/>
        </w:numPr>
        <w:tabs>
          <w:tab w:val="left" w:pos="744"/>
        </w:tabs>
        <w:ind w:left="743" w:hanging="351"/>
        <w:rPr>
          <w:sz w:val="18"/>
          <w:lang w:val="nb-NO"/>
        </w:rPr>
      </w:pPr>
      <w:r w:rsidRPr="000A0E63">
        <w:rPr>
          <w:sz w:val="18"/>
          <w:lang w:val="nb-NO"/>
        </w:rPr>
        <w:t>Forbehold</w:t>
      </w:r>
    </w:p>
    <w:p w14:paraId="7E2A80D0" w14:textId="77777777" w:rsidR="007313A5" w:rsidRPr="000A0E63" w:rsidRDefault="00FC5184">
      <w:pPr>
        <w:pStyle w:val="Listeavsnitt"/>
        <w:numPr>
          <w:ilvl w:val="1"/>
          <w:numId w:val="7"/>
        </w:numPr>
        <w:tabs>
          <w:tab w:val="left" w:pos="744"/>
        </w:tabs>
        <w:ind w:left="743" w:hanging="351"/>
        <w:rPr>
          <w:sz w:val="18"/>
          <w:lang w:val="nb-NO"/>
        </w:rPr>
      </w:pPr>
      <w:r w:rsidRPr="000A0E63">
        <w:rPr>
          <w:sz w:val="18"/>
          <w:lang w:val="nb-NO"/>
        </w:rPr>
        <w:t>Vedståelsesfrist</w:t>
      </w:r>
    </w:p>
    <w:p w14:paraId="3F9C980F" w14:textId="77777777" w:rsidR="007313A5" w:rsidRPr="000A0E63" w:rsidRDefault="00FC5184">
      <w:pPr>
        <w:pStyle w:val="Listeavsnitt"/>
        <w:numPr>
          <w:ilvl w:val="1"/>
          <w:numId w:val="7"/>
        </w:numPr>
        <w:tabs>
          <w:tab w:val="left" w:pos="744"/>
        </w:tabs>
        <w:ind w:left="743" w:hanging="351"/>
        <w:rPr>
          <w:sz w:val="18"/>
          <w:lang w:val="nb-NO"/>
        </w:rPr>
      </w:pPr>
      <w:r w:rsidRPr="000A0E63">
        <w:rPr>
          <w:sz w:val="18"/>
          <w:lang w:val="nb-NO"/>
        </w:rPr>
        <w:t>Omkostninger</w:t>
      </w:r>
    </w:p>
    <w:p w14:paraId="758251E2" w14:textId="77777777" w:rsidR="007313A5" w:rsidRPr="000A0E63" w:rsidRDefault="00FC5184">
      <w:pPr>
        <w:pStyle w:val="Overskrift2"/>
        <w:spacing w:before="108"/>
        <w:ind w:left="299" w:firstLine="0"/>
        <w:rPr>
          <w:lang w:val="nb-NO"/>
        </w:rPr>
      </w:pPr>
      <w:r w:rsidRPr="000A0E63">
        <w:rPr>
          <w:b w:val="0"/>
          <w:lang w:val="nb-NO"/>
        </w:rPr>
        <w:br w:type="column"/>
      </w:r>
      <w:r w:rsidRPr="000A0E63">
        <w:rPr>
          <w:color w:val="333333"/>
          <w:lang w:val="nb-NO"/>
        </w:rPr>
        <w:t>Innholdsfortegnelse</w:t>
      </w:r>
    </w:p>
    <w:p w14:paraId="238C5486" w14:textId="77777777" w:rsidR="007313A5" w:rsidRPr="000A0E63" w:rsidRDefault="007313A5">
      <w:pPr>
        <w:rPr>
          <w:lang w:val="nb-NO"/>
        </w:rPr>
        <w:sectPr w:rsidR="007313A5" w:rsidRPr="000A0E63">
          <w:headerReference w:type="default" r:id="rId10"/>
          <w:pgSz w:w="11900" w:h="16840"/>
          <w:pgMar w:top="1560" w:right="500" w:bottom="1620" w:left="460" w:header="607" w:footer="1434" w:gutter="0"/>
          <w:cols w:num="2" w:space="708" w:equalWidth="0">
            <w:col w:w="3970" w:space="77"/>
            <w:col w:w="6893"/>
          </w:cols>
        </w:sectPr>
      </w:pPr>
    </w:p>
    <w:p w14:paraId="59935140" w14:textId="77777777" w:rsidR="007313A5" w:rsidRPr="000A0E63" w:rsidRDefault="00FC5184">
      <w:pPr>
        <w:pStyle w:val="Listeavsnitt"/>
        <w:numPr>
          <w:ilvl w:val="1"/>
          <w:numId w:val="7"/>
        </w:numPr>
        <w:tabs>
          <w:tab w:val="left" w:pos="744"/>
        </w:tabs>
        <w:spacing w:line="302" w:lineRule="auto"/>
        <w:ind w:right="6397" w:firstLine="93"/>
        <w:rPr>
          <w:sz w:val="18"/>
          <w:lang w:val="nb-NO"/>
        </w:rPr>
      </w:pPr>
      <w:r w:rsidRPr="000A0E63">
        <w:rPr>
          <w:w w:val="95"/>
          <w:sz w:val="18"/>
          <w:lang w:val="nb-NO"/>
        </w:rPr>
        <w:t>Offentlig</w:t>
      </w:r>
      <w:r w:rsidRPr="000A0E63">
        <w:rPr>
          <w:spacing w:val="-22"/>
          <w:w w:val="95"/>
          <w:sz w:val="18"/>
          <w:lang w:val="nb-NO"/>
        </w:rPr>
        <w:t xml:space="preserve"> </w:t>
      </w:r>
      <w:r w:rsidRPr="000A0E63">
        <w:rPr>
          <w:w w:val="95"/>
          <w:sz w:val="18"/>
          <w:lang w:val="nb-NO"/>
        </w:rPr>
        <w:t>innsyn</w:t>
      </w:r>
      <w:r w:rsidRPr="000A0E63">
        <w:rPr>
          <w:spacing w:val="-22"/>
          <w:w w:val="95"/>
          <w:sz w:val="18"/>
          <w:lang w:val="nb-NO"/>
        </w:rPr>
        <w:t xml:space="preserve"> </w:t>
      </w:r>
      <w:r w:rsidRPr="000A0E63">
        <w:rPr>
          <w:w w:val="95"/>
          <w:sz w:val="18"/>
          <w:lang w:val="nb-NO"/>
        </w:rPr>
        <w:t>i</w:t>
      </w:r>
      <w:r w:rsidRPr="000A0E63">
        <w:rPr>
          <w:spacing w:val="-22"/>
          <w:w w:val="95"/>
          <w:sz w:val="18"/>
          <w:lang w:val="nb-NO"/>
        </w:rPr>
        <w:t xml:space="preserve"> </w:t>
      </w:r>
      <w:r w:rsidRPr="000A0E63">
        <w:rPr>
          <w:w w:val="95"/>
          <w:sz w:val="18"/>
          <w:lang w:val="nb-NO"/>
        </w:rPr>
        <w:t>innkomne</w:t>
      </w:r>
      <w:r w:rsidRPr="000A0E63">
        <w:rPr>
          <w:spacing w:val="-22"/>
          <w:w w:val="95"/>
          <w:sz w:val="18"/>
          <w:lang w:val="nb-NO"/>
        </w:rPr>
        <w:t xml:space="preserve"> </w:t>
      </w:r>
      <w:r w:rsidRPr="000A0E63">
        <w:rPr>
          <w:w w:val="95"/>
          <w:sz w:val="18"/>
          <w:lang w:val="nb-NO"/>
        </w:rPr>
        <w:t>tilbud</w:t>
      </w:r>
      <w:r w:rsidRPr="000A0E63">
        <w:rPr>
          <w:spacing w:val="-22"/>
          <w:w w:val="95"/>
          <w:sz w:val="18"/>
          <w:lang w:val="nb-NO"/>
        </w:rPr>
        <w:t xml:space="preserve"> </w:t>
      </w:r>
      <w:r w:rsidRPr="000A0E63">
        <w:rPr>
          <w:w w:val="95"/>
          <w:sz w:val="18"/>
          <w:lang w:val="nb-NO"/>
        </w:rPr>
        <w:t>og</w:t>
      </w:r>
      <w:r w:rsidRPr="000A0E63">
        <w:rPr>
          <w:spacing w:val="-22"/>
          <w:w w:val="95"/>
          <w:sz w:val="18"/>
          <w:lang w:val="nb-NO"/>
        </w:rPr>
        <w:t xml:space="preserve"> </w:t>
      </w:r>
      <w:r w:rsidRPr="000A0E63">
        <w:rPr>
          <w:w w:val="95"/>
          <w:sz w:val="18"/>
          <w:lang w:val="nb-NO"/>
        </w:rPr>
        <w:t xml:space="preserve">protokoll </w:t>
      </w:r>
      <w:r w:rsidRPr="000A0E63">
        <w:rPr>
          <w:sz w:val="18"/>
          <w:lang w:val="nb-NO"/>
        </w:rPr>
        <w:t>4</w:t>
      </w:r>
      <w:r w:rsidRPr="000A0E63">
        <w:rPr>
          <w:spacing w:val="-23"/>
          <w:sz w:val="18"/>
          <w:lang w:val="nb-NO"/>
        </w:rPr>
        <w:t xml:space="preserve"> </w:t>
      </w:r>
      <w:r w:rsidRPr="000A0E63">
        <w:rPr>
          <w:sz w:val="18"/>
          <w:lang w:val="nb-NO"/>
        </w:rPr>
        <w:t>Det</w:t>
      </w:r>
      <w:r w:rsidRPr="000A0E63">
        <w:rPr>
          <w:spacing w:val="-40"/>
          <w:sz w:val="18"/>
          <w:lang w:val="nb-NO"/>
        </w:rPr>
        <w:t xml:space="preserve"> </w:t>
      </w:r>
      <w:r w:rsidRPr="000A0E63">
        <w:rPr>
          <w:sz w:val="18"/>
          <w:lang w:val="nb-NO"/>
        </w:rPr>
        <w:t>europeiske</w:t>
      </w:r>
      <w:r w:rsidRPr="000A0E63">
        <w:rPr>
          <w:spacing w:val="-40"/>
          <w:sz w:val="18"/>
          <w:lang w:val="nb-NO"/>
        </w:rPr>
        <w:t xml:space="preserve"> </w:t>
      </w:r>
      <w:r w:rsidRPr="000A0E63">
        <w:rPr>
          <w:sz w:val="18"/>
          <w:lang w:val="nb-NO"/>
        </w:rPr>
        <w:t>egenerklæringsskjemaet</w:t>
      </w:r>
      <w:r w:rsidRPr="000A0E63">
        <w:rPr>
          <w:spacing w:val="-40"/>
          <w:sz w:val="18"/>
          <w:lang w:val="nb-NO"/>
        </w:rPr>
        <w:t xml:space="preserve"> </w:t>
      </w:r>
      <w:r w:rsidRPr="000A0E63">
        <w:rPr>
          <w:sz w:val="18"/>
          <w:lang w:val="nb-NO"/>
        </w:rPr>
        <w:t>(ESPD)</w:t>
      </w:r>
    </w:p>
    <w:p w14:paraId="03A0E36A" w14:textId="77777777" w:rsidR="007313A5" w:rsidRPr="000A0E63" w:rsidRDefault="00FC5184">
      <w:pPr>
        <w:pStyle w:val="Listeavsnitt"/>
        <w:numPr>
          <w:ilvl w:val="1"/>
          <w:numId w:val="6"/>
        </w:numPr>
        <w:tabs>
          <w:tab w:val="left" w:pos="744"/>
        </w:tabs>
        <w:spacing w:before="1"/>
        <w:ind w:firstLine="93"/>
        <w:rPr>
          <w:sz w:val="18"/>
          <w:lang w:val="nb-NO"/>
        </w:rPr>
      </w:pPr>
      <w:r w:rsidRPr="000A0E63">
        <w:rPr>
          <w:w w:val="95"/>
          <w:sz w:val="18"/>
          <w:lang w:val="nb-NO"/>
        </w:rPr>
        <w:t>Generelt om det europeiske egenerklæringsskjemaet</w:t>
      </w:r>
      <w:r w:rsidRPr="000A0E63">
        <w:rPr>
          <w:spacing w:val="24"/>
          <w:w w:val="95"/>
          <w:sz w:val="18"/>
          <w:lang w:val="nb-NO"/>
        </w:rPr>
        <w:t xml:space="preserve"> </w:t>
      </w:r>
      <w:r w:rsidRPr="000A0E63">
        <w:rPr>
          <w:w w:val="95"/>
          <w:sz w:val="18"/>
          <w:lang w:val="nb-NO"/>
        </w:rPr>
        <w:t>(ESPD)</w:t>
      </w:r>
    </w:p>
    <w:p w14:paraId="4E4100D8" w14:textId="77777777" w:rsidR="007313A5" w:rsidRPr="000A0E63" w:rsidRDefault="00FC5184">
      <w:pPr>
        <w:pStyle w:val="Listeavsnitt"/>
        <w:numPr>
          <w:ilvl w:val="1"/>
          <w:numId w:val="6"/>
        </w:numPr>
        <w:tabs>
          <w:tab w:val="left" w:pos="744"/>
        </w:tabs>
        <w:ind w:left="743" w:hanging="351"/>
        <w:rPr>
          <w:sz w:val="18"/>
          <w:lang w:val="nb-NO"/>
        </w:rPr>
      </w:pPr>
      <w:r w:rsidRPr="000A0E63">
        <w:rPr>
          <w:w w:val="95"/>
          <w:sz w:val="18"/>
          <w:lang w:val="nb-NO"/>
        </w:rPr>
        <w:t>Attest for skatt og</w:t>
      </w:r>
      <w:r w:rsidRPr="000A0E63">
        <w:rPr>
          <w:spacing w:val="-40"/>
          <w:w w:val="95"/>
          <w:sz w:val="18"/>
          <w:lang w:val="nb-NO"/>
        </w:rPr>
        <w:t xml:space="preserve"> </w:t>
      </w:r>
      <w:r w:rsidRPr="000A0E63">
        <w:rPr>
          <w:w w:val="95"/>
          <w:sz w:val="18"/>
          <w:lang w:val="nb-NO"/>
        </w:rPr>
        <w:t>merverdiavgift</w:t>
      </w:r>
    </w:p>
    <w:p w14:paraId="2ECA462C" w14:textId="77777777" w:rsidR="007313A5" w:rsidRPr="000A0E63" w:rsidRDefault="00FC5184">
      <w:pPr>
        <w:pStyle w:val="Listeavsnitt"/>
        <w:numPr>
          <w:ilvl w:val="1"/>
          <w:numId w:val="6"/>
        </w:numPr>
        <w:tabs>
          <w:tab w:val="left" w:pos="744"/>
        </w:tabs>
        <w:spacing w:line="302" w:lineRule="auto"/>
        <w:ind w:right="7805" w:firstLine="93"/>
        <w:rPr>
          <w:sz w:val="18"/>
          <w:szCs w:val="18"/>
          <w:lang w:val="nb-NO"/>
        </w:rPr>
      </w:pPr>
      <w:r w:rsidRPr="000A0E63">
        <w:rPr>
          <w:w w:val="95"/>
          <w:sz w:val="18"/>
          <w:szCs w:val="18"/>
          <w:lang w:val="nb-NO"/>
        </w:rPr>
        <w:t xml:space="preserve">Nasjonale avvisningsgrunner </w:t>
      </w:r>
      <w:proofErr w:type="gramStart"/>
      <w:r w:rsidRPr="000A0E63">
        <w:rPr>
          <w:w w:val="92"/>
          <w:sz w:val="18"/>
          <w:szCs w:val="18"/>
          <w:lang w:val="nb-NO"/>
        </w:rPr>
        <w:t>5</w:t>
      </w:r>
      <w:r w:rsidRPr="000A0E63">
        <w:rPr>
          <w:sz w:val="18"/>
          <w:szCs w:val="18"/>
          <w:lang w:val="nb-NO"/>
        </w:rPr>
        <w:t xml:space="preserve"> </w:t>
      </w:r>
      <w:r w:rsidRPr="000A0E63">
        <w:rPr>
          <w:spacing w:val="-22"/>
          <w:sz w:val="18"/>
          <w:szCs w:val="18"/>
          <w:lang w:val="nb-NO"/>
        </w:rPr>
        <w:t xml:space="preserve"> </w:t>
      </w:r>
      <w:proofErr w:type="spellStart"/>
      <w:r w:rsidRPr="000A0E63">
        <w:rPr>
          <w:spacing w:val="-4"/>
          <w:w w:val="99"/>
          <w:sz w:val="18"/>
          <w:szCs w:val="18"/>
          <w:lang w:val="nb-NO"/>
        </w:rPr>
        <w:t>K</w:t>
      </w:r>
      <w:r w:rsidRPr="000A0E63">
        <w:rPr>
          <w:spacing w:val="-2"/>
          <w:w w:val="97"/>
          <w:sz w:val="18"/>
          <w:szCs w:val="18"/>
          <w:lang w:val="nb-NO"/>
        </w:rPr>
        <w:t>v</w:t>
      </w:r>
      <w:r w:rsidRPr="000A0E63">
        <w:rPr>
          <w:w w:val="102"/>
          <w:sz w:val="18"/>
          <w:szCs w:val="18"/>
          <w:lang w:val="nb-NO"/>
        </w:rPr>
        <w:t>a</w:t>
      </w:r>
      <w:r w:rsidRPr="000A0E63">
        <w:rPr>
          <w:w w:val="87"/>
          <w:sz w:val="18"/>
          <w:szCs w:val="18"/>
          <w:lang w:val="nb-NO"/>
        </w:rPr>
        <w:t>li</w:t>
      </w:r>
      <w:proofErr w:type="spellEnd"/>
      <w:proofErr w:type="gramEnd"/>
      <w:r w:rsidRPr="000A0E63">
        <w:rPr>
          <w:w w:val="28"/>
          <w:sz w:val="18"/>
          <w:szCs w:val="18"/>
          <w:rtl/>
          <w:lang w:val="nb-NO"/>
        </w:rPr>
        <w:t>﻾</w:t>
      </w:r>
      <w:proofErr w:type="spellStart"/>
      <w:r w:rsidRPr="000A0E63">
        <w:rPr>
          <w:w w:val="89"/>
          <w:sz w:val="18"/>
          <w:szCs w:val="18"/>
          <w:lang w:val="nb-NO"/>
        </w:rPr>
        <w:t>k</w:t>
      </w:r>
      <w:r w:rsidRPr="000A0E63">
        <w:rPr>
          <w:w w:val="102"/>
          <w:sz w:val="18"/>
          <w:szCs w:val="18"/>
          <w:lang w:val="nb-NO"/>
        </w:rPr>
        <w:t>a</w:t>
      </w:r>
      <w:r w:rsidRPr="000A0E63">
        <w:rPr>
          <w:w w:val="104"/>
          <w:sz w:val="18"/>
          <w:szCs w:val="18"/>
          <w:lang w:val="nb-NO"/>
        </w:rPr>
        <w:t>s</w:t>
      </w:r>
      <w:r w:rsidRPr="000A0E63">
        <w:rPr>
          <w:w w:val="81"/>
          <w:sz w:val="18"/>
          <w:szCs w:val="18"/>
          <w:lang w:val="nb-NO"/>
        </w:rPr>
        <w:t>j</w:t>
      </w:r>
      <w:r w:rsidRPr="000A0E63">
        <w:rPr>
          <w:w w:val="96"/>
          <w:sz w:val="18"/>
          <w:szCs w:val="18"/>
          <w:lang w:val="nb-NO"/>
        </w:rPr>
        <w:t>o</w:t>
      </w:r>
      <w:r w:rsidRPr="000A0E63">
        <w:rPr>
          <w:w w:val="92"/>
          <w:sz w:val="18"/>
          <w:szCs w:val="18"/>
          <w:lang w:val="nb-NO"/>
        </w:rPr>
        <w:t>n</w:t>
      </w:r>
      <w:r w:rsidRPr="000A0E63">
        <w:rPr>
          <w:w w:val="104"/>
          <w:sz w:val="18"/>
          <w:szCs w:val="18"/>
          <w:lang w:val="nb-NO"/>
        </w:rPr>
        <w:t>s</w:t>
      </w:r>
      <w:r w:rsidRPr="000A0E63">
        <w:rPr>
          <w:w w:val="89"/>
          <w:sz w:val="18"/>
          <w:szCs w:val="18"/>
          <w:lang w:val="nb-NO"/>
        </w:rPr>
        <w:t>k</w:t>
      </w:r>
      <w:r w:rsidRPr="000A0E63">
        <w:rPr>
          <w:spacing w:val="-4"/>
          <w:w w:val="85"/>
          <w:sz w:val="18"/>
          <w:szCs w:val="18"/>
          <w:lang w:val="nb-NO"/>
        </w:rPr>
        <w:t>r</w:t>
      </w:r>
      <w:r w:rsidRPr="000A0E63">
        <w:rPr>
          <w:spacing w:val="-2"/>
          <w:w w:val="102"/>
          <w:sz w:val="18"/>
          <w:szCs w:val="18"/>
          <w:lang w:val="nb-NO"/>
        </w:rPr>
        <w:t>a</w:t>
      </w:r>
      <w:r w:rsidRPr="000A0E63">
        <w:rPr>
          <w:w w:val="97"/>
          <w:sz w:val="18"/>
          <w:szCs w:val="18"/>
          <w:lang w:val="nb-NO"/>
        </w:rPr>
        <w:t>v</w:t>
      </w:r>
      <w:proofErr w:type="spellEnd"/>
    </w:p>
    <w:p w14:paraId="20F2C873" w14:textId="77777777" w:rsidR="007313A5" w:rsidRPr="000A0E63" w:rsidRDefault="00FC5184">
      <w:pPr>
        <w:pStyle w:val="Listeavsnitt"/>
        <w:numPr>
          <w:ilvl w:val="1"/>
          <w:numId w:val="5"/>
        </w:numPr>
        <w:tabs>
          <w:tab w:val="left" w:pos="744"/>
        </w:tabs>
        <w:spacing w:before="1"/>
        <w:ind w:firstLine="93"/>
        <w:rPr>
          <w:sz w:val="18"/>
          <w:lang w:val="nb-NO"/>
        </w:rPr>
      </w:pPr>
      <w:r w:rsidRPr="000A0E63">
        <w:rPr>
          <w:sz w:val="18"/>
          <w:lang w:val="nb-NO"/>
        </w:rPr>
        <w:t>Egnethet</w:t>
      </w:r>
    </w:p>
    <w:p w14:paraId="1D009BAD" w14:textId="77777777" w:rsidR="007313A5" w:rsidRPr="000A0E63" w:rsidRDefault="00FC5184">
      <w:pPr>
        <w:pStyle w:val="Listeavsnitt"/>
        <w:numPr>
          <w:ilvl w:val="1"/>
          <w:numId w:val="5"/>
        </w:numPr>
        <w:tabs>
          <w:tab w:val="left" w:pos="744"/>
        </w:tabs>
        <w:ind w:left="743" w:hanging="351"/>
        <w:rPr>
          <w:sz w:val="18"/>
          <w:szCs w:val="18"/>
          <w:lang w:val="nb-NO"/>
        </w:rPr>
      </w:pPr>
      <w:r w:rsidRPr="000A0E63">
        <w:rPr>
          <w:w w:val="91"/>
          <w:sz w:val="18"/>
          <w:szCs w:val="18"/>
          <w:lang w:val="nb-NO"/>
        </w:rPr>
        <w:t>Ø</w:t>
      </w:r>
      <w:r w:rsidRPr="000A0E63">
        <w:rPr>
          <w:w w:val="89"/>
          <w:sz w:val="18"/>
          <w:szCs w:val="18"/>
          <w:lang w:val="nb-NO"/>
        </w:rPr>
        <w:t>k</w:t>
      </w:r>
      <w:r w:rsidRPr="000A0E63">
        <w:rPr>
          <w:w w:val="96"/>
          <w:sz w:val="18"/>
          <w:szCs w:val="18"/>
          <w:lang w:val="nb-NO"/>
        </w:rPr>
        <w:t>o</w:t>
      </w:r>
      <w:r w:rsidRPr="000A0E63">
        <w:rPr>
          <w:w w:val="92"/>
          <w:sz w:val="18"/>
          <w:szCs w:val="18"/>
          <w:lang w:val="nb-NO"/>
        </w:rPr>
        <w:t>n</w:t>
      </w:r>
      <w:r w:rsidRPr="000A0E63">
        <w:rPr>
          <w:w w:val="96"/>
          <w:sz w:val="18"/>
          <w:szCs w:val="18"/>
          <w:lang w:val="nb-NO"/>
        </w:rPr>
        <w:t>o</w:t>
      </w:r>
      <w:r w:rsidRPr="000A0E63">
        <w:rPr>
          <w:w w:val="97"/>
          <w:sz w:val="18"/>
          <w:szCs w:val="18"/>
          <w:lang w:val="nb-NO"/>
        </w:rPr>
        <w:t>m</w:t>
      </w:r>
      <w:r w:rsidRPr="000A0E63">
        <w:rPr>
          <w:w w:val="87"/>
          <w:sz w:val="18"/>
          <w:szCs w:val="18"/>
          <w:lang w:val="nb-NO"/>
        </w:rPr>
        <w:t>i</w:t>
      </w:r>
      <w:r w:rsidRPr="000A0E63">
        <w:rPr>
          <w:w w:val="104"/>
          <w:sz w:val="18"/>
          <w:szCs w:val="18"/>
          <w:lang w:val="nb-NO"/>
        </w:rPr>
        <w:t>s</w:t>
      </w:r>
      <w:r w:rsidRPr="000A0E63">
        <w:rPr>
          <w:w w:val="89"/>
          <w:sz w:val="18"/>
          <w:szCs w:val="18"/>
          <w:lang w:val="nb-NO"/>
        </w:rPr>
        <w:t>k</w:t>
      </w:r>
      <w:r w:rsidRPr="000A0E63">
        <w:rPr>
          <w:spacing w:val="-11"/>
          <w:sz w:val="18"/>
          <w:szCs w:val="18"/>
          <w:lang w:val="nb-NO"/>
        </w:rPr>
        <w:t xml:space="preserve"> </w:t>
      </w:r>
      <w:r w:rsidRPr="000A0E63">
        <w:rPr>
          <w:w w:val="96"/>
          <w:sz w:val="18"/>
          <w:szCs w:val="18"/>
          <w:lang w:val="nb-NO"/>
        </w:rPr>
        <w:t>o</w:t>
      </w:r>
      <w:r w:rsidRPr="000A0E63">
        <w:rPr>
          <w:w w:val="93"/>
          <w:sz w:val="18"/>
          <w:szCs w:val="18"/>
          <w:lang w:val="nb-NO"/>
        </w:rPr>
        <w:t>g</w:t>
      </w:r>
      <w:r w:rsidRPr="000A0E63">
        <w:rPr>
          <w:spacing w:val="-11"/>
          <w:sz w:val="18"/>
          <w:szCs w:val="18"/>
          <w:lang w:val="nb-NO"/>
        </w:rPr>
        <w:t xml:space="preserve"> </w:t>
      </w:r>
      <w:r w:rsidRPr="000A0E63">
        <w:rPr>
          <w:w w:val="28"/>
          <w:sz w:val="18"/>
          <w:szCs w:val="18"/>
          <w:rtl/>
          <w:lang w:val="nb-NO"/>
        </w:rPr>
        <w:t>﻾</w:t>
      </w:r>
      <w:proofErr w:type="spellStart"/>
      <w:r w:rsidRPr="000A0E63">
        <w:rPr>
          <w:w w:val="92"/>
          <w:sz w:val="18"/>
          <w:szCs w:val="18"/>
          <w:lang w:val="nb-NO"/>
        </w:rPr>
        <w:t>n</w:t>
      </w:r>
      <w:r w:rsidRPr="000A0E63">
        <w:rPr>
          <w:w w:val="102"/>
          <w:sz w:val="18"/>
          <w:szCs w:val="18"/>
          <w:lang w:val="nb-NO"/>
        </w:rPr>
        <w:t>a</w:t>
      </w:r>
      <w:r w:rsidRPr="000A0E63">
        <w:rPr>
          <w:w w:val="92"/>
          <w:sz w:val="18"/>
          <w:szCs w:val="18"/>
          <w:lang w:val="nb-NO"/>
        </w:rPr>
        <w:t>n</w:t>
      </w:r>
      <w:r w:rsidRPr="000A0E63">
        <w:rPr>
          <w:w w:val="104"/>
          <w:sz w:val="18"/>
          <w:szCs w:val="18"/>
          <w:lang w:val="nb-NO"/>
        </w:rPr>
        <w:t>s</w:t>
      </w:r>
      <w:r w:rsidRPr="000A0E63">
        <w:rPr>
          <w:w w:val="87"/>
          <w:sz w:val="18"/>
          <w:szCs w:val="18"/>
          <w:lang w:val="nb-NO"/>
        </w:rPr>
        <w:t>i</w:t>
      </w:r>
      <w:r w:rsidRPr="000A0E63">
        <w:rPr>
          <w:w w:val="98"/>
          <w:sz w:val="18"/>
          <w:szCs w:val="18"/>
          <w:lang w:val="nb-NO"/>
        </w:rPr>
        <w:t>e</w:t>
      </w:r>
      <w:r w:rsidRPr="000A0E63">
        <w:rPr>
          <w:w w:val="87"/>
          <w:sz w:val="18"/>
          <w:szCs w:val="18"/>
          <w:lang w:val="nb-NO"/>
        </w:rPr>
        <w:t>ll</w:t>
      </w:r>
      <w:proofErr w:type="spellEnd"/>
      <w:r w:rsidRPr="000A0E63">
        <w:rPr>
          <w:spacing w:val="-11"/>
          <w:sz w:val="18"/>
          <w:szCs w:val="18"/>
          <w:lang w:val="nb-NO"/>
        </w:rPr>
        <w:t xml:space="preserve"> </w:t>
      </w:r>
      <w:r w:rsidRPr="000A0E63">
        <w:rPr>
          <w:w w:val="89"/>
          <w:sz w:val="18"/>
          <w:szCs w:val="18"/>
          <w:lang w:val="nb-NO"/>
        </w:rPr>
        <w:t>k</w:t>
      </w:r>
      <w:r w:rsidRPr="000A0E63">
        <w:rPr>
          <w:w w:val="102"/>
          <w:sz w:val="18"/>
          <w:szCs w:val="18"/>
          <w:lang w:val="nb-NO"/>
        </w:rPr>
        <w:t>a</w:t>
      </w:r>
      <w:r w:rsidRPr="000A0E63">
        <w:rPr>
          <w:w w:val="92"/>
          <w:sz w:val="18"/>
          <w:szCs w:val="18"/>
          <w:lang w:val="nb-NO"/>
        </w:rPr>
        <w:t>p</w:t>
      </w:r>
      <w:r w:rsidRPr="000A0E63">
        <w:rPr>
          <w:w w:val="102"/>
          <w:sz w:val="18"/>
          <w:szCs w:val="18"/>
          <w:lang w:val="nb-NO"/>
        </w:rPr>
        <w:t>a</w:t>
      </w:r>
      <w:r w:rsidRPr="000A0E63">
        <w:rPr>
          <w:w w:val="104"/>
          <w:sz w:val="18"/>
          <w:szCs w:val="18"/>
          <w:lang w:val="nb-NO"/>
        </w:rPr>
        <w:t>s</w:t>
      </w:r>
      <w:r w:rsidRPr="000A0E63">
        <w:rPr>
          <w:w w:val="87"/>
          <w:sz w:val="18"/>
          <w:szCs w:val="18"/>
          <w:lang w:val="nb-NO"/>
        </w:rPr>
        <w:t>i</w:t>
      </w:r>
      <w:r w:rsidRPr="000A0E63">
        <w:rPr>
          <w:w w:val="90"/>
          <w:sz w:val="18"/>
          <w:szCs w:val="18"/>
          <w:lang w:val="nb-NO"/>
        </w:rPr>
        <w:t>t</w:t>
      </w:r>
      <w:r w:rsidRPr="000A0E63">
        <w:rPr>
          <w:w w:val="98"/>
          <w:sz w:val="18"/>
          <w:szCs w:val="18"/>
          <w:lang w:val="nb-NO"/>
        </w:rPr>
        <w:t>e</w:t>
      </w:r>
      <w:r w:rsidRPr="000A0E63">
        <w:rPr>
          <w:w w:val="90"/>
          <w:sz w:val="18"/>
          <w:szCs w:val="18"/>
          <w:lang w:val="nb-NO"/>
        </w:rPr>
        <w:t>t</w:t>
      </w:r>
    </w:p>
    <w:p w14:paraId="3B6102A8" w14:textId="77777777" w:rsidR="007313A5" w:rsidRPr="000A0E63" w:rsidRDefault="00FC5184">
      <w:pPr>
        <w:pStyle w:val="Listeavsnitt"/>
        <w:numPr>
          <w:ilvl w:val="1"/>
          <w:numId w:val="5"/>
        </w:numPr>
        <w:tabs>
          <w:tab w:val="left" w:pos="744"/>
        </w:tabs>
        <w:spacing w:line="302" w:lineRule="auto"/>
        <w:ind w:right="7361" w:firstLine="93"/>
        <w:rPr>
          <w:sz w:val="18"/>
          <w:szCs w:val="18"/>
          <w:lang w:val="nb-NO"/>
        </w:rPr>
      </w:pPr>
      <w:r w:rsidRPr="000A0E63">
        <w:rPr>
          <w:spacing w:val="-2"/>
          <w:w w:val="94"/>
          <w:sz w:val="18"/>
          <w:szCs w:val="18"/>
          <w:lang w:val="nb-NO"/>
        </w:rPr>
        <w:t>Tekniske</w:t>
      </w:r>
      <w:r w:rsidRPr="000A0E63">
        <w:rPr>
          <w:spacing w:val="-30"/>
          <w:w w:val="94"/>
          <w:sz w:val="18"/>
          <w:szCs w:val="18"/>
          <w:lang w:val="nb-NO"/>
        </w:rPr>
        <w:t xml:space="preserve"> </w:t>
      </w:r>
      <w:r w:rsidRPr="000A0E63">
        <w:rPr>
          <w:w w:val="94"/>
          <w:sz w:val="18"/>
          <w:szCs w:val="18"/>
          <w:lang w:val="nb-NO"/>
        </w:rPr>
        <w:t>og</w:t>
      </w:r>
      <w:r w:rsidRPr="000A0E63">
        <w:rPr>
          <w:spacing w:val="-29"/>
          <w:w w:val="94"/>
          <w:sz w:val="18"/>
          <w:szCs w:val="18"/>
          <w:lang w:val="nb-NO"/>
        </w:rPr>
        <w:t xml:space="preserve"> </w:t>
      </w:r>
      <w:r w:rsidRPr="000A0E63">
        <w:rPr>
          <w:w w:val="94"/>
          <w:sz w:val="18"/>
          <w:szCs w:val="18"/>
          <w:lang w:val="nb-NO"/>
        </w:rPr>
        <w:t>faglige</w:t>
      </w:r>
      <w:r w:rsidRPr="000A0E63">
        <w:rPr>
          <w:spacing w:val="-29"/>
          <w:w w:val="94"/>
          <w:sz w:val="18"/>
          <w:szCs w:val="18"/>
          <w:lang w:val="nb-NO"/>
        </w:rPr>
        <w:t xml:space="preserve"> </w:t>
      </w:r>
      <w:proofErr w:type="spellStart"/>
      <w:r w:rsidRPr="000A0E63">
        <w:rPr>
          <w:spacing w:val="-1"/>
          <w:w w:val="84"/>
          <w:sz w:val="18"/>
          <w:szCs w:val="18"/>
          <w:lang w:val="nb-NO"/>
        </w:rPr>
        <w:t>kvali</w:t>
      </w:r>
      <w:proofErr w:type="spellEnd"/>
      <w:r w:rsidRPr="000A0E63">
        <w:rPr>
          <w:spacing w:val="-1"/>
          <w:w w:val="84"/>
          <w:sz w:val="18"/>
          <w:szCs w:val="18"/>
          <w:rtl/>
          <w:lang w:val="nb-NO"/>
        </w:rPr>
        <w:t>﻾</w:t>
      </w:r>
      <w:proofErr w:type="spellStart"/>
      <w:r w:rsidRPr="000A0E63">
        <w:rPr>
          <w:spacing w:val="-1"/>
          <w:w w:val="84"/>
          <w:sz w:val="18"/>
          <w:szCs w:val="18"/>
          <w:lang w:val="nb-NO"/>
        </w:rPr>
        <w:t>kasjoner</w:t>
      </w:r>
      <w:proofErr w:type="spellEnd"/>
      <w:r w:rsidRPr="000A0E63">
        <w:rPr>
          <w:w w:val="84"/>
          <w:sz w:val="18"/>
          <w:szCs w:val="18"/>
          <w:lang w:val="nb-NO"/>
        </w:rPr>
        <w:t xml:space="preserve"> </w:t>
      </w:r>
      <w:r w:rsidRPr="000A0E63">
        <w:rPr>
          <w:w w:val="95"/>
          <w:sz w:val="18"/>
          <w:szCs w:val="18"/>
          <w:lang w:val="nb-NO"/>
        </w:rPr>
        <w:t>6 Avgjørelse av</w:t>
      </w:r>
      <w:r w:rsidRPr="000A0E63">
        <w:rPr>
          <w:spacing w:val="-2"/>
          <w:w w:val="95"/>
          <w:sz w:val="18"/>
          <w:szCs w:val="18"/>
          <w:lang w:val="nb-NO"/>
        </w:rPr>
        <w:t xml:space="preserve"> </w:t>
      </w:r>
      <w:r w:rsidRPr="000A0E63">
        <w:rPr>
          <w:w w:val="95"/>
          <w:sz w:val="18"/>
          <w:szCs w:val="18"/>
          <w:lang w:val="nb-NO"/>
        </w:rPr>
        <w:t>konkurransen</w:t>
      </w:r>
    </w:p>
    <w:p w14:paraId="13AFB376" w14:textId="77777777" w:rsidR="007313A5" w:rsidRPr="000A0E63" w:rsidRDefault="00FC5184">
      <w:pPr>
        <w:pStyle w:val="Listeavsnitt"/>
        <w:numPr>
          <w:ilvl w:val="1"/>
          <w:numId w:val="4"/>
        </w:numPr>
        <w:tabs>
          <w:tab w:val="left" w:pos="744"/>
        </w:tabs>
        <w:spacing w:before="1"/>
        <w:ind w:firstLine="93"/>
        <w:rPr>
          <w:sz w:val="18"/>
          <w:lang w:val="nb-NO"/>
        </w:rPr>
      </w:pPr>
      <w:r w:rsidRPr="000A0E63">
        <w:rPr>
          <w:sz w:val="18"/>
          <w:lang w:val="nb-NO"/>
        </w:rPr>
        <w:t>Tildelingskriterier</w:t>
      </w:r>
    </w:p>
    <w:p w14:paraId="568473D5" w14:textId="77777777" w:rsidR="007313A5" w:rsidRPr="000A0E63" w:rsidRDefault="00FC5184">
      <w:pPr>
        <w:pStyle w:val="Listeavsnitt"/>
        <w:numPr>
          <w:ilvl w:val="1"/>
          <w:numId w:val="4"/>
        </w:numPr>
        <w:tabs>
          <w:tab w:val="left" w:pos="744"/>
        </w:tabs>
        <w:ind w:left="743" w:hanging="351"/>
        <w:rPr>
          <w:sz w:val="18"/>
          <w:lang w:val="nb-NO"/>
        </w:rPr>
      </w:pPr>
      <w:r w:rsidRPr="000A0E63">
        <w:rPr>
          <w:w w:val="95"/>
          <w:sz w:val="18"/>
          <w:lang w:val="nb-NO"/>
        </w:rPr>
        <w:t>Utdyping</w:t>
      </w:r>
      <w:r w:rsidRPr="000A0E63">
        <w:rPr>
          <w:spacing w:val="-35"/>
          <w:w w:val="95"/>
          <w:sz w:val="18"/>
          <w:lang w:val="nb-NO"/>
        </w:rPr>
        <w:t xml:space="preserve"> </w:t>
      </w:r>
      <w:r w:rsidRPr="000A0E63">
        <w:rPr>
          <w:w w:val="95"/>
          <w:sz w:val="18"/>
          <w:lang w:val="nb-NO"/>
        </w:rPr>
        <w:t>av</w:t>
      </w:r>
      <w:r w:rsidRPr="000A0E63">
        <w:rPr>
          <w:spacing w:val="-35"/>
          <w:w w:val="95"/>
          <w:sz w:val="18"/>
          <w:lang w:val="nb-NO"/>
        </w:rPr>
        <w:t xml:space="preserve"> </w:t>
      </w:r>
      <w:r w:rsidRPr="000A0E63">
        <w:rPr>
          <w:w w:val="95"/>
          <w:sz w:val="18"/>
          <w:lang w:val="nb-NO"/>
        </w:rPr>
        <w:t>tildelingskriterier</w:t>
      </w:r>
    </w:p>
    <w:p w14:paraId="325C9489" w14:textId="77777777" w:rsidR="007313A5" w:rsidRPr="000A0E63" w:rsidRDefault="00FC5184">
      <w:pPr>
        <w:pStyle w:val="Listeavsnitt"/>
        <w:numPr>
          <w:ilvl w:val="2"/>
          <w:numId w:val="4"/>
        </w:numPr>
        <w:tabs>
          <w:tab w:val="left" w:pos="990"/>
        </w:tabs>
        <w:rPr>
          <w:sz w:val="18"/>
          <w:lang w:val="nb-NO"/>
        </w:rPr>
      </w:pPr>
      <w:r w:rsidRPr="000A0E63">
        <w:rPr>
          <w:sz w:val="18"/>
          <w:lang w:val="nb-NO"/>
        </w:rPr>
        <w:t>Pris</w:t>
      </w:r>
    </w:p>
    <w:p w14:paraId="24BB23AA" w14:textId="77777777" w:rsidR="007313A5" w:rsidRPr="000A0E63" w:rsidRDefault="00FC5184">
      <w:pPr>
        <w:pStyle w:val="Listeavsnitt"/>
        <w:numPr>
          <w:ilvl w:val="2"/>
          <w:numId w:val="4"/>
        </w:numPr>
        <w:tabs>
          <w:tab w:val="left" w:pos="990"/>
        </w:tabs>
        <w:rPr>
          <w:sz w:val="18"/>
          <w:lang w:val="nb-NO"/>
        </w:rPr>
      </w:pPr>
      <w:r w:rsidRPr="000A0E63">
        <w:rPr>
          <w:sz w:val="18"/>
          <w:lang w:val="nb-NO"/>
        </w:rPr>
        <w:t>Kvalitet</w:t>
      </w:r>
    </w:p>
    <w:p w14:paraId="3A53E6B5" w14:textId="77777777" w:rsidR="007313A5" w:rsidRPr="000A0E63" w:rsidRDefault="00FC5184">
      <w:pPr>
        <w:pStyle w:val="Listeavsnitt"/>
        <w:numPr>
          <w:ilvl w:val="1"/>
          <w:numId w:val="4"/>
        </w:numPr>
        <w:tabs>
          <w:tab w:val="left" w:pos="744"/>
        </w:tabs>
        <w:spacing w:line="302" w:lineRule="auto"/>
        <w:ind w:right="7073" w:firstLine="93"/>
        <w:rPr>
          <w:sz w:val="18"/>
          <w:lang w:val="nb-NO"/>
        </w:rPr>
      </w:pPr>
      <w:r w:rsidRPr="000A0E63">
        <w:rPr>
          <w:w w:val="95"/>
          <w:sz w:val="18"/>
          <w:lang w:val="nb-NO"/>
        </w:rPr>
        <w:t>Innstilling</w:t>
      </w:r>
      <w:r w:rsidRPr="000A0E63">
        <w:rPr>
          <w:spacing w:val="-12"/>
          <w:w w:val="95"/>
          <w:sz w:val="18"/>
          <w:lang w:val="nb-NO"/>
        </w:rPr>
        <w:t xml:space="preserve"> </w:t>
      </w:r>
      <w:r w:rsidRPr="000A0E63">
        <w:rPr>
          <w:w w:val="95"/>
          <w:sz w:val="18"/>
          <w:lang w:val="nb-NO"/>
        </w:rPr>
        <w:t>på</w:t>
      </w:r>
      <w:r w:rsidRPr="000A0E63">
        <w:rPr>
          <w:spacing w:val="-12"/>
          <w:w w:val="95"/>
          <w:sz w:val="18"/>
          <w:lang w:val="nb-NO"/>
        </w:rPr>
        <w:t xml:space="preserve"> </w:t>
      </w:r>
      <w:r w:rsidRPr="000A0E63">
        <w:rPr>
          <w:w w:val="95"/>
          <w:sz w:val="18"/>
          <w:lang w:val="nb-NO"/>
        </w:rPr>
        <w:t>tildeling</w:t>
      </w:r>
      <w:r w:rsidRPr="000A0E63">
        <w:rPr>
          <w:spacing w:val="-12"/>
          <w:w w:val="95"/>
          <w:sz w:val="18"/>
          <w:lang w:val="nb-NO"/>
        </w:rPr>
        <w:t xml:space="preserve"> </w:t>
      </w:r>
      <w:r w:rsidRPr="000A0E63">
        <w:rPr>
          <w:w w:val="95"/>
          <w:sz w:val="18"/>
          <w:lang w:val="nb-NO"/>
        </w:rPr>
        <w:t>av</w:t>
      </w:r>
      <w:r w:rsidRPr="000A0E63">
        <w:rPr>
          <w:spacing w:val="-12"/>
          <w:w w:val="95"/>
          <w:sz w:val="18"/>
          <w:lang w:val="nb-NO"/>
        </w:rPr>
        <w:t xml:space="preserve"> </w:t>
      </w:r>
      <w:r w:rsidRPr="000A0E63">
        <w:rPr>
          <w:w w:val="95"/>
          <w:sz w:val="18"/>
          <w:lang w:val="nb-NO"/>
        </w:rPr>
        <w:t>rammeavtale 7</w:t>
      </w:r>
      <w:r w:rsidRPr="000A0E63">
        <w:rPr>
          <w:spacing w:val="17"/>
          <w:w w:val="95"/>
          <w:sz w:val="18"/>
          <w:lang w:val="nb-NO"/>
        </w:rPr>
        <w:t xml:space="preserve"> </w:t>
      </w:r>
      <w:r w:rsidRPr="000A0E63">
        <w:rPr>
          <w:w w:val="95"/>
          <w:sz w:val="18"/>
          <w:lang w:val="nb-NO"/>
        </w:rPr>
        <w:t>Kontraktsvilkår</w:t>
      </w:r>
    </w:p>
    <w:p w14:paraId="3FC67F34" w14:textId="77777777" w:rsidR="007313A5" w:rsidRPr="000A0E63" w:rsidRDefault="007313A5">
      <w:pPr>
        <w:spacing w:line="302" w:lineRule="auto"/>
        <w:rPr>
          <w:sz w:val="18"/>
          <w:lang w:val="nb-NO"/>
        </w:rPr>
        <w:sectPr w:rsidR="007313A5" w:rsidRPr="000A0E63">
          <w:type w:val="continuous"/>
          <w:pgSz w:w="11900" w:h="16840"/>
          <w:pgMar w:top="1400" w:right="500" w:bottom="1620" w:left="460" w:header="708" w:footer="708" w:gutter="0"/>
          <w:cols w:space="708"/>
        </w:sectPr>
      </w:pPr>
    </w:p>
    <w:p w14:paraId="3D0AB260" w14:textId="77777777" w:rsidR="007313A5" w:rsidRPr="000A0E63" w:rsidRDefault="007313A5">
      <w:pPr>
        <w:pStyle w:val="Brdtekst"/>
        <w:spacing w:before="4"/>
        <w:ind w:left="0"/>
        <w:rPr>
          <w:sz w:val="20"/>
          <w:lang w:val="nb-NO"/>
        </w:rPr>
      </w:pPr>
    </w:p>
    <w:p w14:paraId="5E69E776" w14:textId="77777777" w:rsidR="007313A5" w:rsidRPr="000A0E63" w:rsidRDefault="00FC5184">
      <w:pPr>
        <w:pStyle w:val="Overskrift1"/>
        <w:numPr>
          <w:ilvl w:val="0"/>
          <w:numId w:val="3"/>
        </w:numPr>
        <w:tabs>
          <w:tab w:val="left" w:pos="559"/>
        </w:tabs>
        <w:spacing w:before="53"/>
        <w:rPr>
          <w:lang w:val="nb-NO"/>
        </w:rPr>
      </w:pPr>
      <w:r w:rsidRPr="000A0E63">
        <w:rPr>
          <w:w w:val="95"/>
          <w:lang w:val="nb-NO"/>
        </w:rPr>
        <w:t>Generell</w:t>
      </w:r>
      <w:r w:rsidRPr="000A0E63">
        <w:rPr>
          <w:spacing w:val="-25"/>
          <w:w w:val="95"/>
          <w:lang w:val="nb-NO"/>
        </w:rPr>
        <w:t xml:space="preserve"> </w:t>
      </w:r>
      <w:r w:rsidRPr="000A0E63">
        <w:rPr>
          <w:w w:val="95"/>
          <w:lang w:val="nb-NO"/>
        </w:rPr>
        <w:t>informasjon</w:t>
      </w:r>
      <w:r w:rsidRPr="000A0E63">
        <w:rPr>
          <w:spacing w:val="-25"/>
          <w:w w:val="95"/>
          <w:lang w:val="nb-NO"/>
        </w:rPr>
        <w:t xml:space="preserve"> </w:t>
      </w:r>
      <w:r w:rsidRPr="000A0E63">
        <w:rPr>
          <w:w w:val="95"/>
          <w:lang w:val="nb-NO"/>
        </w:rPr>
        <w:t>om</w:t>
      </w:r>
      <w:r w:rsidRPr="000A0E63">
        <w:rPr>
          <w:spacing w:val="-25"/>
          <w:w w:val="95"/>
          <w:lang w:val="nb-NO"/>
        </w:rPr>
        <w:t xml:space="preserve"> </w:t>
      </w:r>
      <w:r w:rsidRPr="000A0E63">
        <w:rPr>
          <w:w w:val="95"/>
          <w:lang w:val="nb-NO"/>
        </w:rPr>
        <w:t>konkurransen</w:t>
      </w:r>
    </w:p>
    <w:p w14:paraId="1FE18ADD" w14:textId="77777777" w:rsidR="007313A5" w:rsidRPr="000A0E63" w:rsidRDefault="00FC5184" w:rsidP="00870561">
      <w:pPr>
        <w:pStyle w:val="Brdtekst"/>
        <w:rPr>
          <w:lang w:val="nb-NO"/>
        </w:rPr>
      </w:pPr>
      <w:r w:rsidRPr="000A0E63">
        <w:rPr>
          <w:lang w:val="nb-NO"/>
        </w:rPr>
        <w:t>Helse Sør-Øst, ved Sykehusinnkjøp, skal gjennomføre konkurranse på kneproteser for foretakene i Helse Sør- Øst.</w:t>
      </w:r>
    </w:p>
    <w:p w14:paraId="2A98F077" w14:textId="77777777" w:rsidR="007313A5" w:rsidRPr="000A0E63" w:rsidRDefault="00FC5184">
      <w:pPr>
        <w:pStyle w:val="Overskrift2"/>
        <w:numPr>
          <w:ilvl w:val="1"/>
          <w:numId w:val="3"/>
        </w:numPr>
        <w:tabs>
          <w:tab w:val="left" w:pos="736"/>
        </w:tabs>
        <w:rPr>
          <w:lang w:val="nb-NO"/>
        </w:rPr>
      </w:pPr>
      <w:r w:rsidRPr="000A0E63">
        <w:rPr>
          <w:lang w:val="nb-NO"/>
        </w:rPr>
        <w:t>Oppdragsgiver og</w:t>
      </w:r>
      <w:r w:rsidRPr="000A0E63">
        <w:rPr>
          <w:spacing w:val="-45"/>
          <w:lang w:val="nb-NO"/>
        </w:rPr>
        <w:t xml:space="preserve"> </w:t>
      </w:r>
      <w:r w:rsidRPr="000A0E63">
        <w:rPr>
          <w:lang w:val="nb-NO"/>
        </w:rPr>
        <w:t>kunde</w:t>
      </w:r>
    </w:p>
    <w:p w14:paraId="484DD734" w14:textId="70F3FB5B" w:rsidR="007313A5" w:rsidRPr="000A0E63" w:rsidRDefault="00FC5184" w:rsidP="00B114F5">
      <w:pPr>
        <w:pStyle w:val="Brdtekst"/>
        <w:rPr>
          <w:lang w:val="nb-NO"/>
        </w:rPr>
      </w:pPr>
      <w:r w:rsidRPr="000A0E63">
        <w:rPr>
          <w:lang w:val="nb-NO"/>
        </w:rPr>
        <w:t>Oppdragsgiver for denne konkurransen er Sykehusinnkjøp HF.</w:t>
      </w:r>
      <w:r w:rsidR="00B114F5">
        <w:rPr>
          <w:lang w:val="nb-NO"/>
        </w:rPr>
        <w:t xml:space="preserve"> Helse Sør-Øst RHF vil være kontraktspart. </w:t>
      </w:r>
    </w:p>
    <w:p w14:paraId="6D45B4CA" w14:textId="287046FE" w:rsidR="007313A5" w:rsidRPr="000A0E63" w:rsidRDefault="007313A5" w:rsidP="00870561">
      <w:pPr>
        <w:pStyle w:val="Brdtekst"/>
        <w:rPr>
          <w:lang w:val="nb-NO"/>
        </w:rPr>
      </w:pPr>
    </w:p>
    <w:p w14:paraId="26358D7D" w14:textId="77777777" w:rsidR="007313A5" w:rsidRPr="000A0E63" w:rsidRDefault="00FC5184" w:rsidP="00870561">
      <w:pPr>
        <w:pStyle w:val="Brdtekst"/>
        <w:rPr>
          <w:lang w:val="nb-NO"/>
        </w:rPr>
      </w:pPr>
      <w:r w:rsidRPr="000A0E63">
        <w:rPr>
          <w:lang w:val="nb-NO"/>
        </w:rPr>
        <w:t xml:space="preserve">Sykehusinnkjøp HF er eid av de </w:t>
      </w:r>
      <w:r w:rsidRPr="000A0E63">
        <w:rPr>
          <w:rFonts w:ascii="Lucida Sans" w:hAnsi="Lucida Sans"/>
          <w:szCs w:val="23"/>
          <w:rtl/>
          <w:lang w:val="nb-NO"/>
        </w:rPr>
        <w:t>﻾</w:t>
      </w:r>
      <w:r w:rsidRPr="000A0E63">
        <w:rPr>
          <w:lang w:val="nb-NO"/>
        </w:rPr>
        <w:t>re regionale helseforetakene, Helse Nord RHF, Helse Midt-Norge RHF, Helse Vest RHF og Helse Sør-Øst RHF, hvorav eierandelene er på 25 prosent hver. Foretaket har strategisk og operativt ansvar for innkjøp til spesialisthelsetjenesten i helseforetakene.</w:t>
      </w:r>
    </w:p>
    <w:p w14:paraId="6F81C1A9" w14:textId="77777777" w:rsidR="007313A5" w:rsidRPr="000A0E63" w:rsidRDefault="007313A5" w:rsidP="00870561">
      <w:pPr>
        <w:pStyle w:val="Brdtekst"/>
        <w:rPr>
          <w:lang w:val="nb-NO"/>
        </w:rPr>
      </w:pPr>
    </w:p>
    <w:p w14:paraId="5FEF54A6" w14:textId="531FAA18" w:rsidR="007313A5" w:rsidRPr="000A0E63" w:rsidRDefault="00FC5184" w:rsidP="00870561">
      <w:pPr>
        <w:pStyle w:val="Brdtekst"/>
        <w:rPr>
          <w:lang w:val="nb-NO"/>
        </w:rPr>
      </w:pPr>
      <w:r w:rsidRPr="000A0E63">
        <w:rPr>
          <w:lang w:val="nb-NO"/>
        </w:rPr>
        <w:t xml:space="preserve">Sykehusinnkjøp HF v/divisjon sør-øst er avtaleforvalter. For mer informasjon, se </w:t>
      </w:r>
      <w:hyperlink r:id="rId11">
        <w:r w:rsidRPr="000A0E63">
          <w:rPr>
            <w:lang w:val="nb-NO"/>
          </w:rPr>
          <w:t>http://sykehusinnkjop.no/</w:t>
        </w:r>
      </w:hyperlink>
      <w:r w:rsidRPr="000A0E63">
        <w:rPr>
          <w:lang w:val="nb-NO"/>
        </w:rPr>
        <w:t xml:space="preserve"> Sykehusinnkjøp HF gjennomfører denne anskaffelsen på vegne av Helse Sør-Øst RHF.</w:t>
      </w:r>
    </w:p>
    <w:p w14:paraId="00CD3AB5" w14:textId="77777777" w:rsidR="00870561" w:rsidRPr="000A0E63" w:rsidRDefault="00870561" w:rsidP="00870561">
      <w:pPr>
        <w:pStyle w:val="Brdtekst"/>
        <w:rPr>
          <w:lang w:val="nb-NO"/>
        </w:rPr>
      </w:pPr>
    </w:p>
    <w:p w14:paraId="7B8F3FA4" w14:textId="77777777" w:rsidR="007313A5" w:rsidRPr="000A0E63" w:rsidRDefault="00FC5184">
      <w:pPr>
        <w:pStyle w:val="Overskrift3"/>
        <w:numPr>
          <w:ilvl w:val="2"/>
          <w:numId w:val="3"/>
        </w:numPr>
        <w:tabs>
          <w:tab w:val="left" w:pos="824"/>
        </w:tabs>
        <w:spacing w:line="243" w:lineRule="exact"/>
        <w:ind w:hanging="524"/>
        <w:rPr>
          <w:lang w:val="nb-NO"/>
        </w:rPr>
      </w:pPr>
      <w:r w:rsidRPr="000A0E63">
        <w:rPr>
          <w:lang w:val="nb-NO"/>
        </w:rPr>
        <w:t>Informasjon</w:t>
      </w:r>
      <w:r w:rsidRPr="000A0E63">
        <w:rPr>
          <w:spacing w:val="-14"/>
          <w:lang w:val="nb-NO"/>
        </w:rPr>
        <w:t xml:space="preserve"> </w:t>
      </w:r>
      <w:r w:rsidRPr="000A0E63">
        <w:rPr>
          <w:lang w:val="nb-NO"/>
        </w:rPr>
        <w:t>om</w:t>
      </w:r>
      <w:r w:rsidRPr="000A0E63">
        <w:rPr>
          <w:spacing w:val="-14"/>
          <w:lang w:val="nb-NO"/>
        </w:rPr>
        <w:t xml:space="preserve"> </w:t>
      </w:r>
      <w:r w:rsidRPr="000A0E63">
        <w:rPr>
          <w:lang w:val="nb-NO"/>
        </w:rPr>
        <w:t>Helse</w:t>
      </w:r>
      <w:r w:rsidRPr="000A0E63">
        <w:rPr>
          <w:spacing w:val="-14"/>
          <w:lang w:val="nb-NO"/>
        </w:rPr>
        <w:t xml:space="preserve"> </w:t>
      </w:r>
      <w:r w:rsidRPr="000A0E63">
        <w:rPr>
          <w:lang w:val="nb-NO"/>
        </w:rPr>
        <w:t>Sør-Øst</w:t>
      </w:r>
      <w:r w:rsidRPr="000A0E63">
        <w:rPr>
          <w:spacing w:val="-14"/>
          <w:lang w:val="nb-NO"/>
        </w:rPr>
        <w:t xml:space="preserve"> </w:t>
      </w:r>
      <w:r w:rsidRPr="000A0E63">
        <w:rPr>
          <w:lang w:val="nb-NO"/>
        </w:rPr>
        <w:t>RHF</w:t>
      </w:r>
    </w:p>
    <w:p w14:paraId="41896087" w14:textId="77777777" w:rsidR="007313A5" w:rsidRPr="000A0E63" w:rsidRDefault="00FC5184" w:rsidP="00870561">
      <w:pPr>
        <w:pStyle w:val="Brdtekst"/>
        <w:rPr>
          <w:lang w:val="nb-NO"/>
        </w:rPr>
      </w:pPr>
      <w:r w:rsidRPr="000A0E63">
        <w:rPr>
          <w:lang w:val="nb-NO"/>
        </w:rPr>
        <w:t>Helse Sør-Øst RHF er den statlige helseforetaksgruppen som har ansvar for spesialisthelsetjenestene i Østfold, Akershus, Oslo, Hedmark, Oppland, Buskerud, Vestfold, Telemark, Aust-Agder og Vest-Agder. Virksomheten er organisert i et morselskap, Helse Sør-Øst RHF (regionalt helseforetak), med 11 underliggende datterselskaper som er organisert som selvstendige helseforetak med eget resultatansvar og med arbeidsgiveransvar for sine medarbeidere.</w:t>
      </w:r>
    </w:p>
    <w:p w14:paraId="4E48EEE3" w14:textId="77777777" w:rsidR="007313A5" w:rsidRPr="000A0E63" w:rsidRDefault="007313A5" w:rsidP="00870561">
      <w:pPr>
        <w:pStyle w:val="Brdtekst"/>
        <w:rPr>
          <w:lang w:val="nb-NO"/>
        </w:rPr>
      </w:pPr>
    </w:p>
    <w:p w14:paraId="5F015E1E" w14:textId="77777777" w:rsidR="007313A5" w:rsidRPr="000A0E63" w:rsidRDefault="00FC5184" w:rsidP="00870561">
      <w:pPr>
        <w:pStyle w:val="Brdtekst"/>
        <w:rPr>
          <w:lang w:val="nb-NO"/>
        </w:rPr>
      </w:pPr>
      <w:r w:rsidRPr="000A0E63">
        <w:rPr>
          <w:lang w:val="nb-NO"/>
        </w:rPr>
        <w:t xml:space="preserve">Helse Sør-Øst er landets største helseregion med ansvar for spesialisthelsetjenester til en befolkning på 2,85millioner mennesker. Regionen har omlag 77 000 medarbeidere (inkl. vikarer). Omsetning er ca. 77 milliarder årlig. Hovedkontoret for Helse Sør-Øst RHF ligger på Hamar. For ytterligere informasjon, se </w:t>
      </w:r>
      <w:hyperlink r:id="rId12">
        <w:r w:rsidRPr="000A0E63">
          <w:rPr>
            <w:lang w:val="nb-NO"/>
          </w:rPr>
          <w:t>www.helse-sorost.no</w:t>
        </w:r>
      </w:hyperlink>
    </w:p>
    <w:p w14:paraId="41B5ACE9" w14:textId="77777777" w:rsidR="00AD4F9E" w:rsidRDefault="00FC5184" w:rsidP="00870561">
      <w:pPr>
        <w:pStyle w:val="Brdtekst"/>
        <w:rPr>
          <w:lang w:val="nb-NO"/>
        </w:rPr>
      </w:pPr>
      <w:r w:rsidRPr="000A0E63">
        <w:rPr>
          <w:lang w:val="nb-NO"/>
        </w:rPr>
        <w:t xml:space="preserve">Følgende underliggende datterselskap - helseforetak skal omfattes av avtalen: </w:t>
      </w:r>
    </w:p>
    <w:p w14:paraId="1BE4613C" w14:textId="77777777" w:rsidR="00AD4F9E" w:rsidRDefault="00AD4F9E" w:rsidP="00870561">
      <w:pPr>
        <w:pStyle w:val="Brdtekst"/>
        <w:rPr>
          <w:lang w:val="nb-NO"/>
        </w:rPr>
      </w:pPr>
    </w:p>
    <w:p w14:paraId="2F67A735" w14:textId="77777777" w:rsidR="007837AB" w:rsidRDefault="00FC5184" w:rsidP="001B55A2">
      <w:pPr>
        <w:pStyle w:val="Brdtekst"/>
        <w:ind w:left="720"/>
        <w:rPr>
          <w:lang w:val="nb-NO"/>
        </w:rPr>
      </w:pPr>
      <w:r w:rsidRPr="000A0E63">
        <w:rPr>
          <w:lang w:val="nb-NO"/>
        </w:rPr>
        <w:t>Akershus universitetssykehus HF</w:t>
      </w:r>
    </w:p>
    <w:p w14:paraId="5E8FF259" w14:textId="77777777" w:rsidR="007837AB" w:rsidRDefault="00FC5184" w:rsidP="001B55A2">
      <w:pPr>
        <w:pStyle w:val="Brdtekst"/>
        <w:ind w:left="720"/>
        <w:rPr>
          <w:lang w:val="nb-NO"/>
        </w:rPr>
      </w:pPr>
      <w:r w:rsidRPr="00AD4F9E">
        <w:rPr>
          <w:lang w:val="nb-NO"/>
        </w:rPr>
        <w:t>Vestre Viken HF</w:t>
      </w:r>
    </w:p>
    <w:p w14:paraId="3EDBCB2E" w14:textId="36867053" w:rsidR="00AD4F9E" w:rsidRDefault="00FC5184" w:rsidP="001B55A2">
      <w:pPr>
        <w:pStyle w:val="Brdtekst"/>
        <w:ind w:left="720"/>
        <w:rPr>
          <w:lang w:val="nb-NO"/>
        </w:rPr>
      </w:pPr>
      <w:r w:rsidRPr="000A0E63">
        <w:rPr>
          <w:lang w:val="nb-NO"/>
        </w:rPr>
        <w:t xml:space="preserve">Oslo universitetssykehus HF </w:t>
      </w:r>
    </w:p>
    <w:p w14:paraId="728C0C0F" w14:textId="77777777" w:rsidR="00AD4F9E" w:rsidRDefault="00FC5184" w:rsidP="001B55A2">
      <w:pPr>
        <w:pStyle w:val="Brdtekst"/>
        <w:ind w:left="720"/>
        <w:rPr>
          <w:lang w:val="nb-NO"/>
        </w:rPr>
      </w:pPr>
      <w:r w:rsidRPr="000A0E63">
        <w:rPr>
          <w:lang w:val="nb-NO"/>
        </w:rPr>
        <w:t xml:space="preserve">Sykehuset i Vestfold HF </w:t>
      </w:r>
    </w:p>
    <w:p w14:paraId="787FAE01" w14:textId="77777777" w:rsidR="00AD4F9E" w:rsidRDefault="00FC5184" w:rsidP="001B55A2">
      <w:pPr>
        <w:pStyle w:val="Brdtekst"/>
        <w:ind w:left="720"/>
        <w:rPr>
          <w:lang w:val="nb-NO"/>
        </w:rPr>
      </w:pPr>
      <w:r w:rsidRPr="000A0E63">
        <w:rPr>
          <w:lang w:val="nb-NO"/>
        </w:rPr>
        <w:t xml:space="preserve">Sykehuset Innlandet HF </w:t>
      </w:r>
    </w:p>
    <w:p w14:paraId="14E12851" w14:textId="77777777" w:rsidR="00AD4F9E" w:rsidRDefault="00FC5184" w:rsidP="001B55A2">
      <w:pPr>
        <w:pStyle w:val="Brdtekst"/>
        <w:ind w:left="720"/>
        <w:rPr>
          <w:lang w:val="nb-NO"/>
        </w:rPr>
      </w:pPr>
      <w:r w:rsidRPr="000A0E63">
        <w:rPr>
          <w:lang w:val="nb-NO"/>
        </w:rPr>
        <w:t xml:space="preserve">Sykehuset Telemark HF </w:t>
      </w:r>
    </w:p>
    <w:p w14:paraId="1A6EF3E9" w14:textId="77777777" w:rsidR="00AD4F9E" w:rsidRDefault="00FC5184" w:rsidP="001B55A2">
      <w:pPr>
        <w:pStyle w:val="Brdtekst"/>
        <w:ind w:left="720"/>
        <w:rPr>
          <w:lang w:val="nb-NO"/>
        </w:rPr>
      </w:pPr>
      <w:r w:rsidRPr="000A0E63">
        <w:rPr>
          <w:lang w:val="nb-NO"/>
        </w:rPr>
        <w:t xml:space="preserve">Sykehuset Østfold HF </w:t>
      </w:r>
    </w:p>
    <w:p w14:paraId="0F67DBB0" w14:textId="1CD45FE1" w:rsidR="007313A5" w:rsidRPr="000A0E63" w:rsidRDefault="00FC5184" w:rsidP="001B55A2">
      <w:pPr>
        <w:pStyle w:val="Brdtekst"/>
        <w:ind w:left="720"/>
        <w:rPr>
          <w:lang w:val="nb-NO"/>
        </w:rPr>
      </w:pPr>
      <w:r w:rsidRPr="000A0E63">
        <w:rPr>
          <w:lang w:val="nb-NO"/>
        </w:rPr>
        <w:t>Sørlandet sykehus HF</w:t>
      </w:r>
    </w:p>
    <w:p w14:paraId="1E63B9B8" w14:textId="77777777" w:rsidR="007313A5" w:rsidRPr="000A0E63" w:rsidRDefault="00FC5184">
      <w:pPr>
        <w:pStyle w:val="Overskrift2"/>
        <w:numPr>
          <w:ilvl w:val="1"/>
          <w:numId w:val="3"/>
        </w:numPr>
        <w:tabs>
          <w:tab w:val="left" w:pos="736"/>
        </w:tabs>
        <w:rPr>
          <w:lang w:val="nb-NO"/>
        </w:rPr>
      </w:pPr>
      <w:r w:rsidRPr="000A0E63">
        <w:rPr>
          <w:lang w:val="nb-NO"/>
        </w:rPr>
        <w:t>Anskaffelsens</w:t>
      </w:r>
      <w:r w:rsidRPr="000A0E63">
        <w:rPr>
          <w:spacing w:val="4"/>
          <w:lang w:val="nb-NO"/>
        </w:rPr>
        <w:t xml:space="preserve"> </w:t>
      </w:r>
      <w:r w:rsidRPr="000A0E63">
        <w:rPr>
          <w:lang w:val="nb-NO"/>
        </w:rPr>
        <w:t>formål</w:t>
      </w:r>
    </w:p>
    <w:p w14:paraId="72D885F5" w14:textId="77777777" w:rsidR="007313A5" w:rsidRPr="000A0E63" w:rsidRDefault="00FC5184" w:rsidP="00870561">
      <w:pPr>
        <w:pStyle w:val="Brdtekst"/>
        <w:rPr>
          <w:lang w:val="nb-NO"/>
        </w:rPr>
      </w:pPr>
      <w:r w:rsidRPr="000A0E63">
        <w:rPr>
          <w:w w:val="95"/>
          <w:lang w:val="nb-NO"/>
        </w:rPr>
        <w:t>Helse</w:t>
      </w:r>
      <w:r w:rsidRPr="000A0E63">
        <w:rPr>
          <w:spacing w:val="-28"/>
          <w:w w:val="95"/>
          <w:lang w:val="nb-NO"/>
        </w:rPr>
        <w:t xml:space="preserve"> </w:t>
      </w:r>
      <w:r w:rsidRPr="000A0E63">
        <w:rPr>
          <w:w w:val="95"/>
          <w:lang w:val="nb-NO"/>
        </w:rPr>
        <w:t>Sør-Øst,</w:t>
      </w:r>
      <w:r w:rsidRPr="000A0E63">
        <w:rPr>
          <w:spacing w:val="-28"/>
          <w:w w:val="95"/>
          <w:lang w:val="nb-NO"/>
        </w:rPr>
        <w:t xml:space="preserve"> </w:t>
      </w:r>
      <w:r w:rsidRPr="000A0E63">
        <w:rPr>
          <w:w w:val="95"/>
          <w:lang w:val="nb-NO"/>
        </w:rPr>
        <w:t>ved</w:t>
      </w:r>
      <w:r w:rsidRPr="000A0E63">
        <w:rPr>
          <w:spacing w:val="-28"/>
          <w:w w:val="95"/>
          <w:lang w:val="nb-NO"/>
        </w:rPr>
        <w:t xml:space="preserve"> </w:t>
      </w:r>
      <w:r w:rsidRPr="000A0E63">
        <w:rPr>
          <w:w w:val="95"/>
          <w:lang w:val="nb-NO"/>
        </w:rPr>
        <w:t>Sykehusinnkjøp,</w:t>
      </w:r>
      <w:r w:rsidRPr="000A0E63">
        <w:rPr>
          <w:spacing w:val="-28"/>
          <w:w w:val="95"/>
          <w:lang w:val="nb-NO"/>
        </w:rPr>
        <w:t xml:space="preserve"> </w:t>
      </w:r>
      <w:r w:rsidRPr="000A0E63">
        <w:rPr>
          <w:w w:val="95"/>
          <w:lang w:val="nb-NO"/>
        </w:rPr>
        <w:t>skal</w:t>
      </w:r>
      <w:r w:rsidRPr="000A0E63">
        <w:rPr>
          <w:spacing w:val="-28"/>
          <w:w w:val="95"/>
          <w:lang w:val="nb-NO"/>
        </w:rPr>
        <w:t xml:space="preserve"> </w:t>
      </w:r>
      <w:r w:rsidRPr="000A0E63">
        <w:rPr>
          <w:w w:val="95"/>
          <w:lang w:val="nb-NO"/>
        </w:rPr>
        <w:t>gjennomføre</w:t>
      </w:r>
      <w:r w:rsidRPr="000A0E63">
        <w:rPr>
          <w:spacing w:val="-28"/>
          <w:w w:val="95"/>
          <w:lang w:val="nb-NO"/>
        </w:rPr>
        <w:t xml:space="preserve"> </w:t>
      </w:r>
      <w:r w:rsidRPr="000A0E63">
        <w:rPr>
          <w:w w:val="95"/>
          <w:lang w:val="nb-NO"/>
        </w:rPr>
        <w:t>konkurranse</w:t>
      </w:r>
      <w:r w:rsidRPr="000A0E63">
        <w:rPr>
          <w:spacing w:val="-28"/>
          <w:w w:val="95"/>
          <w:lang w:val="nb-NO"/>
        </w:rPr>
        <w:t xml:space="preserve"> </w:t>
      </w:r>
      <w:r w:rsidRPr="000A0E63">
        <w:rPr>
          <w:w w:val="95"/>
          <w:lang w:val="nb-NO"/>
        </w:rPr>
        <w:t>på</w:t>
      </w:r>
      <w:r w:rsidRPr="000A0E63">
        <w:rPr>
          <w:spacing w:val="-28"/>
          <w:w w:val="95"/>
          <w:lang w:val="nb-NO"/>
        </w:rPr>
        <w:t xml:space="preserve"> </w:t>
      </w:r>
      <w:r w:rsidRPr="000A0E63">
        <w:rPr>
          <w:w w:val="95"/>
          <w:lang w:val="nb-NO"/>
        </w:rPr>
        <w:t>kneproteser</w:t>
      </w:r>
      <w:r w:rsidRPr="000A0E63">
        <w:rPr>
          <w:spacing w:val="-28"/>
          <w:w w:val="95"/>
          <w:lang w:val="nb-NO"/>
        </w:rPr>
        <w:t xml:space="preserve"> </w:t>
      </w:r>
      <w:r w:rsidRPr="000A0E63">
        <w:rPr>
          <w:w w:val="95"/>
          <w:lang w:val="nb-NO"/>
        </w:rPr>
        <w:t>for</w:t>
      </w:r>
      <w:r w:rsidRPr="000A0E63">
        <w:rPr>
          <w:spacing w:val="-28"/>
          <w:w w:val="95"/>
          <w:lang w:val="nb-NO"/>
        </w:rPr>
        <w:t xml:space="preserve"> </w:t>
      </w:r>
      <w:r w:rsidRPr="000A0E63">
        <w:rPr>
          <w:w w:val="95"/>
          <w:lang w:val="nb-NO"/>
        </w:rPr>
        <w:t>foretakene</w:t>
      </w:r>
      <w:r w:rsidRPr="000A0E63">
        <w:rPr>
          <w:spacing w:val="-28"/>
          <w:w w:val="95"/>
          <w:lang w:val="nb-NO"/>
        </w:rPr>
        <w:t xml:space="preserve"> </w:t>
      </w:r>
      <w:r w:rsidRPr="000A0E63">
        <w:rPr>
          <w:w w:val="95"/>
          <w:lang w:val="nb-NO"/>
        </w:rPr>
        <w:t>i</w:t>
      </w:r>
      <w:r w:rsidRPr="000A0E63">
        <w:rPr>
          <w:spacing w:val="-28"/>
          <w:w w:val="95"/>
          <w:lang w:val="nb-NO"/>
        </w:rPr>
        <w:t xml:space="preserve"> </w:t>
      </w:r>
      <w:r w:rsidRPr="000A0E63">
        <w:rPr>
          <w:w w:val="95"/>
          <w:lang w:val="nb-NO"/>
        </w:rPr>
        <w:t>Helse</w:t>
      </w:r>
      <w:r w:rsidRPr="000A0E63">
        <w:rPr>
          <w:spacing w:val="-28"/>
          <w:w w:val="95"/>
          <w:lang w:val="nb-NO"/>
        </w:rPr>
        <w:t xml:space="preserve"> </w:t>
      </w:r>
      <w:r w:rsidRPr="000A0E63">
        <w:rPr>
          <w:w w:val="95"/>
          <w:lang w:val="nb-NO"/>
        </w:rPr>
        <w:t xml:space="preserve">Sør- </w:t>
      </w:r>
      <w:r w:rsidRPr="000A0E63">
        <w:rPr>
          <w:lang w:val="nb-NO"/>
        </w:rPr>
        <w:t>Øst.</w:t>
      </w:r>
    </w:p>
    <w:p w14:paraId="7797F818" w14:textId="77777777" w:rsidR="007313A5" w:rsidRPr="000A0E63" w:rsidRDefault="007313A5" w:rsidP="00870561">
      <w:pPr>
        <w:pStyle w:val="Brdtekst"/>
        <w:rPr>
          <w:sz w:val="18"/>
          <w:lang w:val="nb-NO"/>
        </w:rPr>
      </w:pPr>
    </w:p>
    <w:p w14:paraId="1C15A6BC" w14:textId="3A56CF64" w:rsidR="007313A5" w:rsidRPr="000A0E63" w:rsidRDefault="00626805" w:rsidP="00870561">
      <w:pPr>
        <w:pStyle w:val="Brdtekst"/>
        <w:rPr>
          <w:lang w:val="nb-NO"/>
        </w:rPr>
      </w:pPr>
      <w:r w:rsidRPr="000A0E63">
        <w:rPr>
          <w:lang w:val="nb-NO"/>
        </w:rPr>
        <w:t>Formålet</w:t>
      </w:r>
      <w:r>
        <w:rPr>
          <w:lang w:val="nb-NO"/>
        </w:rPr>
        <w:t xml:space="preserve"> </w:t>
      </w:r>
      <w:r w:rsidRPr="00626805">
        <w:rPr>
          <w:w w:val="95"/>
          <w:lang w:val="nb-NO"/>
        </w:rPr>
        <w:t>med</w:t>
      </w:r>
      <w:r w:rsidR="00FC5184" w:rsidRPr="00626805">
        <w:rPr>
          <w:w w:val="95"/>
          <w:lang w:val="nb-NO"/>
        </w:rPr>
        <w:t xml:space="preserve"> konkurransen er å inngå rammeavtale(r) med leverandør(er) av kneproteser. Konkurransen </w:t>
      </w:r>
      <w:r w:rsidR="00FC5184" w:rsidRPr="000A0E63">
        <w:rPr>
          <w:w w:val="95"/>
          <w:lang w:val="nb-NO"/>
        </w:rPr>
        <w:t>omfatter</w:t>
      </w:r>
      <w:r w:rsidR="00FC5184" w:rsidRPr="00626805">
        <w:rPr>
          <w:w w:val="95"/>
          <w:lang w:val="nb-NO"/>
        </w:rPr>
        <w:t xml:space="preserve"> </w:t>
      </w:r>
      <w:r w:rsidR="00FC5184" w:rsidRPr="000A0E63">
        <w:rPr>
          <w:w w:val="95"/>
          <w:lang w:val="nb-NO"/>
        </w:rPr>
        <w:t>anskaffelse</w:t>
      </w:r>
      <w:r w:rsidR="00FC5184" w:rsidRPr="00626805">
        <w:rPr>
          <w:w w:val="95"/>
          <w:lang w:val="nb-NO"/>
        </w:rPr>
        <w:t xml:space="preserve"> </w:t>
      </w:r>
      <w:r w:rsidR="00FC5184" w:rsidRPr="000A0E63">
        <w:rPr>
          <w:w w:val="95"/>
          <w:lang w:val="nb-NO"/>
        </w:rPr>
        <w:t>av</w:t>
      </w:r>
      <w:r w:rsidR="00FC5184" w:rsidRPr="00626805">
        <w:rPr>
          <w:w w:val="95"/>
          <w:lang w:val="nb-NO"/>
        </w:rPr>
        <w:t xml:space="preserve"> standard</w:t>
      </w:r>
      <w:r w:rsidR="00FC5184" w:rsidRPr="000A0E63">
        <w:rPr>
          <w:rFonts w:cs="Arial"/>
          <w:szCs w:val="22"/>
          <w:lang w:val="nb-NO"/>
        </w:rPr>
        <w:t xml:space="preserve"> totalprotese (både sementert, usementert og revisjonsproteser)</w:t>
      </w:r>
      <w:r w:rsidR="00FC5184" w:rsidRPr="000A0E63">
        <w:rPr>
          <w:w w:val="95"/>
          <w:lang w:val="nb-NO"/>
        </w:rPr>
        <w:t>, halvprotese (</w:t>
      </w:r>
      <w:proofErr w:type="spellStart"/>
      <w:r w:rsidR="00FC5184" w:rsidRPr="000A0E63">
        <w:rPr>
          <w:w w:val="95"/>
          <w:lang w:val="nb-NO"/>
        </w:rPr>
        <w:t>Unikne</w:t>
      </w:r>
      <w:proofErr w:type="spellEnd"/>
      <w:r w:rsidR="00FC5184" w:rsidRPr="000A0E63">
        <w:rPr>
          <w:w w:val="95"/>
          <w:lang w:val="nb-NO"/>
        </w:rPr>
        <w:t>) og Navigasjonssystem</w:t>
      </w:r>
      <w:r w:rsidR="00FC5184" w:rsidRPr="000A0E63">
        <w:rPr>
          <w:spacing w:val="-30"/>
          <w:w w:val="95"/>
          <w:lang w:val="nb-NO"/>
        </w:rPr>
        <w:t xml:space="preserve"> </w:t>
      </w:r>
      <w:r w:rsidR="00FC5184" w:rsidRPr="000A0E63">
        <w:rPr>
          <w:w w:val="95"/>
          <w:lang w:val="nb-NO"/>
        </w:rPr>
        <w:t>(CAS).</w:t>
      </w:r>
    </w:p>
    <w:p w14:paraId="05AA3113" w14:textId="77777777" w:rsidR="007313A5" w:rsidRPr="000A0E63" w:rsidRDefault="007313A5" w:rsidP="00870561">
      <w:pPr>
        <w:pStyle w:val="Brdtekst"/>
        <w:rPr>
          <w:sz w:val="18"/>
          <w:lang w:val="nb-NO"/>
        </w:rPr>
      </w:pPr>
    </w:p>
    <w:p w14:paraId="6D2950E9" w14:textId="1AE0CA4B" w:rsidR="007313A5" w:rsidRDefault="00FC5184" w:rsidP="00870561">
      <w:pPr>
        <w:pStyle w:val="Brdtekst"/>
        <w:rPr>
          <w:w w:val="95"/>
          <w:lang w:val="nb-NO"/>
        </w:rPr>
      </w:pPr>
      <w:r w:rsidRPr="000A0E63">
        <w:rPr>
          <w:w w:val="95"/>
          <w:lang w:val="nb-NO"/>
        </w:rPr>
        <w:t>Totalt</w:t>
      </w:r>
      <w:r w:rsidRPr="00626805">
        <w:rPr>
          <w:w w:val="95"/>
          <w:lang w:val="nb-NO"/>
        </w:rPr>
        <w:t xml:space="preserve"> </w:t>
      </w:r>
      <w:r w:rsidRPr="000A0E63">
        <w:rPr>
          <w:w w:val="95"/>
          <w:lang w:val="nb-NO"/>
        </w:rPr>
        <w:t>omfang</w:t>
      </w:r>
      <w:r w:rsidRPr="00626805">
        <w:rPr>
          <w:w w:val="95"/>
          <w:lang w:val="nb-NO"/>
        </w:rPr>
        <w:t xml:space="preserve"> </w:t>
      </w:r>
      <w:r w:rsidRPr="000A0E63">
        <w:rPr>
          <w:w w:val="95"/>
          <w:lang w:val="nb-NO"/>
        </w:rPr>
        <w:t>for</w:t>
      </w:r>
      <w:r w:rsidRPr="00626805">
        <w:rPr>
          <w:w w:val="95"/>
          <w:lang w:val="nb-NO"/>
        </w:rPr>
        <w:t xml:space="preserve"> </w:t>
      </w:r>
      <w:r w:rsidRPr="000A0E63">
        <w:rPr>
          <w:w w:val="95"/>
          <w:lang w:val="nb-NO"/>
        </w:rPr>
        <w:t>denne</w:t>
      </w:r>
      <w:r w:rsidRPr="00626805">
        <w:rPr>
          <w:w w:val="95"/>
          <w:lang w:val="nb-NO"/>
        </w:rPr>
        <w:t xml:space="preserve"> </w:t>
      </w:r>
      <w:r w:rsidRPr="000A0E63">
        <w:rPr>
          <w:w w:val="95"/>
          <w:lang w:val="nb-NO"/>
        </w:rPr>
        <w:t>anskaffelsen</w:t>
      </w:r>
      <w:r w:rsidRPr="00626805">
        <w:rPr>
          <w:w w:val="95"/>
          <w:lang w:val="nb-NO"/>
        </w:rPr>
        <w:t xml:space="preserve"> </w:t>
      </w:r>
      <w:r w:rsidRPr="000A0E63">
        <w:rPr>
          <w:w w:val="95"/>
          <w:lang w:val="nb-NO"/>
        </w:rPr>
        <w:t>er</w:t>
      </w:r>
      <w:r w:rsidRPr="00626805">
        <w:rPr>
          <w:w w:val="95"/>
          <w:lang w:val="nb-NO"/>
        </w:rPr>
        <w:t xml:space="preserve"> </w:t>
      </w:r>
      <w:r w:rsidRPr="000A0E63">
        <w:rPr>
          <w:w w:val="95"/>
          <w:lang w:val="nb-NO"/>
        </w:rPr>
        <w:t>estimert</w:t>
      </w:r>
      <w:r w:rsidRPr="00626805">
        <w:rPr>
          <w:w w:val="95"/>
          <w:lang w:val="nb-NO"/>
        </w:rPr>
        <w:t xml:space="preserve"> </w:t>
      </w:r>
      <w:r w:rsidRPr="000A0E63">
        <w:rPr>
          <w:w w:val="95"/>
          <w:lang w:val="nb-NO"/>
        </w:rPr>
        <w:t>til</w:t>
      </w:r>
      <w:r w:rsidRPr="00626805">
        <w:rPr>
          <w:w w:val="95"/>
          <w:lang w:val="nb-NO"/>
        </w:rPr>
        <w:t xml:space="preserve"> </w:t>
      </w:r>
      <w:r w:rsidRPr="000A0E63">
        <w:rPr>
          <w:w w:val="95"/>
          <w:lang w:val="nb-NO"/>
        </w:rPr>
        <w:t>ca.</w:t>
      </w:r>
      <w:r w:rsidRPr="00626805">
        <w:rPr>
          <w:w w:val="95"/>
          <w:lang w:val="nb-NO"/>
        </w:rPr>
        <w:t xml:space="preserve"> </w:t>
      </w:r>
      <w:r w:rsidRPr="000A0E63">
        <w:rPr>
          <w:w w:val="95"/>
          <w:lang w:val="nb-NO"/>
        </w:rPr>
        <w:t>30</w:t>
      </w:r>
      <w:r w:rsidRPr="00626805">
        <w:rPr>
          <w:w w:val="95"/>
          <w:lang w:val="nb-NO"/>
        </w:rPr>
        <w:t xml:space="preserve"> </w:t>
      </w:r>
      <w:r w:rsidRPr="000A0E63">
        <w:rPr>
          <w:w w:val="95"/>
          <w:lang w:val="nb-NO"/>
        </w:rPr>
        <w:t>mill.</w:t>
      </w:r>
      <w:r w:rsidRPr="00626805">
        <w:rPr>
          <w:w w:val="95"/>
          <w:lang w:val="nb-NO"/>
        </w:rPr>
        <w:t xml:space="preserve"> kr. pr. </w:t>
      </w:r>
      <w:r w:rsidRPr="000A0E63">
        <w:rPr>
          <w:w w:val="95"/>
          <w:lang w:val="nb-NO"/>
        </w:rPr>
        <w:t>år</w:t>
      </w:r>
      <w:r w:rsidRPr="00626805">
        <w:rPr>
          <w:w w:val="95"/>
          <w:lang w:val="nb-NO"/>
        </w:rPr>
        <w:t xml:space="preserve"> </w:t>
      </w:r>
      <w:r w:rsidRPr="000A0E63">
        <w:rPr>
          <w:w w:val="95"/>
          <w:lang w:val="nb-NO"/>
        </w:rPr>
        <w:t>ekskludert</w:t>
      </w:r>
      <w:r w:rsidRPr="00626805">
        <w:rPr>
          <w:w w:val="95"/>
          <w:lang w:val="nb-NO"/>
        </w:rPr>
        <w:t xml:space="preserve"> </w:t>
      </w:r>
      <w:r w:rsidRPr="000A0E63">
        <w:rPr>
          <w:w w:val="95"/>
          <w:lang w:val="nb-NO"/>
        </w:rPr>
        <w:t>mva.</w:t>
      </w:r>
      <w:r w:rsidRPr="00626805">
        <w:rPr>
          <w:w w:val="95"/>
          <w:lang w:val="nb-NO"/>
        </w:rPr>
        <w:t xml:space="preserve"> </w:t>
      </w:r>
      <w:r w:rsidRPr="000A0E63">
        <w:rPr>
          <w:w w:val="95"/>
          <w:lang w:val="nb-NO"/>
        </w:rPr>
        <w:t>Oppdragsgiver</w:t>
      </w:r>
      <w:r w:rsidRPr="00626805">
        <w:rPr>
          <w:w w:val="95"/>
          <w:lang w:val="nb-NO"/>
        </w:rPr>
        <w:t xml:space="preserve"> </w:t>
      </w:r>
      <w:r w:rsidRPr="000A0E63">
        <w:rPr>
          <w:w w:val="95"/>
          <w:lang w:val="nb-NO"/>
        </w:rPr>
        <w:t xml:space="preserve">tar </w:t>
      </w:r>
      <w:r w:rsidRPr="00626805">
        <w:rPr>
          <w:w w:val="95"/>
          <w:lang w:val="nb-NO"/>
        </w:rPr>
        <w:t xml:space="preserve">imidlertid </w:t>
      </w:r>
      <w:r w:rsidRPr="00626805">
        <w:rPr>
          <w:w w:val="95"/>
          <w:lang w:val="nb-NO"/>
        </w:rPr>
        <w:lastRenderedPageBreak/>
        <w:t xml:space="preserve">forbehold om at det reelle omfanget kan bli et annet, og det presiseres at det ikke vil kunne </w:t>
      </w:r>
      <w:r w:rsidRPr="000A0E63">
        <w:rPr>
          <w:w w:val="95"/>
          <w:lang w:val="nb-NO"/>
        </w:rPr>
        <w:t>garanteres</w:t>
      </w:r>
      <w:r w:rsidRPr="00626805">
        <w:rPr>
          <w:w w:val="95"/>
          <w:lang w:val="nb-NO"/>
        </w:rPr>
        <w:t xml:space="preserve"> </w:t>
      </w:r>
      <w:r w:rsidRPr="000A0E63">
        <w:rPr>
          <w:w w:val="95"/>
          <w:lang w:val="nb-NO"/>
        </w:rPr>
        <w:t>noe</w:t>
      </w:r>
      <w:r w:rsidRPr="00626805">
        <w:rPr>
          <w:w w:val="95"/>
          <w:lang w:val="nb-NO"/>
        </w:rPr>
        <w:t xml:space="preserve"> </w:t>
      </w:r>
      <w:r w:rsidRPr="000A0E63">
        <w:rPr>
          <w:w w:val="95"/>
          <w:lang w:val="nb-NO"/>
        </w:rPr>
        <w:t>bestemt</w:t>
      </w:r>
      <w:r w:rsidRPr="00626805">
        <w:rPr>
          <w:w w:val="95"/>
          <w:lang w:val="nb-NO"/>
        </w:rPr>
        <w:t xml:space="preserve"> </w:t>
      </w:r>
      <w:r w:rsidRPr="000A0E63">
        <w:rPr>
          <w:w w:val="95"/>
          <w:lang w:val="nb-NO"/>
        </w:rPr>
        <w:t>omfang</w:t>
      </w:r>
      <w:r w:rsidRPr="00626805">
        <w:rPr>
          <w:w w:val="95"/>
          <w:lang w:val="nb-NO"/>
        </w:rPr>
        <w:t xml:space="preserve"> </w:t>
      </w:r>
      <w:r w:rsidRPr="000A0E63">
        <w:rPr>
          <w:w w:val="95"/>
          <w:lang w:val="nb-NO"/>
        </w:rPr>
        <w:t>under</w:t>
      </w:r>
      <w:r w:rsidRPr="00626805">
        <w:rPr>
          <w:w w:val="95"/>
          <w:lang w:val="nb-NO"/>
        </w:rPr>
        <w:t xml:space="preserve"> </w:t>
      </w:r>
      <w:r w:rsidRPr="000A0E63">
        <w:rPr>
          <w:w w:val="95"/>
          <w:lang w:val="nb-NO"/>
        </w:rPr>
        <w:t>den</w:t>
      </w:r>
      <w:r w:rsidRPr="00626805">
        <w:rPr>
          <w:w w:val="95"/>
          <w:lang w:val="nb-NO"/>
        </w:rPr>
        <w:t xml:space="preserve"> </w:t>
      </w:r>
      <w:r w:rsidRPr="000A0E63">
        <w:rPr>
          <w:w w:val="95"/>
          <w:lang w:val="nb-NO"/>
        </w:rPr>
        <w:t>enkelte</w:t>
      </w:r>
      <w:r w:rsidRPr="00626805">
        <w:rPr>
          <w:w w:val="95"/>
          <w:lang w:val="nb-NO"/>
        </w:rPr>
        <w:t xml:space="preserve"> </w:t>
      </w:r>
      <w:r w:rsidRPr="000A0E63">
        <w:rPr>
          <w:w w:val="95"/>
          <w:lang w:val="nb-NO"/>
        </w:rPr>
        <w:t>rammeavtale.</w:t>
      </w:r>
    </w:p>
    <w:p w14:paraId="3CBD6A1A" w14:textId="77777777" w:rsidR="00B114F5" w:rsidRPr="000A0E63" w:rsidRDefault="00B114F5" w:rsidP="00870561">
      <w:pPr>
        <w:pStyle w:val="Brdtekst"/>
        <w:rPr>
          <w:lang w:val="nb-NO"/>
        </w:rPr>
      </w:pPr>
    </w:p>
    <w:p w14:paraId="6511DE86" w14:textId="77777777" w:rsidR="007313A5" w:rsidRPr="00626805" w:rsidRDefault="00FC5184" w:rsidP="00870561">
      <w:pPr>
        <w:pStyle w:val="Brdtekst"/>
        <w:rPr>
          <w:w w:val="95"/>
          <w:lang w:val="nb-NO"/>
        </w:rPr>
      </w:pPr>
      <w:r w:rsidRPr="00626805">
        <w:rPr>
          <w:w w:val="95"/>
          <w:lang w:val="nb-NO"/>
        </w:rPr>
        <w:t xml:space="preserve">For nærmerebeskrivelse se konkurransegrunnlagets Vedlegg 02 </w:t>
      </w:r>
      <w:proofErr w:type="spellStart"/>
      <w:r w:rsidRPr="00626805">
        <w:rPr>
          <w:w w:val="95"/>
          <w:lang w:val="nb-NO"/>
        </w:rPr>
        <w:t>Kravspesi</w:t>
      </w:r>
      <w:proofErr w:type="spellEnd"/>
      <w:r w:rsidRPr="00626805">
        <w:rPr>
          <w:rFonts w:ascii="Lucida Sans" w:hAnsi="Lucida Sans" w:hint="cs"/>
          <w:w w:val="95"/>
          <w:rtl/>
          <w:lang w:val="nb-NO"/>
        </w:rPr>
        <w:t>﻾</w:t>
      </w:r>
      <w:proofErr w:type="spellStart"/>
      <w:r w:rsidRPr="00626805">
        <w:rPr>
          <w:w w:val="95"/>
          <w:lang w:val="nb-NO"/>
        </w:rPr>
        <w:t>kasjon</w:t>
      </w:r>
      <w:proofErr w:type="spellEnd"/>
      <w:r w:rsidRPr="00626805">
        <w:rPr>
          <w:w w:val="95"/>
          <w:lang w:val="nb-NO"/>
        </w:rPr>
        <w:t xml:space="preserve"> og Vedlegg 03 Prisskjema.</w:t>
      </w:r>
    </w:p>
    <w:p w14:paraId="79929976" w14:textId="77777777" w:rsidR="007313A5" w:rsidRPr="000A0E63" w:rsidRDefault="00FC5184">
      <w:pPr>
        <w:pStyle w:val="Overskrift2"/>
        <w:numPr>
          <w:ilvl w:val="1"/>
          <w:numId w:val="3"/>
        </w:numPr>
        <w:tabs>
          <w:tab w:val="left" w:pos="736"/>
        </w:tabs>
        <w:spacing w:before="173"/>
        <w:rPr>
          <w:lang w:val="nb-NO"/>
        </w:rPr>
      </w:pPr>
      <w:r w:rsidRPr="000A0E63">
        <w:rPr>
          <w:lang w:val="nb-NO"/>
        </w:rPr>
        <w:t>Avtaletype</w:t>
      </w:r>
    </w:p>
    <w:p w14:paraId="08163B75" w14:textId="26B5A2B0" w:rsidR="007313A5" w:rsidRPr="00626805" w:rsidRDefault="00FC5184" w:rsidP="00870561">
      <w:pPr>
        <w:pStyle w:val="Brdtekst"/>
        <w:rPr>
          <w:w w:val="95"/>
          <w:lang w:val="nb-NO"/>
        </w:rPr>
      </w:pPr>
      <w:r w:rsidRPr="00626805">
        <w:rPr>
          <w:w w:val="95"/>
          <w:lang w:val="nb-NO"/>
        </w:rPr>
        <w:t xml:space="preserve">Det skal inngås rammeavtale med </w:t>
      </w:r>
      <w:r w:rsidR="00870561" w:rsidRPr="00626805">
        <w:rPr>
          <w:w w:val="95"/>
          <w:lang w:val="nb-NO"/>
        </w:rPr>
        <w:t>fl</w:t>
      </w:r>
      <w:r w:rsidRPr="00626805">
        <w:rPr>
          <w:w w:val="95"/>
          <w:lang w:val="nb-NO"/>
        </w:rPr>
        <w:t>ere leverandører (parallelle rammeavtaler). Det vil bli inngått parallelle rammeavtale(r) på 3 - 5 protesesystemer pr</w:t>
      </w:r>
      <w:r w:rsidR="007F60B6" w:rsidRPr="00626805">
        <w:rPr>
          <w:w w:val="95"/>
          <w:lang w:val="nb-NO"/>
        </w:rPr>
        <w:t xml:space="preserve"> delleveranse, forutsatt at det finn</w:t>
      </w:r>
      <w:r w:rsidRPr="00626805">
        <w:rPr>
          <w:w w:val="95"/>
          <w:lang w:val="nb-NO"/>
        </w:rPr>
        <w:t>es tilstrekkelig mange kva</w:t>
      </w:r>
      <w:r w:rsidR="00626805">
        <w:rPr>
          <w:w w:val="95"/>
          <w:lang w:val="nb-NO"/>
        </w:rPr>
        <w:t>lifiserte</w:t>
      </w:r>
      <w:r w:rsidRPr="00626805">
        <w:rPr>
          <w:w w:val="95"/>
          <w:lang w:val="nb-NO"/>
        </w:rPr>
        <w:t xml:space="preserve"> protesesystemer og tilbud som tilfredsstiller minimumskravene.</w:t>
      </w:r>
    </w:p>
    <w:p w14:paraId="57F3A715" w14:textId="77777777" w:rsidR="007313A5" w:rsidRPr="000A0E63" w:rsidRDefault="007313A5" w:rsidP="00870561">
      <w:pPr>
        <w:pStyle w:val="Brdtekst"/>
        <w:rPr>
          <w:lang w:val="nb-NO"/>
        </w:rPr>
      </w:pPr>
    </w:p>
    <w:p w14:paraId="35165DE2" w14:textId="77777777" w:rsidR="00CC2D69" w:rsidRPr="00626805" w:rsidRDefault="00FC5184" w:rsidP="00CC2D69">
      <w:pPr>
        <w:pStyle w:val="Brdtekst"/>
        <w:rPr>
          <w:w w:val="95"/>
          <w:lang w:val="nb-NO"/>
        </w:rPr>
      </w:pPr>
      <w:r w:rsidRPr="00626805">
        <w:rPr>
          <w:w w:val="95"/>
          <w:lang w:val="nb-NO"/>
        </w:rPr>
        <w:t xml:space="preserve">I forbindelse med implementering av nye rammeavtaler vil det bli gjennomført lokale </w:t>
      </w:r>
      <w:proofErr w:type="spellStart"/>
      <w:r w:rsidRPr="00626805">
        <w:rPr>
          <w:w w:val="95"/>
          <w:lang w:val="nb-NO"/>
        </w:rPr>
        <w:t>minikonkurranser</w:t>
      </w:r>
      <w:proofErr w:type="spellEnd"/>
      <w:r w:rsidRPr="00626805">
        <w:rPr>
          <w:w w:val="95"/>
          <w:lang w:val="nb-NO"/>
        </w:rPr>
        <w:t xml:space="preserve">. </w:t>
      </w:r>
    </w:p>
    <w:p w14:paraId="70E45FF5" w14:textId="3A7EA5AD" w:rsidR="007313A5" w:rsidRPr="00626805" w:rsidRDefault="00FC5184" w:rsidP="00870561">
      <w:pPr>
        <w:pStyle w:val="Brdtekst"/>
        <w:rPr>
          <w:w w:val="95"/>
          <w:lang w:val="nb-NO"/>
        </w:rPr>
      </w:pPr>
      <w:r w:rsidRPr="00626805">
        <w:rPr>
          <w:w w:val="95"/>
          <w:lang w:val="nb-NO"/>
        </w:rPr>
        <w:t>Utfallet</w:t>
      </w:r>
      <w:r w:rsidR="00CC2D69" w:rsidRPr="00626805">
        <w:rPr>
          <w:w w:val="95"/>
          <w:lang w:val="nb-NO"/>
        </w:rPr>
        <w:t xml:space="preserve"> </w:t>
      </w:r>
      <w:r w:rsidRPr="00626805">
        <w:rPr>
          <w:w w:val="95"/>
          <w:lang w:val="nb-NO"/>
        </w:rPr>
        <w:t xml:space="preserve">av disse vil avgjøre hvilke av de protesesystemene som den enkelte avdeling vil kjøpe og som vil </w:t>
      </w:r>
      <w:r w:rsidR="00B65229" w:rsidRPr="00626805">
        <w:rPr>
          <w:w w:val="95"/>
          <w:lang w:val="nb-NO"/>
        </w:rPr>
        <w:t>medføre behov for å opprette</w:t>
      </w:r>
      <w:r w:rsidRPr="00626805">
        <w:rPr>
          <w:w w:val="95"/>
          <w:lang w:val="nb-NO"/>
        </w:rPr>
        <w:t xml:space="preserve"> konsignasjonslager og instrumentarium.</w:t>
      </w:r>
    </w:p>
    <w:p w14:paraId="0442236F" w14:textId="77777777" w:rsidR="007313A5" w:rsidRPr="00626805" w:rsidRDefault="007313A5" w:rsidP="00870561">
      <w:pPr>
        <w:pStyle w:val="Brdtekst"/>
        <w:rPr>
          <w:w w:val="95"/>
          <w:lang w:val="nb-NO"/>
        </w:rPr>
      </w:pPr>
    </w:p>
    <w:p w14:paraId="7855FC50" w14:textId="093D96F8" w:rsidR="007313A5" w:rsidRPr="00626805" w:rsidRDefault="007F60B6" w:rsidP="00870561">
      <w:pPr>
        <w:pStyle w:val="Brdtekst"/>
        <w:rPr>
          <w:w w:val="95"/>
          <w:lang w:val="nb-NO"/>
        </w:rPr>
      </w:pPr>
      <w:r w:rsidRPr="00626805">
        <w:rPr>
          <w:w w:val="95"/>
          <w:lang w:val="nb-NO"/>
        </w:rPr>
        <w:t xml:space="preserve">Tilbudte protesesystemer </w:t>
      </w:r>
      <w:r w:rsidR="00FC5184" w:rsidRPr="00626805">
        <w:rPr>
          <w:w w:val="95"/>
          <w:lang w:val="nb-NO"/>
        </w:rPr>
        <w:t xml:space="preserve">og priser vil være fastsatt i den regionale rammeavtalen, basert på tildelingen som gjøres etter denne anbudskonkurransen. Prisene skal være faste i hele avtaleperioden, med unntak av de prisjusteringsmuligheter som </w:t>
      </w:r>
      <w:r w:rsidRPr="00626805">
        <w:rPr>
          <w:w w:val="95"/>
          <w:rtl/>
          <w:lang w:val="nb-NO"/>
        </w:rPr>
        <w:t>finnes</w:t>
      </w:r>
      <w:r w:rsidR="00FC5184" w:rsidRPr="00626805">
        <w:rPr>
          <w:w w:val="95"/>
          <w:lang w:val="nb-NO"/>
        </w:rPr>
        <w:t xml:space="preserve"> i rammeavtalen.</w:t>
      </w:r>
    </w:p>
    <w:p w14:paraId="15BD8299" w14:textId="77777777" w:rsidR="007313A5" w:rsidRPr="00626805" w:rsidRDefault="007313A5" w:rsidP="00870561">
      <w:pPr>
        <w:pStyle w:val="Brdtekst"/>
        <w:rPr>
          <w:w w:val="95"/>
          <w:lang w:val="nb-NO"/>
        </w:rPr>
      </w:pPr>
    </w:p>
    <w:p w14:paraId="2247F309" w14:textId="1E075354" w:rsidR="007313A5" w:rsidRPr="00626805" w:rsidRDefault="00FC5184" w:rsidP="00870561">
      <w:pPr>
        <w:pStyle w:val="Brdtekst"/>
        <w:rPr>
          <w:w w:val="95"/>
          <w:lang w:val="nb-NO"/>
        </w:rPr>
      </w:pPr>
      <w:r w:rsidRPr="00626805">
        <w:rPr>
          <w:w w:val="95"/>
          <w:lang w:val="nb-NO"/>
        </w:rPr>
        <w:t xml:space="preserve">Tildelingskriteriet for de lokale </w:t>
      </w:r>
      <w:proofErr w:type="spellStart"/>
      <w:r w:rsidRPr="00626805">
        <w:rPr>
          <w:w w:val="95"/>
          <w:lang w:val="nb-NO"/>
        </w:rPr>
        <w:t>minikonkurransene</w:t>
      </w:r>
      <w:proofErr w:type="spellEnd"/>
      <w:r w:rsidRPr="00626805">
        <w:rPr>
          <w:w w:val="95"/>
          <w:lang w:val="nb-NO"/>
        </w:rPr>
        <w:t xml:space="preserve"> vil være kvalitet herunder basert på medisinskfaglig vurdering for å dekke behovet til den enkelte avdeling, herunder hvor gode resultater man kan</w:t>
      </w:r>
      <w:r w:rsidR="007F60B6" w:rsidRPr="00626805">
        <w:rPr>
          <w:w w:val="95"/>
          <w:lang w:val="nb-NO"/>
        </w:rPr>
        <w:t xml:space="preserve"> forvente å oppnå med de tilbudte protesesystemene</w:t>
      </w:r>
      <w:r w:rsidRPr="00626805">
        <w:rPr>
          <w:w w:val="95"/>
          <w:lang w:val="nb-NO"/>
        </w:rPr>
        <w:t xml:space="preserve"> på den enkelte avdeling. Dette innebærer at man vil kunne se forskjellige vurderinger fra de forskjellige avdelinger. Dette er naturlig ettersom pasientgrunnlaget og prosedyrer er forskjellig, og fagpersoner kan vurdere egenskapene til produkter forskjellig.</w:t>
      </w:r>
    </w:p>
    <w:p w14:paraId="3D4376BD" w14:textId="77777777" w:rsidR="007313A5" w:rsidRPr="000A0E63" w:rsidRDefault="007313A5">
      <w:pPr>
        <w:pStyle w:val="Brdtekst"/>
        <w:ind w:left="0"/>
        <w:rPr>
          <w:sz w:val="18"/>
          <w:lang w:val="nb-NO"/>
        </w:rPr>
      </w:pPr>
    </w:p>
    <w:p w14:paraId="602EFBA9" w14:textId="601DBB6D" w:rsidR="007313A5" w:rsidRPr="000A0E63" w:rsidRDefault="00FC5184" w:rsidP="00870561">
      <w:pPr>
        <w:pStyle w:val="Brdtekst"/>
        <w:rPr>
          <w:lang w:val="nb-NO"/>
        </w:rPr>
      </w:pPr>
      <w:r w:rsidRPr="000A0E63">
        <w:rPr>
          <w:lang w:val="nb-NO"/>
        </w:rPr>
        <w:t xml:space="preserve">Dersom to eller </w:t>
      </w:r>
      <w:r w:rsidR="00870561" w:rsidRPr="000A0E63">
        <w:rPr>
          <w:rFonts w:ascii="Microsoft JhengHei" w:eastAsia="Microsoft JhengHei" w:hAnsi="Microsoft JhengHei" w:cs="Microsoft JhengHei"/>
          <w:lang w:val="nb-NO"/>
        </w:rPr>
        <w:t>fl</w:t>
      </w:r>
      <w:r w:rsidRPr="000A0E63">
        <w:rPr>
          <w:lang w:val="nb-NO"/>
        </w:rPr>
        <w:t>ere løsninger vurderes likeverdige på kvalitet</w:t>
      </w:r>
      <w:r w:rsidR="001F44CE">
        <w:rPr>
          <w:lang w:val="nb-NO"/>
        </w:rPr>
        <w:t xml:space="preserve"> i </w:t>
      </w:r>
      <w:proofErr w:type="spellStart"/>
      <w:r w:rsidR="001F44CE">
        <w:rPr>
          <w:lang w:val="nb-NO"/>
        </w:rPr>
        <w:t>minikonkurransen</w:t>
      </w:r>
      <w:proofErr w:type="spellEnd"/>
      <w:r w:rsidRPr="000A0E63">
        <w:rPr>
          <w:lang w:val="nb-NO"/>
        </w:rPr>
        <w:t>, vil man kunne vektlegge prisene og byttekostnader (opplæring av personale, fall i produksjon og eventuelt andre kostnader tilknyttet bytte av protesesystem) som følger av rammeavtalen.</w:t>
      </w:r>
    </w:p>
    <w:p w14:paraId="05797BC8" w14:textId="77777777" w:rsidR="007313A5" w:rsidRPr="000A0E63" w:rsidRDefault="007313A5" w:rsidP="00870561">
      <w:pPr>
        <w:pStyle w:val="Brdtekst"/>
        <w:rPr>
          <w:lang w:val="nb-NO"/>
        </w:rPr>
      </w:pPr>
    </w:p>
    <w:p w14:paraId="208E6506" w14:textId="77777777" w:rsidR="007313A5" w:rsidRPr="00004A24" w:rsidRDefault="00FC5184" w:rsidP="00870561">
      <w:pPr>
        <w:pStyle w:val="Brdtekst"/>
        <w:rPr>
          <w:w w:val="95"/>
          <w:lang w:val="nb-NO"/>
        </w:rPr>
      </w:pPr>
      <w:r w:rsidRPr="00004A24">
        <w:rPr>
          <w:w w:val="95"/>
          <w:lang w:val="nb-NO"/>
        </w:rPr>
        <w:t xml:space="preserve">Ved en lokal </w:t>
      </w:r>
      <w:proofErr w:type="spellStart"/>
      <w:r w:rsidRPr="00004A24">
        <w:rPr>
          <w:w w:val="95"/>
          <w:lang w:val="nb-NO"/>
        </w:rPr>
        <w:t>minikonkurranse</w:t>
      </w:r>
      <w:proofErr w:type="spellEnd"/>
      <w:r w:rsidRPr="00004A24">
        <w:rPr>
          <w:w w:val="95"/>
          <w:lang w:val="nb-NO"/>
        </w:rPr>
        <w:t xml:space="preserve"> vil det bli varslet om at det skal gjennomføres en lokal </w:t>
      </w:r>
      <w:proofErr w:type="spellStart"/>
      <w:r w:rsidRPr="00004A24">
        <w:rPr>
          <w:w w:val="95"/>
          <w:lang w:val="nb-NO"/>
        </w:rPr>
        <w:t>minikonkurranse</w:t>
      </w:r>
      <w:proofErr w:type="spellEnd"/>
      <w:r w:rsidRPr="00004A24">
        <w:rPr>
          <w:w w:val="95"/>
          <w:lang w:val="nb-NO"/>
        </w:rPr>
        <w:t>. Leverandører vil kunne bli bedt om å presentere sine produkter og instrumenter dersom disse ikke er kjent hos avdelingen fra tidligere. Ved evalueringen vil oppdragsgiver kunne legge vekt på sine tidligere dokumenterte erfaringer med produktene. Avgjørelsen og resultatet av evalueringen vil så meddeles leverandørene etter endt evaluering.</w:t>
      </w:r>
    </w:p>
    <w:p w14:paraId="11C667F5" w14:textId="77777777" w:rsidR="007313A5" w:rsidRPr="000A0E63" w:rsidRDefault="007313A5" w:rsidP="00870561">
      <w:pPr>
        <w:pStyle w:val="Brdtekst"/>
        <w:rPr>
          <w:lang w:val="nb-NO"/>
        </w:rPr>
      </w:pPr>
    </w:p>
    <w:p w14:paraId="038ECE24" w14:textId="39D103C6" w:rsidR="007313A5" w:rsidRPr="000A0E63" w:rsidRDefault="00FC5184" w:rsidP="00870561">
      <w:pPr>
        <w:pStyle w:val="Brdtekst"/>
        <w:rPr>
          <w:lang w:val="nb-NO"/>
        </w:rPr>
      </w:pPr>
      <w:r w:rsidRPr="000A0E63">
        <w:rPr>
          <w:lang w:val="nb-NO"/>
        </w:rPr>
        <w:t xml:space="preserve">De lokale </w:t>
      </w:r>
      <w:proofErr w:type="spellStart"/>
      <w:r w:rsidRPr="000A0E63">
        <w:rPr>
          <w:lang w:val="nb-NO"/>
        </w:rPr>
        <w:t>minikonkurransene</w:t>
      </w:r>
      <w:proofErr w:type="spellEnd"/>
      <w:r w:rsidRPr="000A0E63">
        <w:rPr>
          <w:lang w:val="nb-NO"/>
        </w:rPr>
        <w:t xml:space="preserve"> vil resultere i lokale avropsavtaler. En avropsavtale vil ikke kunne ha varighet ut over varigheten på den regionale rammeavtalen. Alle rammeavtaleleverandører plikter å delta i </w:t>
      </w:r>
      <w:proofErr w:type="spellStart"/>
      <w:r w:rsidR="00B65229" w:rsidRPr="000A0E63">
        <w:rPr>
          <w:lang w:val="nb-NO"/>
        </w:rPr>
        <w:t>minikonkurransene</w:t>
      </w:r>
      <w:proofErr w:type="spellEnd"/>
      <w:r w:rsidRPr="000A0E63">
        <w:rPr>
          <w:lang w:val="nb-NO"/>
        </w:rPr>
        <w:t xml:space="preserve"> på de enkelte avdelinger.</w:t>
      </w:r>
    </w:p>
    <w:p w14:paraId="1886EE08" w14:textId="77777777" w:rsidR="007313A5" w:rsidRPr="00062836" w:rsidRDefault="007313A5">
      <w:pPr>
        <w:pStyle w:val="Brdtekst"/>
        <w:ind w:left="0"/>
        <w:rPr>
          <w:lang w:val="nb-NO"/>
        </w:rPr>
      </w:pPr>
    </w:p>
    <w:p w14:paraId="0B66702B" w14:textId="77777777" w:rsidR="007313A5" w:rsidRPr="000A0E63" w:rsidRDefault="00FC5184" w:rsidP="00870561">
      <w:pPr>
        <w:pStyle w:val="Brdtekst"/>
        <w:rPr>
          <w:lang w:val="nb-NO"/>
        </w:rPr>
      </w:pPr>
      <w:r w:rsidRPr="000A0E63">
        <w:rPr>
          <w:lang w:val="nb-NO"/>
        </w:rPr>
        <w:t xml:space="preserve">I løpet av avtaleperioden vil det ved behov kunne gjennomføres nye lokale </w:t>
      </w:r>
      <w:proofErr w:type="spellStart"/>
      <w:r w:rsidRPr="000A0E63">
        <w:rPr>
          <w:lang w:val="nb-NO"/>
        </w:rPr>
        <w:t>minikonkurranser</w:t>
      </w:r>
      <w:proofErr w:type="spellEnd"/>
      <w:r w:rsidRPr="000A0E63">
        <w:rPr>
          <w:lang w:val="nb-NO"/>
        </w:rPr>
        <w:t>.</w:t>
      </w:r>
    </w:p>
    <w:p w14:paraId="73E9CB21" w14:textId="77777777" w:rsidR="007313A5" w:rsidRPr="000A0E63" w:rsidRDefault="00FC5184">
      <w:pPr>
        <w:pStyle w:val="Overskrift2"/>
        <w:numPr>
          <w:ilvl w:val="1"/>
          <w:numId w:val="3"/>
        </w:numPr>
        <w:tabs>
          <w:tab w:val="left" w:pos="736"/>
        </w:tabs>
        <w:spacing w:before="178"/>
        <w:rPr>
          <w:lang w:val="nb-NO"/>
        </w:rPr>
      </w:pPr>
      <w:r w:rsidRPr="000A0E63">
        <w:rPr>
          <w:lang w:val="nb-NO"/>
        </w:rPr>
        <w:t>Avtaleperiode</w:t>
      </w:r>
    </w:p>
    <w:p w14:paraId="6B22A2F4" w14:textId="14E835B5" w:rsidR="007313A5" w:rsidRPr="000A0E63" w:rsidRDefault="00FC5184" w:rsidP="00870561">
      <w:pPr>
        <w:pStyle w:val="Brdtekst"/>
        <w:rPr>
          <w:lang w:val="nb-NO"/>
        </w:rPr>
      </w:pPr>
      <w:r w:rsidRPr="000A0E63">
        <w:rPr>
          <w:lang w:val="nb-NO"/>
        </w:rPr>
        <w:t xml:space="preserve">Rammeavtalen skal ha en varighet </w:t>
      </w:r>
      <w:proofErr w:type="gramStart"/>
      <w:r w:rsidRPr="000A0E63">
        <w:rPr>
          <w:lang w:val="nb-NO"/>
        </w:rPr>
        <w:t xml:space="preserve">på </w:t>
      </w:r>
      <w:r w:rsidR="00603B2A">
        <w:rPr>
          <w:lang w:val="nb-NO"/>
        </w:rPr>
        <w:t xml:space="preserve"> fire</w:t>
      </w:r>
      <w:proofErr w:type="gramEnd"/>
      <w:r w:rsidR="00603B2A">
        <w:rPr>
          <w:lang w:val="nb-NO"/>
        </w:rPr>
        <w:t xml:space="preserve"> (4</w:t>
      </w:r>
      <w:r w:rsidR="002867FC">
        <w:rPr>
          <w:lang w:val="nb-NO"/>
        </w:rPr>
        <w:t>)</w:t>
      </w:r>
      <w:r w:rsidRPr="000A0E63">
        <w:rPr>
          <w:lang w:val="nb-NO"/>
        </w:rPr>
        <w:t xml:space="preserve"> år regnet fra oppstartstidspunkt.</w:t>
      </w:r>
    </w:p>
    <w:p w14:paraId="2AD24F1F" w14:textId="44E7BD67" w:rsidR="007313A5" w:rsidRPr="000A0E63" w:rsidRDefault="00FC5184" w:rsidP="00870561">
      <w:pPr>
        <w:pStyle w:val="Brdtekst"/>
        <w:rPr>
          <w:lang w:val="nb-NO"/>
        </w:rPr>
      </w:pPr>
      <w:r w:rsidRPr="000A0E63">
        <w:rPr>
          <w:lang w:val="nb-NO"/>
        </w:rPr>
        <w:t>Oppdragsgiver kan deretter forlenge avtalen med inntil to (2) år</w:t>
      </w:r>
      <w:r w:rsidR="002867FC">
        <w:rPr>
          <w:lang w:val="nb-NO"/>
        </w:rPr>
        <w:t>.</w:t>
      </w:r>
      <w:r w:rsidRPr="000A0E63">
        <w:rPr>
          <w:lang w:val="nb-NO"/>
        </w:rPr>
        <w:t xml:space="preserve"> Maksimal samlet avtaleperiode er </w:t>
      </w:r>
      <w:r w:rsidR="008703C9">
        <w:rPr>
          <w:lang w:val="nb-NO"/>
        </w:rPr>
        <w:t>seks (6) år (4</w:t>
      </w:r>
      <w:r w:rsidRPr="000A0E63">
        <w:rPr>
          <w:lang w:val="nb-NO"/>
        </w:rPr>
        <w:t>+2).</w:t>
      </w:r>
    </w:p>
    <w:p w14:paraId="61322210" w14:textId="77777777" w:rsidR="007313A5" w:rsidRPr="000A0E63" w:rsidRDefault="007313A5" w:rsidP="00870561">
      <w:pPr>
        <w:pStyle w:val="Brdtekst"/>
        <w:rPr>
          <w:lang w:val="nb-NO"/>
        </w:rPr>
      </w:pPr>
    </w:p>
    <w:p w14:paraId="5B51BCCB" w14:textId="77777777" w:rsidR="007313A5" w:rsidRPr="000A0E63" w:rsidRDefault="00FC5184" w:rsidP="00870561">
      <w:pPr>
        <w:pStyle w:val="Brdtekst"/>
        <w:rPr>
          <w:i/>
          <w:lang w:val="nb-NO"/>
        </w:rPr>
      </w:pPr>
      <w:r w:rsidRPr="000A0E63">
        <w:rPr>
          <w:lang w:val="nb-NO"/>
        </w:rPr>
        <w:t xml:space="preserve">Avtalen forlenges på likelydende vilkår, og i henhold til pkt. 1.4 i rammeavtalen (se konkurransegrunnlagets </w:t>
      </w:r>
      <w:r w:rsidRPr="000A0E63">
        <w:rPr>
          <w:i/>
          <w:lang w:val="nb-NO"/>
        </w:rPr>
        <w:t xml:space="preserve">Vedlegg 04 - </w:t>
      </w:r>
      <w:proofErr w:type="spellStart"/>
      <w:r w:rsidRPr="000A0E63">
        <w:rPr>
          <w:i/>
          <w:lang w:val="nb-NO"/>
        </w:rPr>
        <w:t>Rammeavtalemal</w:t>
      </w:r>
      <w:proofErr w:type="spellEnd"/>
      <w:r w:rsidRPr="000A0E63">
        <w:rPr>
          <w:i/>
          <w:lang w:val="nb-NO"/>
        </w:rPr>
        <w:t xml:space="preserve"> for kjøp av varer HSØ).</w:t>
      </w:r>
    </w:p>
    <w:p w14:paraId="69C490AF" w14:textId="77777777" w:rsidR="007313A5" w:rsidRPr="000A0E63" w:rsidRDefault="00FC5184">
      <w:pPr>
        <w:pStyle w:val="Overskrift2"/>
        <w:numPr>
          <w:ilvl w:val="1"/>
          <w:numId w:val="3"/>
        </w:numPr>
        <w:tabs>
          <w:tab w:val="left" w:pos="736"/>
        </w:tabs>
        <w:rPr>
          <w:lang w:val="nb-NO"/>
        </w:rPr>
      </w:pPr>
      <w:r w:rsidRPr="000A0E63">
        <w:rPr>
          <w:w w:val="95"/>
          <w:lang w:val="nb-NO"/>
        </w:rPr>
        <w:t>Hel-</w:t>
      </w:r>
      <w:r w:rsidRPr="000A0E63">
        <w:rPr>
          <w:spacing w:val="-33"/>
          <w:w w:val="95"/>
          <w:lang w:val="nb-NO"/>
        </w:rPr>
        <w:t xml:space="preserve"> </w:t>
      </w:r>
      <w:r w:rsidRPr="000A0E63">
        <w:rPr>
          <w:w w:val="95"/>
          <w:lang w:val="nb-NO"/>
        </w:rPr>
        <w:t>eller</w:t>
      </w:r>
      <w:r w:rsidRPr="000A0E63">
        <w:rPr>
          <w:spacing w:val="-33"/>
          <w:w w:val="95"/>
          <w:lang w:val="nb-NO"/>
        </w:rPr>
        <w:t xml:space="preserve"> </w:t>
      </w:r>
      <w:r w:rsidRPr="000A0E63">
        <w:rPr>
          <w:w w:val="95"/>
          <w:lang w:val="nb-NO"/>
        </w:rPr>
        <w:t>delleveranser</w:t>
      </w:r>
    </w:p>
    <w:p w14:paraId="34EF7AB8" w14:textId="77777777" w:rsidR="007313A5" w:rsidRPr="000A0E63" w:rsidRDefault="00FC5184" w:rsidP="00870561">
      <w:pPr>
        <w:pStyle w:val="Brdtekst"/>
        <w:rPr>
          <w:lang w:val="nb-NO"/>
        </w:rPr>
      </w:pPr>
      <w:r w:rsidRPr="000A0E63">
        <w:rPr>
          <w:lang w:val="nb-NO"/>
        </w:rPr>
        <w:t>Konkurransen er inndelt i følgende delleveranser:</w:t>
      </w:r>
    </w:p>
    <w:p w14:paraId="06F10C6E" w14:textId="77777777" w:rsidR="00062836" w:rsidRDefault="00FC5184" w:rsidP="003C50CC">
      <w:pPr>
        <w:pStyle w:val="Brdtekst"/>
        <w:numPr>
          <w:ilvl w:val="0"/>
          <w:numId w:val="17"/>
        </w:numPr>
        <w:rPr>
          <w:lang w:val="nb-NO"/>
        </w:rPr>
      </w:pPr>
      <w:r w:rsidRPr="00062836">
        <w:rPr>
          <w:lang w:val="nb-NO"/>
        </w:rPr>
        <w:t>Total kne</w:t>
      </w:r>
      <w:r w:rsidR="00062836" w:rsidRPr="00062836">
        <w:rPr>
          <w:lang w:val="nb-NO"/>
        </w:rPr>
        <w:t xml:space="preserve"> </w:t>
      </w:r>
      <w:proofErr w:type="spellStart"/>
      <w:r w:rsidR="00062836" w:rsidRPr="00062836">
        <w:rPr>
          <w:lang w:val="nb-NO"/>
        </w:rPr>
        <w:t>fix</w:t>
      </w:r>
      <w:proofErr w:type="spellEnd"/>
      <w:r w:rsidR="00062836" w:rsidRPr="00062836">
        <w:rPr>
          <w:lang w:val="nb-NO"/>
        </w:rPr>
        <w:t xml:space="preserve"> </w:t>
      </w:r>
      <w:proofErr w:type="spellStart"/>
      <w:r w:rsidR="00062836" w:rsidRPr="00062836">
        <w:rPr>
          <w:lang w:val="nb-NO"/>
        </w:rPr>
        <w:t>bearing</w:t>
      </w:r>
      <w:proofErr w:type="spellEnd"/>
      <w:r w:rsidRPr="00062836">
        <w:rPr>
          <w:lang w:val="nb-NO"/>
        </w:rPr>
        <w:t xml:space="preserve"> </w:t>
      </w:r>
    </w:p>
    <w:p w14:paraId="57CF8118" w14:textId="058CD5C1" w:rsidR="007313A5" w:rsidRPr="00062836" w:rsidRDefault="00FC5184" w:rsidP="003C50CC">
      <w:pPr>
        <w:pStyle w:val="Brdtekst"/>
        <w:numPr>
          <w:ilvl w:val="0"/>
          <w:numId w:val="17"/>
        </w:numPr>
        <w:rPr>
          <w:lang w:val="nb-NO"/>
        </w:rPr>
      </w:pPr>
      <w:r w:rsidRPr="00062836">
        <w:rPr>
          <w:lang w:val="nb-NO"/>
        </w:rPr>
        <w:t xml:space="preserve">Total kne mobile </w:t>
      </w:r>
      <w:proofErr w:type="spellStart"/>
      <w:r w:rsidRPr="00062836">
        <w:rPr>
          <w:lang w:val="nb-NO"/>
        </w:rPr>
        <w:t>bearing</w:t>
      </w:r>
      <w:proofErr w:type="spellEnd"/>
    </w:p>
    <w:p w14:paraId="4E986BBB" w14:textId="77777777" w:rsidR="007313A5" w:rsidRPr="00062836" w:rsidRDefault="00FC5184" w:rsidP="00062836">
      <w:pPr>
        <w:pStyle w:val="Brdtekst"/>
        <w:numPr>
          <w:ilvl w:val="0"/>
          <w:numId w:val="17"/>
        </w:numPr>
        <w:rPr>
          <w:lang w:val="nb-NO"/>
        </w:rPr>
      </w:pPr>
      <w:proofErr w:type="spellStart"/>
      <w:r w:rsidRPr="00062836">
        <w:rPr>
          <w:lang w:val="nb-NO"/>
        </w:rPr>
        <w:t>Uni</w:t>
      </w:r>
      <w:proofErr w:type="spellEnd"/>
      <w:r w:rsidRPr="00062836">
        <w:rPr>
          <w:lang w:val="nb-NO"/>
        </w:rPr>
        <w:t xml:space="preserve"> Kne</w:t>
      </w:r>
    </w:p>
    <w:p w14:paraId="4869C1FF" w14:textId="77777777" w:rsidR="007313A5" w:rsidRPr="00062836" w:rsidRDefault="00FC5184" w:rsidP="00062836">
      <w:pPr>
        <w:pStyle w:val="Brdtekst"/>
        <w:numPr>
          <w:ilvl w:val="0"/>
          <w:numId w:val="17"/>
        </w:numPr>
        <w:rPr>
          <w:lang w:val="nb-NO"/>
        </w:rPr>
      </w:pPr>
      <w:r w:rsidRPr="00062836">
        <w:rPr>
          <w:lang w:val="nb-NO"/>
        </w:rPr>
        <w:t>Navigasjonssystem (CAS)</w:t>
      </w:r>
    </w:p>
    <w:p w14:paraId="1C441E0B" w14:textId="77777777" w:rsidR="007313A5" w:rsidRPr="00062836" w:rsidRDefault="007313A5" w:rsidP="00062836">
      <w:pPr>
        <w:pStyle w:val="Brdtekst"/>
        <w:rPr>
          <w:lang w:val="nb-NO"/>
        </w:rPr>
      </w:pPr>
    </w:p>
    <w:p w14:paraId="23FF1F1E" w14:textId="05F0337C" w:rsidR="00D35855" w:rsidRPr="000A0E63" w:rsidRDefault="00FC5184" w:rsidP="00062836">
      <w:pPr>
        <w:pStyle w:val="Brdtekst"/>
        <w:rPr>
          <w:lang w:val="nb-NO"/>
        </w:rPr>
      </w:pPr>
      <w:bookmarkStart w:id="0" w:name="_GoBack"/>
      <w:r w:rsidRPr="000A0E63">
        <w:rPr>
          <w:lang w:val="nb-NO"/>
        </w:rPr>
        <w:t>Konkurransesituasjonen for delleveranse 1 – 3 vil være forskjellig og derfor vil det velges følgende antall protesesystemer innenfor hver delleveranse:</w:t>
      </w:r>
    </w:p>
    <w:bookmarkEnd w:id="0"/>
    <w:p w14:paraId="6AF3D01F" w14:textId="77777777" w:rsidR="00D35855" w:rsidRPr="000A0E63" w:rsidRDefault="00D35855" w:rsidP="00D35855">
      <w:pPr>
        <w:pStyle w:val="Brdtekst"/>
        <w:rPr>
          <w:lang w:val="nb-NO"/>
        </w:rPr>
      </w:pPr>
    </w:p>
    <w:p w14:paraId="05E9F741" w14:textId="43185F65" w:rsidR="00D35855" w:rsidRPr="000A0E63" w:rsidRDefault="00FC5184" w:rsidP="00D35855">
      <w:pPr>
        <w:pStyle w:val="Brdtekst"/>
        <w:numPr>
          <w:ilvl w:val="0"/>
          <w:numId w:val="10"/>
        </w:numPr>
        <w:rPr>
          <w:lang w:val="nb-NO"/>
        </w:rPr>
      </w:pPr>
      <w:r w:rsidRPr="00062836">
        <w:rPr>
          <w:lang w:val="nb-NO"/>
        </w:rPr>
        <w:t xml:space="preserve">Total </w:t>
      </w:r>
      <w:r w:rsidR="00870561" w:rsidRPr="00062836">
        <w:rPr>
          <w:lang w:val="nb-NO"/>
        </w:rPr>
        <w:t xml:space="preserve">kne </w:t>
      </w:r>
      <w:proofErr w:type="spellStart"/>
      <w:r w:rsidR="00870561" w:rsidRPr="00062836">
        <w:rPr>
          <w:lang w:val="nb-NO"/>
        </w:rPr>
        <w:t>fix</w:t>
      </w:r>
      <w:proofErr w:type="spellEnd"/>
      <w:r w:rsidR="00870561" w:rsidRPr="00062836">
        <w:rPr>
          <w:lang w:val="nb-NO"/>
        </w:rPr>
        <w:t xml:space="preserve"> </w:t>
      </w:r>
      <w:proofErr w:type="spellStart"/>
      <w:r w:rsidRPr="00062836">
        <w:rPr>
          <w:lang w:val="nb-NO"/>
        </w:rPr>
        <w:t>bearing</w:t>
      </w:r>
      <w:proofErr w:type="spellEnd"/>
      <w:r w:rsidRPr="00062836">
        <w:rPr>
          <w:lang w:val="nb-NO"/>
        </w:rPr>
        <w:t xml:space="preserve"> – 5 protesesystemer </w:t>
      </w:r>
    </w:p>
    <w:p w14:paraId="17467B2D" w14:textId="77777777" w:rsidR="00D35855" w:rsidRPr="000A0E63" w:rsidRDefault="00FC5184" w:rsidP="00D35855">
      <w:pPr>
        <w:pStyle w:val="Brdtekst"/>
        <w:numPr>
          <w:ilvl w:val="0"/>
          <w:numId w:val="10"/>
        </w:numPr>
        <w:rPr>
          <w:lang w:val="nb-NO"/>
        </w:rPr>
      </w:pPr>
      <w:r w:rsidRPr="00062836">
        <w:rPr>
          <w:lang w:val="nb-NO"/>
        </w:rPr>
        <w:t>Total</w:t>
      </w:r>
      <w:r w:rsidR="00D35855" w:rsidRPr="00062836">
        <w:rPr>
          <w:lang w:val="nb-NO"/>
        </w:rPr>
        <w:t xml:space="preserve"> </w:t>
      </w:r>
      <w:r w:rsidRPr="00062836">
        <w:rPr>
          <w:lang w:val="nb-NO"/>
        </w:rPr>
        <w:t xml:space="preserve">kne mobile </w:t>
      </w:r>
      <w:proofErr w:type="spellStart"/>
      <w:r w:rsidRPr="00062836">
        <w:rPr>
          <w:lang w:val="nb-NO"/>
        </w:rPr>
        <w:t>bearing</w:t>
      </w:r>
      <w:proofErr w:type="spellEnd"/>
      <w:r w:rsidRPr="00062836">
        <w:rPr>
          <w:lang w:val="nb-NO"/>
        </w:rPr>
        <w:t xml:space="preserve"> – 4 protesesystemer </w:t>
      </w:r>
    </w:p>
    <w:p w14:paraId="332EE54A" w14:textId="2AC9B58C" w:rsidR="007313A5" w:rsidRPr="000A0E63" w:rsidRDefault="00FC5184" w:rsidP="00D35855">
      <w:pPr>
        <w:pStyle w:val="Brdtekst"/>
        <w:numPr>
          <w:ilvl w:val="0"/>
          <w:numId w:val="10"/>
        </w:numPr>
        <w:rPr>
          <w:lang w:val="nb-NO"/>
        </w:rPr>
      </w:pPr>
      <w:proofErr w:type="spellStart"/>
      <w:r w:rsidRPr="00062836">
        <w:rPr>
          <w:lang w:val="nb-NO"/>
        </w:rPr>
        <w:t>Uni</w:t>
      </w:r>
      <w:proofErr w:type="spellEnd"/>
      <w:r w:rsidRPr="00062836">
        <w:rPr>
          <w:lang w:val="nb-NO"/>
        </w:rPr>
        <w:t xml:space="preserve"> </w:t>
      </w:r>
      <w:proofErr w:type="gramStart"/>
      <w:r w:rsidRPr="00062836">
        <w:rPr>
          <w:lang w:val="nb-NO"/>
        </w:rPr>
        <w:t>Kne</w:t>
      </w:r>
      <w:r w:rsidR="00D35855" w:rsidRPr="00062836">
        <w:rPr>
          <w:lang w:val="nb-NO"/>
        </w:rPr>
        <w:t xml:space="preserve"> </w:t>
      </w:r>
      <w:r w:rsidRPr="00062836">
        <w:rPr>
          <w:lang w:val="nb-NO"/>
        </w:rPr>
        <w:t xml:space="preserve"> –</w:t>
      </w:r>
      <w:proofErr w:type="gramEnd"/>
      <w:r w:rsidR="00D35855" w:rsidRPr="00062836">
        <w:rPr>
          <w:lang w:val="nb-NO"/>
        </w:rPr>
        <w:t xml:space="preserve"> </w:t>
      </w:r>
      <w:r w:rsidRPr="00062836">
        <w:rPr>
          <w:lang w:val="nb-NO"/>
        </w:rPr>
        <w:t xml:space="preserve"> 3 protesesystemer</w:t>
      </w:r>
    </w:p>
    <w:p w14:paraId="291F173C" w14:textId="77777777" w:rsidR="007313A5" w:rsidRPr="00062836" w:rsidRDefault="007313A5">
      <w:pPr>
        <w:pStyle w:val="Brdtekst"/>
        <w:spacing w:before="4"/>
        <w:ind w:left="0"/>
        <w:rPr>
          <w:lang w:val="nb-NO"/>
        </w:rPr>
      </w:pPr>
    </w:p>
    <w:p w14:paraId="12B0B370" w14:textId="4BD39B6C" w:rsidR="007313A5" w:rsidRPr="000A0E63" w:rsidRDefault="00B65229" w:rsidP="003674E7">
      <w:pPr>
        <w:pStyle w:val="Brdtekst"/>
        <w:ind w:right="428"/>
        <w:rPr>
          <w:lang w:val="nb-NO"/>
        </w:rPr>
      </w:pPr>
      <w:r w:rsidRPr="00062836">
        <w:rPr>
          <w:lang w:val="nb-NO"/>
        </w:rPr>
        <w:t>For delleveranse 4 Navigasjonssystem (CAS) vil det velges kun ett (1) system.</w:t>
      </w:r>
    </w:p>
    <w:p w14:paraId="11382633" w14:textId="77777777" w:rsidR="00B65229" w:rsidRPr="000A0E63" w:rsidRDefault="00B65229" w:rsidP="00870561">
      <w:pPr>
        <w:pStyle w:val="Brdtekst"/>
        <w:rPr>
          <w:lang w:val="nb-NO"/>
        </w:rPr>
      </w:pPr>
    </w:p>
    <w:p w14:paraId="1FE08FD4" w14:textId="26AC984D" w:rsidR="007313A5" w:rsidRDefault="00FC5184" w:rsidP="00870561">
      <w:pPr>
        <w:pStyle w:val="Brdtekst"/>
        <w:rPr>
          <w:lang w:val="nb-NO"/>
        </w:rPr>
      </w:pPr>
      <w:r w:rsidRPr="000A0E63">
        <w:rPr>
          <w:lang w:val="nb-NO"/>
        </w:rPr>
        <w:t xml:space="preserve">Tilbud kan gis for en, </w:t>
      </w:r>
      <w:r w:rsidR="006C1327" w:rsidRPr="00062836">
        <w:rPr>
          <w:lang w:val="nb-NO"/>
        </w:rPr>
        <w:t>fl</w:t>
      </w:r>
      <w:r w:rsidRPr="000A0E63">
        <w:rPr>
          <w:lang w:val="nb-NO"/>
        </w:rPr>
        <w:t xml:space="preserve">ere eller alle delleveransene beskrevet i </w:t>
      </w:r>
      <w:proofErr w:type="spellStart"/>
      <w:r w:rsidRPr="000A0E63">
        <w:rPr>
          <w:lang w:val="nb-NO"/>
        </w:rPr>
        <w:t>kravspesi</w:t>
      </w:r>
      <w:proofErr w:type="spellEnd"/>
      <w:r w:rsidRPr="00062836">
        <w:rPr>
          <w:rFonts w:ascii="Lucida Sans" w:hAnsi="Lucida Sans" w:hint="cs"/>
          <w:rtl/>
          <w:lang w:val="nb-NO"/>
        </w:rPr>
        <w:t>﻾</w:t>
      </w:r>
      <w:proofErr w:type="spellStart"/>
      <w:r w:rsidR="006C1327" w:rsidRPr="000A0E63">
        <w:rPr>
          <w:lang w:val="nb-NO"/>
        </w:rPr>
        <w:t>fikasjonen</w:t>
      </w:r>
      <w:proofErr w:type="spellEnd"/>
      <w:r w:rsidRPr="000A0E63">
        <w:rPr>
          <w:lang w:val="nb-NO"/>
        </w:rPr>
        <w:t xml:space="preserve"> samt prisskjema. Tilbudet skal inkludere hele sortimentet innenfor den tilbudte delleveransen (både sortimentsbredde og dybde).</w:t>
      </w:r>
    </w:p>
    <w:p w14:paraId="465B7812" w14:textId="3E1A29EC" w:rsidR="00B37044" w:rsidRDefault="00B37044" w:rsidP="00870561">
      <w:pPr>
        <w:pStyle w:val="Brdtekst"/>
        <w:rPr>
          <w:lang w:val="nb-NO"/>
        </w:rPr>
      </w:pPr>
    </w:p>
    <w:p w14:paraId="0CC72558" w14:textId="33BA470F" w:rsidR="00B37044" w:rsidRPr="00B37044" w:rsidRDefault="00B37044" w:rsidP="00870561">
      <w:pPr>
        <w:pStyle w:val="Brdtekst"/>
        <w:rPr>
          <w:lang w:val="nb-NO"/>
        </w:rPr>
      </w:pPr>
      <w:r w:rsidRPr="00B37044">
        <w:rPr>
          <w:lang w:val="nb-NO"/>
        </w:rPr>
        <w:t>Dersom Tilbydere tilbyr produkter i to eller flere delleveranser, skal det kun leveres ett utfylt prisskjema og en utfylt kravspesifikasjon felles for alle delleveransene. Det samme gjelder alle andre dokumenter som er felles/like for alle delleveransene</w:t>
      </w:r>
      <w:r>
        <w:rPr>
          <w:lang w:val="nb-NO"/>
        </w:rPr>
        <w:t>.</w:t>
      </w:r>
    </w:p>
    <w:p w14:paraId="04FA7E14" w14:textId="77777777" w:rsidR="007313A5" w:rsidRPr="000A0E63" w:rsidRDefault="00FC5184">
      <w:pPr>
        <w:pStyle w:val="Overskrift2"/>
        <w:numPr>
          <w:ilvl w:val="1"/>
          <w:numId w:val="3"/>
        </w:numPr>
        <w:tabs>
          <w:tab w:val="left" w:pos="736"/>
        </w:tabs>
        <w:rPr>
          <w:lang w:val="nb-NO"/>
        </w:rPr>
      </w:pPr>
      <w:r w:rsidRPr="000A0E63">
        <w:rPr>
          <w:lang w:val="nb-NO"/>
        </w:rPr>
        <w:t>Konkurransegrunnlaget</w:t>
      </w:r>
    </w:p>
    <w:p w14:paraId="18C37260" w14:textId="352618D5" w:rsidR="007313A5" w:rsidRPr="000A0E63" w:rsidRDefault="00FC5184" w:rsidP="00870561">
      <w:pPr>
        <w:pStyle w:val="Brdtekst"/>
        <w:rPr>
          <w:lang w:val="nb-NO"/>
        </w:rPr>
      </w:pPr>
      <w:r w:rsidRPr="000A0E63">
        <w:rPr>
          <w:lang w:val="nb-NO"/>
        </w:rPr>
        <w:t>Konkurransegrunnlaget er alle dokumenter, unntatt ku</w:t>
      </w:r>
      <w:r w:rsidR="003B1235" w:rsidRPr="000A0E63">
        <w:rPr>
          <w:lang w:val="nb-NO"/>
        </w:rPr>
        <w:t xml:space="preserve">nngjøringen og det europeiske </w:t>
      </w:r>
      <w:r w:rsidRPr="000A0E63">
        <w:rPr>
          <w:lang w:val="nb-NO"/>
        </w:rPr>
        <w:t>egenerklæringsskjemaet</w:t>
      </w:r>
    </w:p>
    <w:p w14:paraId="45D37759" w14:textId="5E91690C" w:rsidR="007313A5" w:rsidRPr="000A0E63" w:rsidRDefault="00FC5184" w:rsidP="00870561">
      <w:pPr>
        <w:pStyle w:val="Brdtekst"/>
        <w:rPr>
          <w:lang w:val="nb-NO"/>
        </w:rPr>
      </w:pPr>
      <w:r w:rsidRPr="000A0E63">
        <w:rPr>
          <w:lang w:val="nb-NO"/>
        </w:rPr>
        <w:t>(ESPD), som Oppdragsgiver utformer eller henviser til for å beskrive eller fastlegge elementene i konkurransen, inkludert dokumenter som beskriver hva som skal anskaffes, kontraktsvilkårene og hvordan Oppdragsgiver skal gjennomføre konkurransen, og eventu</w:t>
      </w:r>
      <w:r w:rsidR="003B1235" w:rsidRPr="000A0E63">
        <w:rPr>
          <w:lang w:val="nb-NO"/>
        </w:rPr>
        <w:t xml:space="preserve">elle supplerende dokumenter og </w:t>
      </w:r>
      <w:r w:rsidRPr="000A0E63">
        <w:rPr>
          <w:lang w:val="nb-NO"/>
        </w:rPr>
        <w:t>tilleggsopplysninger.</w:t>
      </w:r>
    </w:p>
    <w:p w14:paraId="5C966613" w14:textId="77777777" w:rsidR="007313A5" w:rsidRPr="000A0E63" w:rsidRDefault="007313A5" w:rsidP="00870561">
      <w:pPr>
        <w:pStyle w:val="Brdtekst"/>
        <w:rPr>
          <w:lang w:val="nb-NO"/>
        </w:rPr>
      </w:pPr>
    </w:p>
    <w:p w14:paraId="10D6D174" w14:textId="77777777" w:rsidR="007313A5" w:rsidRPr="000A0E63" w:rsidRDefault="00FC5184" w:rsidP="00870561">
      <w:pPr>
        <w:pStyle w:val="Brdtekst"/>
        <w:rPr>
          <w:lang w:val="nb-NO"/>
        </w:rPr>
      </w:pPr>
      <w:r w:rsidRPr="000A0E63">
        <w:rPr>
          <w:lang w:val="nb-NO"/>
        </w:rPr>
        <w:t xml:space="preserve">Konkurransegrunnlaget består av dette dokumentet, øvrige opplysninger som fremgår av </w:t>
      </w:r>
      <w:proofErr w:type="spellStart"/>
      <w:r w:rsidRPr="000A0E63">
        <w:rPr>
          <w:lang w:val="nb-NO"/>
        </w:rPr>
        <w:t>Mercell</w:t>
      </w:r>
      <w:proofErr w:type="spellEnd"/>
      <w:r w:rsidRPr="000A0E63">
        <w:rPr>
          <w:lang w:val="nb-NO"/>
        </w:rPr>
        <w:t>, samt følgende vedlegg:</w:t>
      </w:r>
    </w:p>
    <w:p w14:paraId="1C2E0DDC" w14:textId="77777777" w:rsidR="007313A5" w:rsidRPr="000A0E63" w:rsidRDefault="007313A5" w:rsidP="00870561">
      <w:pPr>
        <w:pStyle w:val="Brdtekst"/>
        <w:rPr>
          <w:lang w:val="nb-NO"/>
        </w:rPr>
      </w:pPr>
    </w:p>
    <w:p w14:paraId="2DD665AC" w14:textId="77777777" w:rsidR="007313A5" w:rsidRPr="000A0E63" w:rsidRDefault="00FC5184" w:rsidP="00870561">
      <w:pPr>
        <w:pStyle w:val="Brdtekst"/>
        <w:rPr>
          <w:lang w:val="nb-NO"/>
        </w:rPr>
      </w:pPr>
      <w:r w:rsidRPr="000A0E63">
        <w:rPr>
          <w:lang w:val="nb-NO"/>
        </w:rPr>
        <w:t>Vedlegg 01 Tilbudsbrev</w:t>
      </w:r>
    </w:p>
    <w:p w14:paraId="15074C88" w14:textId="77777777" w:rsidR="007313A5" w:rsidRPr="000A0E63" w:rsidRDefault="00FC5184" w:rsidP="00870561">
      <w:pPr>
        <w:pStyle w:val="Brdtekst"/>
        <w:rPr>
          <w:lang w:val="nb-NO"/>
        </w:rPr>
      </w:pPr>
      <w:r w:rsidRPr="000A0E63">
        <w:rPr>
          <w:lang w:val="nb-NO"/>
        </w:rPr>
        <w:t xml:space="preserve">Vedlegg 02 </w:t>
      </w:r>
      <w:proofErr w:type="spellStart"/>
      <w:r w:rsidRPr="000A0E63">
        <w:rPr>
          <w:lang w:val="nb-NO"/>
        </w:rPr>
        <w:t>Kravspesi</w:t>
      </w:r>
      <w:proofErr w:type="spellEnd"/>
      <w:r w:rsidRPr="00EF0E1F">
        <w:rPr>
          <w:rFonts w:ascii="Lucida Sans" w:hAnsi="Lucida Sans" w:hint="cs"/>
          <w:rtl/>
          <w:lang w:val="nb-NO"/>
        </w:rPr>
        <w:t>﻾</w:t>
      </w:r>
      <w:proofErr w:type="spellStart"/>
      <w:r w:rsidRPr="000A0E63">
        <w:rPr>
          <w:lang w:val="nb-NO"/>
        </w:rPr>
        <w:t>kasjon</w:t>
      </w:r>
      <w:proofErr w:type="spellEnd"/>
    </w:p>
    <w:p w14:paraId="540FB71A" w14:textId="77777777" w:rsidR="007313A5" w:rsidRPr="000A0E63" w:rsidRDefault="00FC5184" w:rsidP="00870561">
      <w:pPr>
        <w:pStyle w:val="Brdtekst"/>
        <w:rPr>
          <w:lang w:val="nb-NO"/>
        </w:rPr>
      </w:pPr>
      <w:r w:rsidRPr="000A0E63">
        <w:rPr>
          <w:lang w:val="nb-NO"/>
        </w:rPr>
        <w:t>Vedlegg 03 Prisskjema</w:t>
      </w:r>
    </w:p>
    <w:p w14:paraId="0D289BCC" w14:textId="77777777" w:rsidR="003B1235" w:rsidRPr="000A0E63" w:rsidRDefault="00FC5184" w:rsidP="00870561">
      <w:pPr>
        <w:pStyle w:val="Brdtekst"/>
        <w:rPr>
          <w:lang w:val="nb-NO"/>
        </w:rPr>
      </w:pPr>
      <w:r w:rsidRPr="000A0E63">
        <w:rPr>
          <w:lang w:val="nb-NO"/>
        </w:rPr>
        <w:t xml:space="preserve">Vedlegg 04 </w:t>
      </w:r>
      <w:proofErr w:type="spellStart"/>
      <w:r w:rsidRPr="000A0E63">
        <w:rPr>
          <w:lang w:val="nb-NO"/>
        </w:rPr>
        <w:t>Rammeavtalemal</w:t>
      </w:r>
      <w:proofErr w:type="spellEnd"/>
      <w:r w:rsidRPr="000A0E63">
        <w:rPr>
          <w:lang w:val="nb-NO"/>
        </w:rPr>
        <w:t xml:space="preserve"> for kjøp av varer (m/bilag angitt nedenfor) </w:t>
      </w:r>
    </w:p>
    <w:p w14:paraId="79F03509" w14:textId="0B77C761" w:rsidR="007313A5" w:rsidRPr="000A0E63" w:rsidRDefault="00FC5184" w:rsidP="00870561">
      <w:pPr>
        <w:pStyle w:val="Brdtekst"/>
        <w:rPr>
          <w:lang w:val="nb-NO"/>
        </w:rPr>
      </w:pPr>
      <w:r w:rsidRPr="000A0E63">
        <w:rPr>
          <w:lang w:val="nb-NO"/>
        </w:rPr>
        <w:t xml:space="preserve">Vedlegg 04 Bilag 1 </w:t>
      </w:r>
      <w:proofErr w:type="spellStart"/>
      <w:r w:rsidRPr="000A0E63">
        <w:rPr>
          <w:lang w:val="nb-NO"/>
        </w:rPr>
        <w:t>Kravspesi</w:t>
      </w:r>
      <w:proofErr w:type="spellEnd"/>
      <w:r w:rsidRPr="00EF0E1F">
        <w:rPr>
          <w:rFonts w:ascii="Lucida Sans" w:hAnsi="Lucida Sans" w:hint="cs"/>
          <w:rtl/>
          <w:lang w:val="nb-NO"/>
        </w:rPr>
        <w:t>﻾</w:t>
      </w:r>
      <w:proofErr w:type="spellStart"/>
      <w:r w:rsidRPr="000A0E63">
        <w:rPr>
          <w:lang w:val="nb-NO"/>
        </w:rPr>
        <w:t>kasjon</w:t>
      </w:r>
      <w:proofErr w:type="spellEnd"/>
      <w:r w:rsidRPr="000A0E63">
        <w:rPr>
          <w:lang w:val="nb-NO"/>
        </w:rPr>
        <w:t xml:space="preserve"> (utfylt av leverandøren)</w:t>
      </w:r>
    </w:p>
    <w:p w14:paraId="5D191141" w14:textId="77777777" w:rsidR="003B1235" w:rsidRPr="000A0E63" w:rsidRDefault="00FC5184" w:rsidP="00870561">
      <w:pPr>
        <w:pStyle w:val="Brdtekst"/>
        <w:rPr>
          <w:lang w:val="nb-NO"/>
        </w:rPr>
      </w:pPr>
      <w:r w:rsidRPr="000A0E63">
        <w:rPr>
          <w:lang w:val="nb-NO"/>
        </w:rPr>
        <w:t xml:space="preserve">Vedlegg 04 Bilag 2 Prisskjema (utfylt av leverandøren) </w:t>
      </w:r>
    </w:p>
    <w:p w14:paraId="0F2F9D3F" w14:textId="69EDA67E" w:rsidR="007313A5" w:rsidRPr="000A0E63" w:rsidRDefault="00FC5184" w:rsidP="00870561">
      <w:pPr>
        <w:pStyle w:val="Brdtekst"/>
        <w:rPr>
          <w:lang w:val="nb-NO"/>
        </w:rPr>
      </w:pPr>
      <w:r w:rsidRPr="000A0E63">
        <w:rPr>
          <w:lang w:val="nb-NO"/>
        </w:rPr>
        <w:t>Vedlegg 04 Bilag 3 Administrative bestemmelser</w:t>
      </w:r>
    </w:p>
    <w:p w14:paraId="30B040D8" w14:textId="77777777" w:rsidR="007313A5" w:rsidRPr="000A0E63" w:rsidRDefault="007313A5" w:rsidP="00870561">
      <w:pPr>
        <w:pStyle w:val="Brdtekst"/>
        <w:rPr>
          <w:lang w:val="nb-NO"/>
        </w:rPr>
      </w:pPr>
    </w:p>
    <w:p w14:paraId="74B478D4" w14:textId="77777777" w:rsidR="007313A5" w:rsidRPr="000A0E63" w:rsidRDefault="00FC5184" w:rsidP="00870561">
      <w:pPr>
        <w:pStyle w:val="Brdtekst"/>
        <w:rPr>
          <w:lang w:val="nb-NO"/>
        </w:rPr>
      </w:pPr>
      <w:r w:rsidRPr="000A0E63">
        <w:rPr>
          <w:lang w:val="nb-NO"/>
        </w:rPr>
        <w:t>Vedlegg 04 Bilag 4 HSØ Logistikkbetingelser</w:t>
      </w:r>
    </w:p>
    <w:p w14:paraId="17C732FE" w14:textId="77777777" w:rsidR="003B1235" w:rsidRPr="000A0E63" w:rsidRDefault="00FC5184" w:rsidP="00870561">
      <w:pPr>
        <w:pStyle w:val="Brdtekst"/>
        <w:rPr>
          <w:lang w:val="nb-NO"/>
        </w:rPr>
      </w:pPr>
      <w:r w:rsidRPr="000A0E63">
        <w:rPr>
          <w:lang w:val="nb-NO"/>
        </w:rPr>
        <w:t xml:space="preserve">Vedlegg 04 Bilag 4‐1 HSØ Sortiment og produktstyring </w:t>
      </w:r>
    </w:p>
    <w:p w14:paraId="4A8C5F77" w14:textId="25B7D085" w:rsidR="007313A5" w:rsidRPr="000A0E63" w:rsidRDefault="00FC5184" w:rsidP="00870561">
      <w:pPr>
        <w:pStyle w:val="Brdtekst"/>
        <w:rPr>
          <w:lang w:val="nb-NO"/>
        </w:rPr>
      </w:pPr>
      <w:r w:rsidRPr="000A0E63">
        <w:rPr>
          <w:lang w:val="nb-NO"/>
        </w:rPr>
        <w:t>Vedlegg 04 Bilag 4‐2 HSØ Emballering Merking og Sporbarhet</w:t>
      </w:r>
    </w:p>
    <w:p w14:paraId="12D92284" w14:textId="77777777" w:rsidR="003B1235" w:rsidRPr="000A0E63" w:rsidRDefault="00FC5184" w:rsidP="00870561">
      <w:pPr>
        <w:pStyle w:val="Brdtekst"/>
        <w:rPr>
          <w:lang w:val="nb-NO"/>
        </w:rPr>
      </w:pPr>
      <w:r w:rsidRPr="000A0E63">
        <w:rPr>
          <w:lang w:val="nb-NO"/>
        </w:rPr>
        <w:t xml:space="preserve">Vedlegg 04 Bilag 4‐3 HSØ Veileder og Krav til Korrekt Grunndata </w:t>
      </w:r>
    </w:p>
    <w:p w14:paraId="0FE75E70" w14:textId="12B45072" w:rsidR="007313A5" w:rsidRPr="000A0E63" w:rsidRDefault="00FC5184" w:rsidP="003B1235">
      <w:pPr>
        <w:pStyle w:val="Brdtekst"/>
        <w:rPr>
          <w:lang w:val="nb-NO"/>
        </w:rPr>
      </w:pPr>
      <w:r w:rsidRPr="000A0E63">
        <w:rPr>
          <w:lang w:val="nb-NO"/>
        </w:rPr>
        <w:t>Vedlegg 04 Bilag 4‐4 HSØ</w:t>
      </w:r>
      <w:r w:rsidR="003B1235" w:rsidRPr="000A0E63">
        <w:rPr>
          <w:lang w:val="nb-NO"/>
        </w:rPr>
        <w:t xml:space="preserve"> </w:t>
      </w:r>
      <w:r w:rsidRPr="000A0E63">
        <w:rPr>
          <w:lang w:val="nb-NO"/>
        </w:rPr>
        <w:t>Implementeringsplan</w:t>
      </w:r>
    </w:p>
    <w:p w14:paraId="5F1FB6D4" w14:textId="77777777" w:rsidR="003B1235" w:rsidRPr="000A0E63" w:rsidRDefault="00FC5184" w:rsidP="00870561">
      <w:pPr>
        <w:pStyle w:val="Brdtekst"/>
        <w:rPr>
          <w:lang w:val="nb-NO"/>
        </w:rPr>
      </w:pPr>
      <w:r w:rsidRPr="000A0E63">
        <w:rPr>
          <w:lang w:val="nb-NO"/>
        </w:rPr>
        <w:t xml:space="preserve">Vedlegg 04 Bilag 4‐5 HSØ FS Kontrollstasjon </w:t>
      </w:r>
    </w:p>
    <w:p w14:paraId="3A1E9DAB" w14:textId="2A7ED78B" w:rsidR="007313A5" w:rsidRPr="000A0E63" w:rsidRDefault="00FC5184" w:rsidP="00870561">
      <w:pPr>
        <w:pStyle w:val="Brdtekst"/>
        <w:rPr>
          <w:lang w:val="nb-NO"/>
        </w:rPr>
      </w:pPr>
      <w:r w:rsidRPr="000A0E63">
        <w:rPr>
          <w:lang w:val="nb-NO"/>
        </w:rPr>
        <w:t>Vedlegg 04 Bilag 4‐6 HSØ Bestilling</w:t>
      </w:r>
    </w:p>
    <w:p w14:paraId="7CA7F466" w14:textId="77777777" w:rsidR="003B1235" w:rsidRPr="000A0E63" w:rsidRDefault="00FC5184" w:rsidP="00870561">
      <w:pPr>
        <w:pStyle w:val="Brdtekst"/>
        <w:rPr>
          <w:lang w:val="nb-NO"/>
        </w:rPr>
      </w:pPr>
      <w:r w:rsidRPr="000A0E63">
        <w:rPr>
          <w:lang w:val="nb-NO"/>
        </w:rPr>
        <w:t xml:space="preserve">Vedlegg 04 Bilag 4-7 HSØ Konsignasjonslager og Instrumentarium </w:t>
      </w:r>
    </w:p>
    <w:p w14:paraId="43937EB0" w14:textId="5EB5B9DB" w:rsidR="007313A5" w:rsidRPr="000A0E63" w:rsidRDefault="00FC5184" w:rsidP="00870561">
      <w:pPr>
        <w:pStyle w:val="Brdtekst"/>
        <w:rPr>
          <w:lang w:val="nb-NO"/>
        </w:rPr>
      </w:pPr>
      <w:r w:rsidRPr="000A0E63">
        <w:rPr>
          <w:lang w:val="nb-NO"/>
        </w:rPr>
        <w:t>Vedlegg 04 Bilag 4‐8 HSØ Vareleveranse</w:t>
      </w:r>
    </w:p>
    <w:p w14:paraId="0C70106A" w14:textId="77777777" w:rsidR="007313A5" w:rsidRPr="000A0E63" w:rsidRDefault="00FC5184" w:rsidP="00870561">
      <w:pPr>
        <w:pStyle w:val="Brdtekst"/>
        <w:rPr>
          <w:lang w:val="nb-NO"/>
        </w:rPr>
      </w:pPr>
      <w:r w:rsidRPr="000A0E63">
        <w:rPr>
          <w:lang w:val="nb-NO"/>
        </w:rPr>
        <w:t>Vedlegg 04 Bilag 5 Krav til etisk handel</w:t>
      </w:r>
    </w:p>
    <w:p w14:paraId="42326A41" w14:textId="77777777" w:rsidR="007313A5" w:rsidRPr="000A0E63" w:rsidRDefault="00FC5184" w:rsidP="00870561">
      <w:pPr>
        <w:pStyle w:val="Brdtekst"/>
        <w:rPr>
          <w:lang w:val="nb-NO"/>
        </w:rPr>
      </w:pPr>
      <w:r w:rsidRPr="000A0E63">
        <w:rPr>
          <w:lang w:val="nb-NO"/>
        </w:rPr>
        <w:t>Vedlegg 04 Bilag 6 Endringer eller tillegg til den generelle rammeavtaleteksten</w:t>
      </w:r>
    </w:p>
    <w:p w14:paraId="13D97BD8" w14:textId="19676FFC" w:rsidR="003B1235" w:rsidRDefault="00FC5184" w:rsidP="00870561">
      <w:pPr>
        <w:pStyle w:val="Brdtekst"/>
        <w:rPr>
          <w:lang w:val="nb-NO"/>
        </w:rPr>
      </w:pPr>
      <w:r w:rsidRPr="000A0E63">
        <w:rPr>
          <w:lang w:val="nb-NO"/>
        </w:rPr>
        <w:t>Vedlegg 04 Bilag 7 Endringer av rammeavtaleteksten eller leveran</w:t>
      </w:r>
      <w:r w:rsidR="00062836">
        <w:rPr>
          <w:lang w:val="nb-NO"/>
        </w:rPr>
        <w:t>sen etter rammeavtaleinngåelsen</w:t>
      </w:r>
    </w:p>
    <w:p w14:paraId="303FD005" w14:textId="77777777" w:rsidR="00062836" w:rsidRPr="000A0E63" w:rsidRDefault="00062836" w:rsidP="00870561">
      <w:pPr>
        <w:pStyle w:val="Brdtekst"/>
        <w:rPr>
          <w:lang w:val="nb-NO"/>
        </w:rPr>
      </w:pPr>
    </w:p>
    <w:p w14:paraId="23231ED9" w14:textId="5257F832" w:rsidR="007313A5" w:rsidRPr="000A0E63" w:rsidRDefault="00FC5184" w:rsidP="00870561">
      <w:pPr>
        <w:pStyle w:val="Brdtekst"/>
        <w:rPr>
          <w:lang w:val="nb-NO"/>
        </w:rPr>
      </w:pPr>
      <w:r w:rsidRPr="000A0E63">
        <w:rPr>
          <w:lang w:val="nb-NO"/>
        </w:rPr>
        <w:t>Vedlegg 05 Elektronisk samhandlingsavtale for Helse Sør‐Øst</w:t>
      </w:r>
    </w:p>
    <w:p w14:paraId="15633F81" w14:textId="77777777" w:rsidR="007313A5" w:rsidRPr="000A0E63" w:rsidRDefault="00FC5184" w:rsidP="00870561">
      <w:pPr>
        <w:pStyle w:val="Brdtekst"/>
        <w:rPr>
          <w:lang w:val="nb-NO"/>
        </w:rPr>
      </w:pPr>
      <w:r w:rsidRPr="000A0E63">
        <w:rPr>
          <w:lang w:val="nb-NO"/>
        </w:rPr>
        <w:t>Vedlegg 06 Veiledning for tilbydere til sladding av tilbud</w:t>
      </w:r>
    </w:p>
    <w:p w14:paraId="18729563" w14:textId="77777777" w:rsidR="003B1235" w:rsidRPr="000A0E63" w:rsidRDefault="00FC5184" w:rsidP="00870561">
      <w:pPr>
        <w:pStyle w:val="Brdtekst"/>
        <w:rPr>
          <w:lang w:val="nb-NO"/>
        </w:rPr>
      </w:pPr>
      <w:r w:rsidRPr="000A0E63">
        <w:rPr>
          <w:lang w:val="nb-NO"/>
        </w:rPr>
        <w:t xml:space="preserve">Vedlegg 07 Offentlig innsyn i tilbudene </w:t>
      </w:r>
    </w:p>
    <w:p w14:paraId="1B87F515" w14:textId="00CE12D2" w:rsidR="007313A5" w:rsidRPr="000A0E63" w:rsidRDefault="003B1235" w:rsidP="00870561">
      <w:pPr>
        <w:pStyle w:val="Brdtekst"/>
        <w:rPr>
          <w:lang w:val="nb-NO"/>
        </w:rPr>
      </w:pPr>
      <w:r w:rsidRPr="000A0E63">
        <w:rPr>
          <w:lang w:val="nb-NO"/>
        </w:rPr>
        <w:t xml:space="preserve">Vedlegg </w:t>
      </w:r>
      <w:r w:rsidR="00FC5184" w:rsidRPr="000A0E63">
        <w:rPr>
          <w:lang w:val="nb-NO"/>
        </w:rPr>
        <w:t>08 Forpliktelseserklæring</w:t>
      </w:r>
    </w:p>
    <w:p w14:paraId="49D1E977" w14:textId="77777777" w:rsidR="007313A5" w:rsidRPr="000A0E63" w:rsidRDefault="00FC5184" w:rsidP="00870561">
      <w:pPr>
        <w:pStyle w:val="Brdtekst"/>
        <w:rPr>
          <w:lang w:val="nb-NO"/>
        </w:rPr>
      </w:pPr>
      <w:r w:rsidRPr="000A0E63">
        <w:rPr>
          <w:lang w:val="nb-NO"/>
        </w:rPr>
        <w:t>Vedlegg 09 Morselskapsgaranti</w:t>
      </w:r>
    </w:p>
    <w:p w14:paraId="14F654F9" w14:textId="77777777" w:rsidR="007313A5" w:rsidRPr="000A0E63" w:rsidRDefault="00FC5184">
      <w:pPr>
        <w:pStyle w:val="Overskrift2"/>
        <w:numPr>
          <w:ilvl w:val="1"/>
          <w:numId w:val="3"/>
        </w:numPr>
        <w:tabs>
          <w:tab w:val="left" w:pos="736"/>
        </w:tabs>
        <w:spacing w:before="178"/>
        <w:rPr>
          <w:lang w:val="nb-NO"/>
        </w:rPr>
      </w:pPr>
      <w:r w:rsidRPr="000A0E63">
        <w:rPr>
          <w:lang w:val="nb-NO"/>
        </w:rPr>
        <w:t>Fremdriftsplan</w:t>
      </w:r>
    </w:p>
    <w:p w14:paraId="492686A9" w14:textId="77777777" w:rsidR="007313A5" w:rsidRPr="000A0E63" w:rsidRDefault="00FC5184" w:rsidP="00870561">
      <w:pPr>
        <w:pStyle w:val="Brdtekst"/>
        <w:rPr>
          <w:lang w:val="nb-NO"/>
        </w:rPr>
      </w:pPr>
      <w:r w:rsidRPr="000A0E63">
        <w:rPr>
          <w:lang w:val="nb-NO"/>
        </w:rPr>
        <w:t>Oppdragsgiver har lagt opp til følgende tidsplan:</w:t>
      </w:r>
    </w:p>
    <w:p w14:paraId="6608CFB1" w14:textId="77777777" w:rsidR="007313A5" w:rsidRPr="000A0E63" w:rsidRDefault="007313A5" w:rsidP="00870561">
      <w:pPr>
        <w:pStyle w:val="Brdtekst"/>
        <w:rPr>
          <w:lang w:val="nb-NO"/>
        </w:rPr>
      </w:pPr>
    </w:p>
    <w:p w14:paraId="3A66409F" w14:textId="77777777" w:rsidR="003B1235" w:rsidRPr="007837AB" w:rsidRDefault="00FC5184" w:rsidP="00870561">
      <w:pPr>
        <w:pStyle w:val="Brdtekst"/>
        <w:rPr>
          <w:lang w:val="nb-NO"/>
        </w:rPr>
      </w:pPr>
      <w:r w:rsidRPr="007837AB">
        <w:rPr>
          <w:lang w:val="nb-NO"/>
        </w:rPr>
        <w:t xml:space="preserve">Frist for å stille spørsmål </w:t>
      </w:r>
    </w:p>
    <w:p w14:paraId="7B14B262" w14:textId="7CB4AD38" w:rsidR="007313A5" w:rsidRPr="007837AB" w:rsidRDefault="00FC5184" w:rsidP="00870561">
      <w:pPr>
        <w:pStyle w:val="Brdtekst"/>
        <w:rPr>
          <w:lang w:val="nb-NO"/>
        </w:rPr>
      </w:pPr>
      <w:r w:rsidRPr="007837AB">
        <w:rPr>
          <w:lang w:val="nb-NO"/>
        </w:rPr>
        <w:t>Tilbudsfrist</w:t>
      </w:r>
    </w:p>
    <w:p w14:paraId="640C47D2" w14:textId="77777777" w:rsidR="007313A5" w:rsidRPr="007837AB" w:rsidRDefault="00FC5184" w:rsidP="00870561">
      <w:pPr>
        <w:pStyle w:val="Brdtekst"/>
        <w:rPr>
          <w:lang w:val="nb-NO"/>
        </w:rPr>
      </w:pPr>
      <w:r w:rsidRPr="007837AB">
        <w:rPr>
          <w:lang w:val="nb-NO"/>
        </w:rPr>
        <w:t>Frist for å levere vareprøver</w:t>
      </w:r>
    </w:p>
    <w:p w14:paraId="7E00DD65" w14:textId="77777777" w:rsidR="003B1235" w:rsidRPr="007837AB" w:rsidRDefault="00FC5184" w:rsidP="00870561">
      <w:pPr>
        <w:pStyle w:val="Brdtekst"/>
        <w:rPr>
          <w:lang w:val="nb-NO"/>
        </w:rPr>
      </w:pPr>
      <w:r w:rsidRPr="007837AB">
        <w:rPr>
          <w:lang w:val="nb-NO"/>
        </w:rPr>
        <w:t xml:space="preserve">Meddelelse om tildeling Uke XX (tentativt) </w:t>
      </w:r>
    </w:p>
    <w:p w14:paraId="462C249F" w14:textId="7FC9DBC4" w:rsidR="007313A5" w:rsidRPr="000A0E63" w:rsidRDefault="00FC5184" w:rsidP="00870561">
      <w:pPr>
        <w:pStyle w:val="Brdtekst"/>
        <w:rPr>
          <w:lang w:val="nb-NO"/>
        </w:rPr>
      </w:pPr>
      <w:r w:rsidRPr="007837AB">
        <w:rPr>
          <w:lang w:val="nb-NO"/>
        </w:rPr>
        <w:t>Signering av kontrakt Uke XX (tentativt) Oppstart av avtale Uke XX (tentativt)</w:t>
      </w:r>
    </w:p>
    <w:p w14:paraId="2685BFBB" w14:textId="77777777" w:rsidR="007313A5" w:rsidRPr="000A0E63" w:rsidRDefault="007313A5" w:rsidP="00870561">
      <w:pPr>
        <w:pStyle w:val="Brdtekst"/>
        <w:rPr>
          <w:lang w:val="nb-NO"/>
        </w:rPr>
      </w:pPr>
    </w:p>
    <w:p w14:paraId="741925D9" w14:textId="35848942" w:rsidR="00870561" w:rsidRPr="000A0E63" w:rsidRDefault="00FC5184" w:rsidP="00870561">
      <w:pPr>
        <w:pStyle w:val="Brdtekst"/>
        <w:rPr>
          <w:lang w:val="nb-NO"/>
        </w:rPr>
      </w:pPr>
      <w:r w:rsidRPr="000A0E63">
        <w:rPr>
          <w:lang w:val="nb-NO"/>
        </w:rPr>
        <w:t>Dato for Meddelelse om tildeling, Signering av kontrakt og Oppstart av avtale, er kun ment som et utkast som informasjon til Tilbyder og er ikke bindende for Oppdragsgiver.</w:t>
      </w:r>
    </w:p>
    <w:p w14:paraId="389288D0" w14:textId="2BB68061" w:rsidR="00870561" w:rsidRPr="000A0E63" w:rsidRDefault="00870561">
      <w:pPr>
        <w:rPr>
          <w:rFonts w:asciiTheme="minorHAnsi" w:hAnsiTheme="minorHAnsi"/>
          <w:sz w:val="23"/>
          <w:szCs w:val="21"/>
          <w:lang w:val="nb-NO"/>
        </w:rPr>
      </w:pPr>
    </w:p>
    <w:p w14:paraId="7AFC20D5" w14:textId="77777777" w:rsidR="007313A5" w:rsidRPr="000A0E63" w:rsidRDefault="007313A5" w:rsidP="00870561">
      <w:pPr>
        <w:pStyle w:val="Brdtekst"/>
        <w:rPr>
          <w:lang w:val="nb-NO"/>
        </w:rPr>
      </w:pPr>
    </w:p>
    <w:p w14:paraId="03CDE986" w14:textId="77777777" w:rsidR="007313A5" w:rsidRPr="000A0E63" w:rsidRDefault="00FC5184">
      <w:pPr>
        <w:pStyle w:val="Overskrift1"/>
        <w:numPr>
          <w:ilvl w:val="0"/>
          <w:numId w:val="3"/>
        </w:numPr>
        <w:tabs>
          <w:tab w:val="left" w:pos="559"/>
        </w:tabs>
        <w:rPr>
          <w:lang w:val="nb-NO"/>
        </w:rPr>
      </w:pPr>
      <w:r w:rsidRPr="000A0E63">
        <w:rPr>
          <w:w w:val="95"/>
          <w:lang w:val="nb-NO"/>
        </w:rPr>
        <w:t>Regler</w:t>
      </w:r>
      <w:r w:rsidRPr="000A0E63">
        <w:rPr>
          <w:spacing w:val="-20"/>
          <w:w w:val="95"/>
          <w:lang w:val="nb-NO"/>
        </w:rPr>
        <w:t xml:space="preserve"> </w:t>
      </w:r>
      <w:r w:rsidRPr="000A0E63">
        <w:rPr>
          <w:w w:val="95"/>
          <w:lang w:val="nb-NO"/>
        </w:rPr>
        <w:t>for</w:t>
      </w:r>
      <w:r w:rsidRPr="000A0E63">
        <w:rPr>
          <w:spacing w:val="-20"/>
          <w:w w:val="95"/>
          <w:lang w:val="nb-NO"/>
        </w:rPr>
        <w:t xml:space="preserve"> </w:t>
      </w:r>
      <w:r w:rsidRPr="000A0E63">
        <w:rPr>
          <w:w w:val="95"/>
          <w:lang w:val="nb-NO"/>
        </w:rPr>
        <w:t>gjennomføring</w:t>
      </w:r>
      <w:r w:rsidRPr="000A0E63">
        <w:rPr>
          <w:spacing w:val="-20"/>
          <w:w w:val="95"/>
          <w:lang w:val="nb-NO"/>
        </w:rPr>
        <w:t xml:space="preserve"> </w:t>
      </w:r>
      <w:r w:rsidRPr="000A0E63">
        <w:rPr>
          <w:w w:val="95"/>
          <w:lang w:val="nb-NO"/>
        </w:rPr>
        <w:t>av</w:t>
      </w:r>
      <w:r w:rsidRPr="000A0E63">
        <w:rPr>
          <w:spacing w:val="-20"/>
          <w:w w:val="95"/>
          <w:lang w:val="nb-NO"/>
        </w:rPr>
        <w:t xml:space="preserve"> </w:t>
      </w:r>
      <w:r w:rsidRPr="000A0E63">
        <w:rPr>
          <w:w w:val="95"/>
          <w:lang w:val="nb-NO"/>
        </w:rPr>
        <w:t>konkurransen</w:t>
      </w:r>
    </w:p>
    <w:p w14:paraId="0D847E8B" w14:textId="77777777" w:rsidR="007313A5" w:rsidRPr="000A0E63" w:rsidRDefault="00FC5184">
      <w:pPr>
        <w:pStyle w:val="Overskrift2"/>
        <w:numPr>
          <w:ilvl w:val="1"/>
          <w:numId w:val="3"/>
        </w:numPr>
        <w:tabs>
          <w:tab w:val="left" w:pos="736"/>
        </w:tabs>
        <w:spacing w:before="164"/>
        <w:rPr>
          <w:lang w:val="nb-NO"/>
        </w:rPr>
      </w:pPr>
      <w:proofErr w:type="spellStart"/>
      <w:r w:rsidRPr="000A0E63">
        <w:rPr>
          <w:lang w:val="nb-NO"/>
        </w:rPr>
        <w:t>Anskaffelsesprosedyre</w:t>
      </w:r>
      <w:proofErr w:type="spellEnd"/>
    </w:p>
    <w:p w14:paraId="2EF74B33" w14:textId="77777777" w:rsidR="007313A5" w:rsidRPr="000A0E63" w:rsidRDefault="00FC5184" w:rsidP="00870561">
      <w:pPr>
        <w:pStyle w:val="Brdtekst"/>
        <w:rPr>
          <w:lang w:val="nb-NO"/>
        </w:rPr>
      </w:pPr>
      <w:r w:rsidRPr="000A0E63">
        <w:rPr>
          <w:lang w:val="nb-NO"/>
        </w:rPr>
        <w:t>Anskaffelsen vil bli gjennomført som en åpen anbudskonkurranse etter del I og del III i henhold til lov om offentlige anskaffelser av 17. juni 2016 nr. 73 og forskrift om offentlige anskaffelser av 12. august 2016 nr. 974.</w:t>
      </w:r>
    </w:p>
    <w:p w14:paraId="600CBFEA" w14:textId="77777777" w:rsidR="007313A5" w:rsidRPr="000A0E63" w:rsidRDefault="00FC5184">
      <w:pPr>
        <w:pStyle w:val="Overskrift2"/>
        <w:numPr>
          <w:ilvl w:val="1"/>
          <w:numId w:val="3"/>
        </w:numPr>
        <w:tabs>
          <w:tab w:val="left" w:pos="736"/>
        </w:tabs>
        <w:rPr>
          <w:lang w:val="nb-NO"/>
        </w:rPr>
      </w:pPr>
      <w:r w:rsidRPr="000A0E63">
        <w:rPr>
          <w:lang w:val="nb-NO"/>
        </w:rPr>
        <w:t>Kommunikasjon</w:t>
      </w:r>
    </w:p>
    <w:p w14:paraId="14B3F51E" w14:textId="6659C964" w:rsidR="00062836" w:rsidRDefault="00FC5184" w:rsidP="00004A24">
      <w:pPr>
        <w:pStyle w:val="Brdtekst"/>
        <w:rPr>
          <w:lang w:val="nb-NO"/>
        </w:rPr>
      </w:pPr>
      <w:r w:rsidRPr="000A0E63">
        <w:rPr>
          <w:lang w:val="nb-NO"/>
        </w:rPr>
        <w:t xml:space="preserve">All kommunikasjon i prosessen skal foregå via </w:t>
      </w:r>
      <w:proofErr w:type="spellStart"/>
      <w:r w:rsidRPr="000A0E63">
        <w:rPr>
          <w:lang w:val="nb-NO"/>
        </w:rPr>
        <w:t>Mercell</w:t>
      </w:r>
      <w:proofErr w:type="spellEnd"/>
      <w:r w:rsidRPr="000A0E63">
        <w:rPr>
          <w:lang w:val="nb-NO"/>
        </w:rPr>
        <w:t xml:space="preserve">-portalen i form av meldinger sendt i systemet, </w:t>
      </w:r>
      <w:hyperlink r:id="rId13">
        <w:r w:rsidRPr="000A0E63">
          <w:rPr>
            <w:lang w:val="nb-NO"/>
          </w:rPr>
          <w:t>http://www.mercell.no</w:t>
        </w:r>
      </w:hyperlink>
      <w:r w:rsidRPr="000A0E63">
        <w:rPr>
          <w:lang w:val="nb-NO"/>
        </w:rPr>
        <w:t xml:space="preserve">. Annen kommunikasjon med personer som deltar i anskaffelsesprosessen er ikke tillatt, og henvendelser som skjer på annen måte kan ikke påregnes besvart. Dette for at all kommunikasjon skal </w:t>
      </w:r>
      <w:r w:rsidRPr="000A0E63">
        <w:rPr>
          <w:lang w:val="nb-NO"/>
        </w:rPr>
        <w:lastRenderedPageBreak/>
        <w:t>loggføres. Ved spørsmål som angår alle tilbydere, vil Oppdragsgiver besvare dette anonymisert til alle tilbyderne.</w:t>
      </w:r>
    </w:p>
    <w:p w14:paraId="1E8BB0D7" w14:textId="77777777" w:rsidR="007313A5" w:rsidRPr="000A0E63" w:rsidRDefault="007313A5" w:rsidP="00870561">
      <w:pPr>
        <w:pStyle w:val="Brdtekst"/>
        <w:rPr>
          <w:lang w:val="nb-NO"/>
        </w:rPr>
      </w:pPr>
    </w:p>
    <w:p w14:paraId="16FB0555" w14:textId="77777777" w:rsidR="007313A5" w:rsidRPr="000A0E63" w:rsidRDefault="00FC5184">
      <w:pPr>
        <w:pStyle w:val="Overskrift1"/>
        <w:numPr>
          <w:ilvl w:val="0"/>
          <w:numId w:val="3"/>
        </w:numPr>
        <w:tabs>
          <w:tab w:val="left" w:pos="559"/>
        </w:tabs>
        <w:spacing w:before="135"/>
        <w:rPr>
          <w:lang w:val="nb-NO"/>
        </w:rPr>
      </w:pPr>
      <w:r w:rsidRPr="000A0E63">
        <w:rPr>
          <w:spacing w:val="-3"/>
          <w:w w:val="95"/>
          <w:lang w:val="nb-NO"/>
        </w:rPr>
        <w:t>Krav</w:t>
      </w:r>
      <w:r w:rsidRPr="000A0E63">
        <w:rPr>
          <w:spacing w:val="-63"/>
          <w:w w:val="95"/>
          <w:lang w:val="nb-NO"/>
        </w:rPr>
        <w:t xml:space="preserve"> </w:t>
      </w:r>
      <w:r w:rsidRPr="000A0E63">
        <w:rPr>
          <w:w w:val="95"/>
          <w:lang w:val="nb-NO"/>
        </w:rPr>
        <w:t>til</w:t>
      </w:r>
      <w:r w:rsidRPr="000A0E63">
        <w:rPr>
          <w:spacing w:val="-63"/>
          <w:w w:val="95"/>
          <w:lang w:val="nb-NO"/>
        </w:rPr>
        <w:t xml:space="preserve"> </w:t>
      </w:r>
      <w:r w:rsidRPr="000A0E63">
        <w:rPr>
          <w:w w:val="95"/>
          <w:lang w:val="nb-NO"/>
        </w:rPr>
        <w:t>tilbudet</w:t>
      </w:r>
    </w:p>
    <w:p w14:paraId="37085523" w14:textId="77777777" w:rsidR="007313A5" w:rsidRPr="000A0E63" w:rsidRDefault="00FC5184">
      <w:pPr>
        <w:pStyle w:val="Overskrift2"/>
        <w:numPr>
          <w:ilvl w:val="1"/>
          <w:numId w:val="3"/>
        </w:numPr>
        <w:tabs>
          <w:tab w:val="left" w:pos="736"/>
        </w:tabs>
        <w:spacing w:before="164"/>
        <w:rPr>
          <w:lang w:val="nb-NO"/>
        </w:rPr>
      </w:pPr>
      <w:r w:rsidRPr="000A0E63">
        <w:rPr>
          <w:w w:val="95"/>
          <w:lang w:val="nb-NO"/>
        </w:rPr>
        <w:t>Parallelle</w:t>
      </w:r>
      <w:r w:rsidRPr="000A0E63">
        <w:rPr>
          <w:spacing w:val="-31"/>
          <w:w w:val="95"/>
          <w:lang w:val="nb-NO"/>
        </w:rPr>
        <w:t xml:space="preserve"> </w:t>
      </w:r>
      <w:r w:rsidRPr="000A0E63">
        <w:rPr>
          <w:w w:val="95"/>
          <w:lang w:val="nb-NO"/>
        </w:rPr>
        <w:t>tilbud</w:t>
      </w:r>
    </w:p>
    <w:p w14:paraId="55B6EF96" w14:textId="1CE7AEDD" w:rsidR="007313A5" w:rsidRPr="000A0E63" w:rsidRDefault="00FC5184" w:rsidP="00870561">
      <w:pPr>
        <w:pStyle w:val="Brdtekst"/>
        <w:rPr>
          <w:lang w:val="nb-NO"/>
        </w:rPr>
      </w:pPr>
      <w:r w:rsidRPr="000A0E63">
        <w:rPr>
          <w:lang w:val="nb-NO"/>
        </w:rPr>
        <w:t>Det er adgang til å levere inn parallelle tilbud med ulike protesesystemer i konkurransen. Dersom det leveres inn parallelle tilbud må det fylles ut</w:t>
      </w:r>
      <w:r w:rsidR="00821124">
        <w:rPr>
          <w:lang w:val="nb-NO"/>
        </w:rPr>
        <w:t>, komplette tilbud for hvert tilbudte protesesystem</w:t>
      </w:r>
      <w:r w:rsidRPr="000A0E63">
        <w:rPr>
          <w:lang w:val="nb-NO"/>
        </w:rPr>
        <w:t xml:space="preserve">. De parallelle tilbudene vil konkurrere mot hverandre på </w:t>
      </w:r>
      <w:r w:rsidR="00821124">
        <w:rPr>
          <w:lang w:val="nb-NO"/>
        </w:rPr>
        <w:t>lik linje</w:t>
      </w:r>
      <w:r w:rsidRPr="000A0E63">
        <w:rPr>
          <w:lang w:val="nb-NO"/>
        </w:rPr>
        <w:t xml:space="preserve"> som mot tilbud fra øvrige tilbydere.</w:t>
      </w:r>
    </w:p>
    <w:p w14:paraId="66123F75" w14:textId="77777777" w:rsidR="007313A5" w:rsidRPr="000A0E63" w:rsidRDefault="00FC5184">
      <w:pPr>
        <w:pStyle w:val="Overskrift2"/>
        <w:numPr>
          <w:ilvl w:val="1"/>
          <w:numId w:val="3"/>
        </w:numPr>
        <w:tabs>
          <w:tab w:val="left" w:pos="736"/>
        </w:tabs>
        <w:rPr>
          <w:lang w:val="nb-NO"/>
        </w:rPr>
      </w:pPr>
      <w:r w:rsidRPr="000A0E63">
        <w:rPr>
          <w:w w:val="95"/>
          <w:lang w:val="nb-NO"/>
        </w:rPr>
        <w:t>Alternative</w:t>
      </w:r>
      <w:r w:rsidRPr="000A0E63">
        <w:rPr>
          <w:spacing w:val="-50"/>
          <w:w w:val="95"/>
          <w:lang w:val="nb-NO"/>
        </w:rPr>
        <w:t xml:space="preserve"> </w:t>
      </w:r>
      <w:r w:rsidRPr="000A0E63">
        <w:rPr>
          <w:w w:val="95"/>
          <w:lang w:val="nb-NO"/>
        </w:rPr>
        <w:t>tilbud</w:t>
      </w:r>
    </w:p>
    <w:p w14:paraId="65194FE8" w14:textId="77777777" w:rsidR="007313A5" w:rsidRPr="000A0E63" w:rsidRDefault="00FC5184" w:rsidP="00870561">
      <w:pPr>
        <w:pStyle w:val="Brdtekst"/>
        <w:rPr>
          <w:lang w:val="nb-NO"/>
        </w:rPr>
      </w:pPr>
      <w:r w:rsidRPr="000A0E63">
        <w:rPr>
          <w:lang w:val="nb-NO"/>
        </w:rPr>
        <w:t>Alternative tilbud aksepteres ikke.</w:t>
      </w:r>
    </w:p>
    <w:p w14:paraId="171B6069" w14:textId="77777777" w:rsidR="007313A5" w:rsidRPr="000A0E63" w:rsidRDefault="00FC5184">
      <w:pPr>
        <w:pStyle w:val="Overskrift2"/>
        <w:numPr>
          <w:ilvl w:val="1"/>
          <w:numId w:val="3"/>
        </w:numPr>
        <w:tabs>
          <w:tab w:val="left" w:pos="736"/>
        </w:tabs>
        <w:spacing w:before="178"/>
        <w:rPr>
          <w:lang w:val="nb-NO"/>
        </w:rPr>
      </w:pPr>
      <w:r w:rsidRPr="000A0E63">
        <w:rPr>
          <w:w w:val="95"/>
          <w:lang w:val="nb-NO"/>
        </w:rPr>
        <w:t>Innlevering av</w:t>
      </w:r>
      <w:r w:rsidRPr="000A0E63">
        <w:rPr>
          <w:spacing w:val="-28"/>
          <w:w w:val="95"/>
          <w:lang w:val="nb-NO"/>
        </w:rPr>
        <w:t xml:space="preserve"> </w:t>
      </w:r>
      <w:r w:rsidRPr="000A0E63">
        <w:rPr>
          <w:w w:val="95"/>
          <w:lang w:val="nb-NO"/>
        </w:rPr>
        <w:t>tilbud</w:t>
      </w:r>
    </w:p>
    <w:p w14:paraId="104E498E" w14:textId="77777777" w:rsidR="007313A5" w:rsidRPr="000A0E63" w:rsidRDefault="00FC5184" w:rsidP="00870561">
      <w:pPr>
        <w:pStyle w:val="Brdtekst"/>
        <w:rPr>
          <w:lang w:val="nb-NO"/>
        </w:rPr>
      </w:pPr>
      <w:r w:rsidRPr="000A0E63">
        <w:rPr>
          <w:lang w:val="nb-NO"/>
        </w:rPr>
        <w:t xml:space="preserve">Alle tilbud skal leveres elektronisk via </w:t>
      </w:r>
      <w:proofErr w:type="spellStart"/>
      <w:r w:rsidRPr="000A0E63">
        <w:rPr>
          <w:lang w:val="nb-NO"/>
        </w:rPr>
        <w:t>Mercell</w:t>
      </w:r>
      <w:proofErr w:type="spellEnd"/>
      <w:r w:rsidRPr="000A0E63">
        <w:rPr>
          <w:lang w:val="nb-NO"/>
        </w:rPr>
        <w:t xml:space="preserve">-portalen, </w:t>
      </w:r>
      <w:hyperlink r:id="rId14">
        <w:r w:rsidRPr="000A0E63">
          <w:rPr>
            <w:lang w:val="nb-NO"/>
          </w:rPr>
          <w:t>http://www.mercell.no</w:t>
        </w:r>
      </w:hyperlink>
      <w:r w:rsidRPr="000A0E63">
        <w:rPr>
          <w:lang w:val="nb-NO"/>
        </w:rPr>
        <w:t>. Systemet tillater ikke levering av tilbud etter tilbudsfristens utløp.</w:t>
      </w:r>
    </w:p>
    <w:p w14:paraId="266882E9" w14:textId="77777777" w:rsidR="007313A5" w:rsidRPr="000A0E63" w:rsidRDefault="007313A5" w:rsidP="00870561">
      <w:pPr>
        <w:pStyle w:val="Brdtekst"/>
        <w:rPr>
          <w:lang w:val="nb-NO"/>
        </w:rPr>
      </w:pPr>
    </w:p>
    <w:p w14:paraId="1272F293" w14:textId="77777777" w:rsidR="007313A5" w:rsidRPr="000A0E63" w:rsidRDefault="00FC5184" w:rsidP="00870561">
      <w:pPr>
        <w:pStyle w:val="Brdtekst"/>
        <w:rPr>
          <w:lang w:val="nb-NO"/>
        </w:rPr>
      </w:pPr>
      <w:r w:rsidRPr="000A0E63">
        <w:rPr>
          <w:lang w:val="nb-NO"/>
        </w:rPr>
        <w:t xml:space="preserve">Dersom tilbyder ikke har bruker hos </w:t>
      </w:r>
      <w:proofErr w:type="spellStart"/>
      <w:r w:rsidRPr="000A0E63">
        <w:rPr>
          <w:lang w:val="nb-NO"/>
        </w:rPr>
        <w:t>Mercell</w:t>
      </w:r>
      <w:proofErr w:type="spellEnd"/>
      <w:r w:rsidRPr="000A0E63">
        <w:rPr>
          <w:lang w:val="nb-NO"/>
        </w:rPr>
        <w:t xml:space="preserve">, eller har spørsmål knyttet til funksjonalitet i verktøyet, for eksempel hvordan det skal gis tilbud, ta kontakt med </w:t>
      </w:r>
      <w:proofErr w:type="spellStart"/>
      <w:r w:rsidRPr="000A0E63">
        <w:rPr>
          <w:lang w:val="nb-NO"/>
        </w:rPr>
        <w:t>Mercell</w:t>
      </w:r>
      <w:proofErr w:type="spellEnd"/>
      <w:r w:rsidRPr="000A0E63">
        <w:rPr>
          <w:lang w:val="nb-NO"/>
        </w:rPr>
        <w:t xml:space="preserve"> Support på tlf. 21 01 88 60 eller på e-post til: </w:t>
      </w:r>
      <w:hyperlink r:id="rId15">
        <w:r w:rsidRPr="000A0E63">
          <w:rPr>
            <w:lang w:val="nb-NO"/>
          </w:rPr>
          <w:t>support@mercell.com</w:t>
        </w:r>
      </w:hyperlink>
    </w:p>
    <w:p w14:paraId="5ED0A148" w14:textId="77777777" w:rsidR="007313A5" w:rsidRPr="000A0E63" w:rsidRDefault="007313A5" w:rsidP="00870561">
      <w:pPr>
        <w:pStyle w:val="Brdtekst"/>
        <w:rPr>
          <w:lang w:val="nb-NO"/>
        </w:rPr>
      </w:pPr>
    </w:p>
    <w:p w14:paraId="04C8239F" w14:textId="77777777" w:rsidR="007313A5" w:rsidRPr="000A0E63" w:rsidRDefault="00FC5184" w:rsidP="00870561">
      <w:pPr>
        <w:pStyle w:val="Brdtekst"/>
        <w:rPr>
          <w:lang w:val="nb-NO"/>
        </w:rPr>
      </w:pPr>
      <w:r w:rsidRPr="000A0E63">
        <w:rPr>
          <w:lang w:val="nb-NO"/>
        </w:rPr>
        <w:t>Det anbefales at tilbudet leveres i god tid før fristens utløp. Leverte tilbud kan endres helt frem til tilbudsfristens utløp. Det sist leverte tilbudet regnes som det endelige tilbudet.</w:t>
      </w:r>
    </w:p>
    <w:p w14:paraId="0D0B43C9" w14:textId="77777777" w:rsidR="007313A5" w:rsidRPr="000A0E63" w:rsidRDefault="007313A5" w:rsidP="00870561">
      <w:pPr>
        <w:pStyle w:val="Brdtekst"/>
        <w:rPr>
          <w:lang w:val="nb-NO"/>
        </w:rPr>
      </w:pPr>
    </w:p>
    <w:p w14:paraId="04343244" w14:textId="77777777" w:rsidR="007313A5" w:rsidRPr="000A0E63" w:rsidRDefault="00FC5184" w:rsidP="00870561">
      <w:pPr>
        <w:pStyle w:val="Brdtekst"/>
        <w:rPr>
          <w:lang w:val="nb-NO"/>
        </w:rPr>
      </w:pPr>
      <w:r w:rsidRPr="000A0E63">
        <w:rPr>
          <w:lang w:val="nb-NO"/>
        </w:rPr>
        <w:t>Tilbudet krever elektronisk signatur ved levering.</w:t>
      </w:r>
    </w:p>
    <w:p w14:paraId="61790FAD" w14:textId="77777777" w:rsidR="007313A5" w:rsidRPr="000A0E63" w:rsidRDefault="00FC5184" w:rsidP="00870561">
      <w:pPr>
        <w:pStyle w:val="Brdtekst"/>
        <w:rPr>
          <w:lang w:val="nb-NO"/>
        </w:rPr>
      </w:pPr>
      <w:r w:rsidRPr="000A0E63">
        <w:rPr>
          <w:lang w:val="nb-NO"/>
        </w:rPr>
        <w:t xml:space="preserve">Elektronisk signatur kan Tilbyder skaffe på </w:t>
      </w:r>
      <w:hyperlink r:id="rId16">
        <w:r w:rsidRPr="000A0E63">
          <w:rPr>
            <w:lang w:val="nb-NO"/>
          </w:rPr>
          <w:t>www.comm</w:t>
        </w:r>
        <w:r w:rsidRPr="000A0E63">
          <w:rPr>
            <w:rFonts w:ascii="Lucida Sans" w:hAnsi="Lucida Sans"/>
            <w:szCs w:val="23"/>
            <w:rtl/>
            <w:lang w:val="nb-NO"/>
          </w:rPr>
          <w:t>﻾</w:t>
        </w:r>
        <w:r w:rsidRPr="000A0E63">
          <w:rPr>
            <w:lang w:val="nb-NO"/>
          </w:rPr>
          <w:t xml:space="preserve">des.com </w:t>
        </w:r>
      </w:hyperlink>
      <w:r w:rsidRPr="000A0E63">
        <w:rPr>
          <w:lang w:val="nb-NO"/>
        </w:rPr>
        <w:t xml:space="preserve">, </w:t>
      </w:r>
      <w:hyperlink r:id="rId17">
        <w:r w:rsidRPr="000A0E63">
          <w:rPr>
            <w:lang w:val="nb-NO"/>
          </w:rPr>
          <w:t xml:space="preserve">www.buypass.no </w:t>
        </w:r>
      </w:hyperlink>
      <w:r w:rsidRPr="000A0E63">
        <w:rPr>
          <w:lang w:val="nb-NO"/>
        </w:rPr>
        <w:t xml:space="preserve">eller </w:t>
      </w:r>
      <w:hyperlink r:id="rId18">
        <w:r w:rsidRPr="000A0E63">
          <w:rPr>
            <w:lang w:val="nb-NO"/>
          </w:rPr>
          <w:t>www.bankid.no</w:t>
        </w:r>
      </w:hyperlink>
      <w:r w:rsidRPr="000A0E63">
        <w:rPr>
          <w:lang w:val="nb-NO"/>
        </w:rPr>
        <w:t>.</w:t>
      </w:r>
    </w:p>
    <w:p w14:paraId="7C5B49CB" w14:textId="77777777" w:rsidR="007313A5" w:rsidRPr="000A0E63" w:rsidRDefault="007313A5" w:rsidP="00870561">
      <w:pPr>
        <w:pStyle w:val="Brdtekst"/>
        <w:rPr>
          <w:lang w:val="nb-NO"/>
        </w:rPr>
      </w:pPr>
    </w:p>
    <w:p w14:paraId="552AEACE" w14:textId="77777777" w:rsidR="007313A5" w:rsidRPr="000A0E63" w:rsidRDefault="00FC5184" w:rsidP="00870561">
      <w:pPr>
        <w:pStyle w:val="Brdtekst"/>
        <w:rPr>
          <w:lang w:val="nb-NO"/>
        </w:rPr>
      </w:pPr>
      <w:r w:rsidRPr="000A0E63">
        <w:rPr>
          <w:lang w:val="nb-NO"/>
        </w:rPr>
        <w:t>Vi gjør oppmerksom på at det kan ta noen dager å få levert elektronisk signatur, slik at denne prosessen settes i gang så snart som mulig.</w:t>
      </w:r>
    </w:p>
    <w:p w14:paraId="6A7EB6A0" w14:textId="77777777" w:rsidR="007313A5" w:rsidRPr="000A0E63" w:rsidRDefault="007313A5" w:rsidP="00870561">
      <w:pPr>
        <w:pStyle w:val="Brdtekst"/>
        <w:rPr>
          <w:lang w:val="nb-NO"/>
        </w:rPr>
      </w:pPr>
    </w:p>
    <w:p w14:paraId="1A311781" w14:textId="77777777" w:rsidR="007313A5" w:rsidRPr="000A0E63" w:rsidRDefault="00FC5184" w:rsidP="00870561">
      <w:pPr>
        <w:pStyle w:val="Brdtekst"/>
        <w:rPr>
          <w:lang w:val="nb-NO"/>
        </w:rPr>
      </w:pPr>
      <w:r w:rsidRPr="000A0E63">
        <w:rPr>
          <w:lang w:val="nb-NO"/>
        </w:rPr>
        <w:t>Elektronisk signatur utenfor Norge:</w:t>
      </w:r>
    </w:p>
    <w:p w14:paraId="75F9C0FD" w14:textId="77777777" w:rsidR="002F1749" w:rsidRDefault="00FC5184" w:rsidP="00870561">
      <w:pPr>
        <w:pStyle w:val="Brdtekst"/>
        <w:rPr>
          <w:lang w:val="nb-NO"/>
        </w:rPr>
      </w:pPr>
      <w:proofErr w:type="spellStart"/>
      <w:r w:rsidRPr="000A0E63">
        <w:rPr>
          <w:lang w:val="nb-NO"/>
        </w:rPr>
        <w:t>Mercell</w:t>
      </w:r>
      <w:proofErr w:type="spellEnd"/>
      <w:r w:rsidRPr="000A0E63">
        <w:rPr>
          <w:lang w:val="nb-NO"/>
        </w:rPr>
        <w:t xml:space="preserve">-portalen støtter følgende elektroniske signaturer fra Sverige og Danmark: </w:t>
      </w:r>
    </w:p>
    <w:p w14:paraId="4D945E2F" w14:textId="77777777" w:rsidR="002F1749" w:rsidRDefault="002F1749" w:rsidP="00870561">
      <w:pPr>
        <w:pStyle w:val="Brdtekst"/>
        <w:rPr>
          <w:lang w:val="nb-NO"/>
        </w:rPr>
      </w:pPr>
    </w:p>
    <w:p w14:paraId="685F819C" w14:textId="096D9FB3" w:rsidR="007313A5" w:rsidRDefault="00FC5184" w:rsidP="00870561">
      <w:pPr>
        <w:pStyle w:val="Brdtekst"/>
        <w:rPr>
          <w:lang w:val="nb-NO"/>
        </w:rPr>
      </w:pPr>
      <w:r w:rsidRPr="000A0E63">
        <w:rPr>
          <w:lang w:val="nb-NO"/>
        </w:rPr>
        <w:t>Sverige: Svensk Bank ID, Nordea</w:t>
      </w:r>
    </w:p>
    <w:p w14:paraId="7DBC30A2" w14:textId="77777777" w:rsidR="002F1749" w:rsidRPr="000A0E63" w:rsidRDefault="002F1749" w:rsidP="001B55A2">
      <w:pPr>
        <w:pStyle w:val="Brdtekst"/>
        <w:ind w:left="0"/>
        <w:rPr>
          <w:lang w:val="nb-NO"/>
        </w:rPr>
      </w:pPr>
    </w:p>
    <w:p w14:paraId="32FC1E08" w14:textId="4FEE07D7" w:rsidR="007313A5" w:rsidRDefault="00FC5184" w:rsidP="00870561">
      <w:pPr>
        <w:pStyle w:val="Brdtekst"/>
        <w:rPr>
          <w:lang w:val="nb-NO"/>
        </w:rPr>
      </w:pPr>
      <w:r w:rsidRPr="000A0E63">
        <w:rPr>
          <w:lang w:val="nb-NO"/>
        </w:rPr>
        <w:t>Danmark: Nem ID, TDC/OCES</w:t>
      </w:r>
    </w:p>
    <w:p w14:paraId="79AFA9FB" w14:textId="77777777" w:rsidR="002F1749" w:rsidRPr="000A0E63" w:rsidRDefault="002F1749" w:rsidP="00870561">
      <w:pPr>
        <w:pStyle w:val="Brdtekst"/>
        <w:rPr>
          <w:lang w:val="nb-NO"/>
        </w:rPr>
      </w:pPr>
    </w:p>
    <w:p w14:paraId="0D18E304" w14:textId="6318EB15" w:rsidR="007313A5" w:rsidRDefault="00FC5184" w:rsidP="00870561">
      <w:pPr>
        <w:pStyle w:val="Brdtekst"/>
        <w:rPr>
          <w:lang w:val="nb-NO"/>
        </w:rPr>
      </w:pPr>
      <w:r w:rsidRPr="000A0E63">
        <w:rPr>
          <w:lang w:val="nb-NO"/>
        </w:rPr>
        <w:t xml:space="preserve">Innen EU benytter </w:t>
      </w:r>
      <w:proofErr w:type="spellStart"/>
      <w:r w:rsidRPr="000A0E63">
        <w:rPr>
          <w:lang w:val="nb-NO"/>
        </w:rPr>
        <w:t>Mercell</w:t>
      </w:r>
      <w:proofErr w:type="spellEnd"/>
      <w:r w:rsidRPr="000A0E63">
        <w:rPr>
          <w:lang w:val="nb-NO"/>
        </w:rPr>
        <w:t xml:space="preserve"> en tjeneste levert av </w:t>
      </w:r>
      <w:proofErr w:type="spellStart"/>
      <w:r w:rsidRPr="000A0E63">
        <w:rPr>
          <w:lang w:val="nb-NO"/>
        </w:rPr>
        <w:t>Unizeto</w:t>
      </w:r>
      <w:proofErr w:type="spellEnd"/>
      <w:r w:rsidRPr="000A0E63">
        <w:rPr>
          <w:lang w:val="nb-NO"/>
        </w:rPr>
        <w:t xml:space="preserve"> (</w:t>
      </w:r>
      <w:hyperlink r:id="rId19">
        <w:r w:rsidRPr="000A0E63">
          <w:rPr>
            <w:lang w:val="nb-NO"/>
          </w:rPr>
          <w:t>http://unizeto.eu/</w:t>
        </w:r>
      </w:hyperlink>
      <w:r w:rsidRPr="000A0E63">
        <w:rPr>
          <w:lang w:val="nb-NO"/>
        </w:rPr>
        <w:t>) gjennom en avtale med DIFI og EU- prosjektet PEPPOL (</w:t>
      </w:r>
      <w:hyperlink r:id="rId20">
        <w:r w:rsidRPr="000A0E63">
          <w:rPr>
            <w:lang w:val="nb-NO"/>
          </w:rPr>
          <w:t>www.peppol.eu</w:t>
        </w:r>
      </w:hyperlink>
      <w:r w:rsidRPr="000A0E63">
        <w:rPr>
          <w:lang w:val="nb-NO"/>
        </w:rPr>
        <w:t>).</w:t>
      </w:r>
    </w:p>
    <w:p w14:paraId="4DFF69DB" w14:textId="77777777" w:rsidR="002F1749" w:rsidRPr="000A0E63" w:rsidRDefault="002F1749" w:rsidP="00870561">
      <w:pPr>
        <w:pStyle w:val="Brdtekst"/>
        <w:rPr>
          <w:lang w:val="nb-NO"/>
        </w:rPr>
      </w:pPr>
    </w:p>
    <w:p w14:paraId="0EC9B638" w14:textId="77777777" w:rsidR="007313A5" w:rsidRPr="000A0E63" w:rsidRDefault="00FC5184" w:rsidP="00870561">
      <w:pPr>
        <w:pStyle w:val="Brdtekst"/>
        <w:rPr>
          <w:lang w:val="nb-NO"/>
        </w:rPr>
      </w:pPr>
      <w:r w:rsidRPr="000A0E63">
        <w:rPr>
          <w:lang w:val="nb-NO"/>
        </w:rPr>
        <w:t xml:space="preserve">Dette støtter de aller </w:t>
      </w:r>
      <w:proofErr w:type="spellStart"/>
      <w:r w:rsidRPr="00062836">
        <w:rPr>
          <w:rFonts w:ascii="Microsoft JhengHei" w:eastAsia="Microsoft JhengHei" w:hAnsi="Microsoft JhengHei" w:cs="Microsoft JhengHei" w:hint="eastAsia"/>
          <w:lang w:val="nb-NO"/>
        </w:rPr>
        <w:t>ￏ兠</w:t>
      </w:r>
      <w:proofErr w:type="spellEnd"/>
      <w:r w:rsidRPr="000A0E63">
        <w:rPr>
          <w:lang w:val="nb-NO"/>
        </w:rPr>
        <w:t>este X.509-serti</w:t>
      </w:r>
      <w:r w:rsidRPr="00062836">
        <w:rPr>
          <w:rFonts w:ascii="Lucida Sans" w:hAnsi="Lucida Sans" w:hint="cs"/>
          <w:rtl/>
          <w:lang w:val="nb-NO"/>
        </w:rPr>
        <w:t>﻾</w:t>
      </w:r>
      <w:r w:rsidRPr="000A0E63">
        <w:rPr>
          <w:lang w:val="nb-NO"/>
        </w:rPr>
        <w:t xml:space="preserve">kater, men det er dessverre ikke mulig å få listet opp de aktuelle </w:t>
      </w:r>
      <w:proofErr w:type="spellStart"/>
      <w:r w:rsidRPr="000A0E63">
        <w:rPr>
          <w:lang w:val="nb-NO"/>
        </w:rPr>
        <w:t>serti</w:t>
      </w:r>
      <w:proofErr w:type="spellEnd"/>
      <w:r w:rsidRPr="00062836">
        <w:rPr>
          <w:rFonts w:ascii="Lucida Sans" w:hAnsi="Lucida Sans" w:hint="cs"/>
          <w:rtl/>
          <w:lang w:val="nb-NO"/>
        </w:rPr>
        <w:t>﻾</w:t>
      </w:r>
      <w:r w:rsidRPr="000A0E63">
        <w:rPr>
          <w:lang w:val="nb-NO"/>
        </w:rPr>
        <w:t>katene.</w:t>
      </w:r>
    </w:p>
    <w:p w14:paraId="6B604ACC" w14:textId="77777777" w:rsidR="007313A5" w:rsidRPr="000A0E63" w:rsidRDefault="007313A5" w:rsidP="00870561">
      <w:pPr>
        <w:pStyle w:val="Brdtekst"/>
        <w:rPr>
          <w:lang w:val="nb-NO"/>
        </w:rPr>
      </w:pPr>
    </w:p>
    <w:p w14:paraId="682266BF" w14:textId="77777777" w:rsidR="007313A5" w:rsidRPr="000A0E63" w:rsidRDefault="00FC5184" w:rsidP="00870561">
      <w:pPr>
        <w:pStyle w:val="Brdtekst"/>
        <w:rPr>
          <w:lang w:val="nb-NO"/>
        </w:rPr>
      </w:pPr>
      <w:proofErr w:type="spellStart"/>
      <w:r w:rsidRPr="000A0E63">
        <w:rPr>
          <w:lang w:val="nb-NO"/>
        </w:rPr>
        <w:t>Mercell</w:t>
      </w:r>
      <w:proofErr w:type="spellEnd"/>
      <w:r w:rsidRPr="000A0E63">
        <w:rPr>
          <w:lang w:val="nb-NO"/>
        </w:rPr>
        <w:t xml:space="preserve"> anbefaler at man tester ut signeringen med </w:t>
      </w:r>
      <w:proofErr w:type="spellStart"/>
      <w:r w:rsidRPr="000A0E63">
        <w:rPr>
          <w:lang w:val="nb-NO"/>
        </w:rPr>
        <w:t>serti</w:t>
      </w:r>
      <w:proofErr w:type="spellEnd"/>
      <w:r w:rsidRPr="00062836">
        <w:rPr>
          <w:rFonts w:ascii="Lucida Sans" w:hAnsi="Lucida Sans" w:hint="cs"/>
          <w:rtl/>
          <w:lang w:val="nb-NO"/>
        </w:rPr>
        <w:t>﻾</w:t>
      </w:r>
      <w:r w:rsidRPr="000A0E63">
        <w:rPr>
          <w:lang w:val="nb-NO"/>
        </w:rPr>
        <w:t xml:space="preserve">katet man har tilgjengelig snarest mulig (i god tid før </w:t>
      </w:r>
      <w:r w:rsidRPr="000A0E63">
        <w:rPr>
          <w:lang w:val="nb-NO"/>
        </w:rPr>
        <w:lastRenderedPageBreak/>
        <w:t>tilbudsfrist). Test-funksjonaliteten ligger i påmeldings-/   tilbudsinnleveringsstegene.</w:t>
      </w:r>
    </w:p>
    <w:p w14:paraId="0ACCAA4C" w14:textId="77777777" w:rsidR="007313A5" w:rsidRPr="000A0E63" w:rsidRDefault="00FC5184">
      <w:pPr>
        <w:pStyle w:val="Overskrift2"/>
        <w:numPr>
          <w:ilvl w:val="1"/>
          <w:numId w:val="3"/>
        </w:numPr>
        <w:tabs>
          <w:tab w:val="left" w:pos="736"/>
        </w:tabs>
        <w:rPr>
          <w:lang w:val="nb-NO"/>
        </w:rPr>
      </w:pPr>
      <w:r w:rsidRPr="000A0E63">
        <w:rPr>
          <w:w w:val="95"/>
          <w:lang w:val="nb-NO"/>
        </w:rPr>
        <w:t>Tilbudets utforming ved</w:t>
      </w:r>
      <w:r w:rsidRPr="000A0E63">
        <w:rPr>
          <w:spacing w:val="15"/>
          <w:w w:val="95"/>
          <w:lang w:val="nb-NO"/>
        </w:rPr>
        <w:t xml:space="preserve"> </w:t>
      </w:r>
      <w:r w:rsidRPr="000A0E63">
        <w:rPr>
          <w:w w:val="95"/>
          <w:lang w:val="nb-NO"/>
        </w:rPr>
        <w:t>levering</w:t>
      </w:r>
    </w:p>
    <w:p w14:paraId="68ADD137" w14:textId="77777777" w:rsidR="007313A5" w:rsidRPr="000A0E63" w:rsidRDefault="00FC5184" w:rsidP="00870561">
      <w:pPr>
        <w:pStyle w:val="Brdtekst"/>
        <w:rPr>
          <w:lang w:val="nb-NO"/>
        </w:rPr>
      </w:pPr>
      <w:r w:rsidRPr="00062836">
        <w:rPr>
          <w:lang w:val="nb-NO"/>
        </w:rPr>
        <w:t>Etterspurte dokumenter l</w:t>
      </w:r>
      <w:r w:rsidRPr="000A0E63">
        <w:rPr>
          <w:lang w:val="nb-NO"/>
        </w:rPr>
        <w:t>a</w:t>
      </w:r>
      <w:r w:rsidRPr="00062836">
        <w:rPr>
          <w:lang w:val="nb-NO"/>
        </w:rPr>
        <w:t xml:space="preserve">stes inn i </w:t>
      </w:r>
      <w:proofErr w:type="spellStart"/>
      <w:r w:rsidRPr="00062836">
        <w:rPr>
          <w:lang w:val="nb-NO"/>
        </w:rPr>
        <w:t>Mercell</w:t>
      </w:r>
      <w:proofErr w:type="spellEnd"/>
      <w:r w:rsidRPr="00062836">
        <w:rPr>
          <w:lang w:val="nb-NO"/>
        </w:rPr>
        <w:t>-port</w:t>
      </w:r>
      <w:r w:rsidRPr="000A0E63">
        <w:rPr>
          <w:lang w:val="nb-NO"/>
        </w:rPr>
        <w:t>a</w:t>
      </w:r>
      <w:r w:rsidRPr="00062836">
        <w:rPr>
          <w:lang w:val="nb-NO"/>
        </w:rPr>
        <w:t xml:space="preserve">len med følgende </w:t>
      </w:r>
      <w:r w:rsidRPr="00062836">
        <w:rPr>
          <w:rFonts w:ascii="Lucida Sans" w:hAnsi="Lucida Sans" w:hint="cs"/>
          <w:rtl/>
          <w:lang w:val="nb-NO"/>
        </w:rPr>
        <w:t>﻾</w:t>
      </w:r>
      <w:proofErr w:type="spellStart"/>
      <w:r w:rsidRPr="00062836">
        <w:rPr>
          <w:lang w:val="nb-NO"/>
        </w:rPr>
        <w:t>lnavn</w:t>
      </w:r>
      <w:proofErr w:type="spellEnd"/>
      <w:r w:rsidRPr="00062836">
        <w:rPr>
          <w:lang w:val="nb-NO"/>
        </w:rPr>
        <w:t>:</w:t>
      </w:r>
    </w:p>
    <w:p w14:paraId="6F40203E" w14:textId="77777777" w:rsidR="007313A5" w:rsidRPr="000A0E63" w:rsidRDefault="00FC5184" w:rsidP="00870561">
      <w:pPr>
        <w:pStyle w:val="Brdtekst"/>
        <w:rPr>
          <w:lang w:val="nb-NO"/>
        </w:rPr>
      </w:pPr>
      <w:proofErr w:type="spellStart"/>
      <w:r w:rsidRPr="00062836">
        <w:rPr>
          <w:lang w:val="nb-NO"/>
        </w:rPr>
        <w:t>Dok</w:t>
      </w:r>
      <w:proofErr w:type="spellEnd"/>
      <w:r w:rsidRPr="00062836">
        <w:rPr>
          <w:lang w:val="nb-NO"/>
        </w:rPr>
        <w:t xml:space="preserve"> 01 Leverandørnavn Tilbudsbrev</w:t>
      </w:r>
    </w:p>
    <w:p w14:paraId="1BCAD1D8" w14:textId="77777777" w:rsidR="003B1235" w:rsidRPr="00062836" w:rsidRDefault="00FC5184" w:rsidP="00870561">
      <w:pPr>
        <w:pStyle w:val="Brdtekst"/>
        <w:rPr>
          <w:lang w:val="nb-NO"/>
        </w:rPr>
      </w:pPr>
      <w:proofErr w:type="spellStart"/>
      <w:r w:rsidRPr="00062836">
        <w:rPr>
          <w:lang w:val="nb-NO"/>
        </w:rPr>
        <w:t>Dok</w:t>
      </w:r>
      <w:proofErr w:type="spellEnd"/>
      <w:r w:rsidRPr="00062836">
        <w:rPr>
          <w:lang w:val="nb-NO"/>
        </w:rPr>
        <w:t xml:space="preserve"> 02 Leverandørnavn </w:t>
      </w:r>
      <w:proofErr w:type="spellStart"/>
      <w:r w:rsidRPr="00062836">
        <w:rPr>
          <w:lang w:val="nb-NO"/>
        </w:rPr>
        <w:t>Kravspesi</w:t>
      </w:r>
      <w:proofErr w:type="spellEnd"/>
      <w:r w:rsidRPr="00062836">
        <w:rPr>
          <w:rFonts w:ascii="Lucida Sans" w:hAnsi="Lucida Sans" w:hint="cs"/>
          <w:rtl/>
          <w:lang w:val="nb-NO"/>
        </w:rPr>
        <w:t>﻾</w:t>
      </w:r>
      <w:proofErr w:type="spellStart"/>
      <w:r w:rsidRPr="00062836">
        <w:rPr>
          <w:lang w:val="nb-NO"/>
        </w:rPr>
        <w:t>kasjon</w:t>
      </w:r>
      <w:proofErr w:type="spellEnd"/>
      <w:r w:rsidRPr="00062836">
        <w:rPr>
          <w:lang w:val="nb-NO"/>
        </w:rPr>
        <w:t xml:space="preserve"> </w:t>
      </w:r>
    </w:p>
    <w:p w14:paraId="0A21CEA2" w14:textId="623B6627" w:rsidR="007313A5" w:rsidRPr="000A0E63" w:rsidRDefault="00FC5184" w:rsidP="00870561">
      <w:pPr>
        <w:pStyle w:val="Brdtekst"/>
        <w:rPr>
          <w:lang w:val="nb-NO"/>
        </w:rPr>
      </w:pPr>
      <w:proofErr w:type="spellStart"/>
      <w:r w:rsidRPr="00062836">
        <w:rPr>
          <w:lang w:val="nb-NO"/>
        </w:rPr>
        <w:t>Dok</w:t>
      </w:r>
      <w:proofErr w:type="spellEnd"/>
      <w:r w:rsidRPr="00062836">
        <w:rPr>
          <w:lang w:val="nb-NO"/>
        </w:rPr>
        <w:t xml:space="preserve"> 03 Leverandørnavn Prisskjema</w:t>
      </w:r>
    </w:p>
    <w:p w14:paraId="4E00C3BD" w14:textId="77777777" w:rsidR="007313A5" w:rsidRPr="000A0E63" w:rsidRDefault="00FC5184" w:rsidP="00870561">
      <w:pPr>
        <w:pStyle w:val="Brdtekst"/>
        <w:rPr>
          <w:lang w:val="nb-NO"/>
        </w:rPr>
      </w:pPr>
      <w:proofErr w:type="spellStart"/>
      <w:r w:rsidRPr="00062836">
        <w:rPr>
          <w:lang w:val="nb-NO"/>
        </w:rPr>
        <w:t>Dok</w:t>
      </w:r>
      <w:proofErr w:type="spellEnd"/>
      <w:r w:rsidRPr="00062836">
        <w:rPr>
          <w:lang w:val="nb-NO"/>
        </w:rPr>
        <w:t xml:space="preserve"> 04 Leverandørnavn Sladdet versjon av tilbudet </w:t>
      </w:r>
      <w:proofErr w:type="spellStart"/>
      <w:r w:rsidRPr="00062836">
        <w:rPr>
          <w:lang w:val="nb-NO"/>
        </w:rPr>
        <w:t>Dok</w:t>
      </w:r>
      <w:proofErr w:type="spellEnd"/>
      <w:r w:rsidRPr="00062836">
        <w:rPr>
          <w:lang w:val="nb-NO"/>
        </w:rPr>
        <w:t xml:space="preserve"> 05 Leverandørnavn Begrunnelse for sladding</w:t>
      </w:r>
    </w:p>
    <w:p w14:paraId="0E620DEB" w14:textId="77777777" w:rsidR="007313A5" w:rsidRPr="000A0E63" w:rsidRDefault="00FC5184" w:rsidP="00870561">
      <w:pPr>
        <w:pStyle w:val="Brdtekst"/>
        <w:rPr>
          <w:lang w:val="nb-NO"/>
        </w:rPr>
      </w:pPr>
      <w:proofErr w:type="spellStart"/>
      <w:r w:rsidRPr="00062836">
        <w:rPr>
          <w:lang w:val="nb-NO"/>
        </w:rPr>
        <w:t>Dok</w:t>
      </w:r>
      <w:proofErr w:type="spellEnd"/>
      <w:r w:rsidRPr="00062836">
        <w:rPr>
          <w:lang w:val="nb-NO"/>
        </w:rPr>
        <w:t xml:space="preserve"> 06 Leverandørnavn Eventuelt forpliktelseserklæring </w:t>
      </w:r>
      <w:proofErr w:type="spellStart"/>
      <w:r w:rsidRPr="00062836">
        <w:rPr>
          <w:lang w:val="nb-NO"/>
        </w:rPr>
        <w:t>Dok</w:t>
      </w:r>
      <w:proofErr w:type="spellEnd"/>
      <w:r w:rsidRPr="00062836">
        <w:rPr>
          <w:lang w:val="nb-NO"/>
        </w:rPr>
        <w:t xml:space="preserve"> 07 Leverandørnavn Eventuelt morselskapsgaranti</w:t>
      </w:r>
    </w:p>
    <w:p w14:paraId="62BCA532" w14:textId="77777777" w:rsidR="007313A5" w:rsidRPr="000A0E63" w:rsidRDefault="00FC5184" w:rsidP="00870561">
      <w:pPr>
        <w:pStyle w:val="Brdtekst"/>
        <w:rPr>
          <w:lang w:val="nb-NO"/>
        </w:rPr>
      </w:pPr>
      <w:proofErr w:type="spellStart"/>
      <w:r w:rsidRPr="00062836">
        <w:rPr>
          <w:lang w:val="nb-NO"/>
        </w:rPr>
        <w:t>Dok</w:t>
      </w:r>
      <w:proofErr w:type="spellEnd"/>
      <w:r w:rsidRPr="00062836">
        <w:rPr>
          <w:lang w:val="nb-NO"/>
        </w:rPr>
        <w:t xml:space="preserve"> 08 Leverandørnavn Eventuelt annet dokument/vedlegg fra leverandøren (f. eks brosjyrer mm.) Osv.</w:t>
      </w:r>
    </w:p>
    <w:p w14:paraId="7A1A4B2C" w14:textId="77777777" w:rsidR="007313A5" w:rsidRPr="00062836" w:rsidRDefault="007313A5" w:rsidP="00870561">
      <w:pPr>
        <w:pStyle w:val="Brdtekst"/>
        <w:rPr>
          <w:lang w:val="nb-NO"/>
        </w:rPr>
      </w:pPr>
    </w:p>
    <w:p w14:paraId="5DC2D948" w14:textId="77777777" w:rsidR="007313A5" w:rsidRPr="00062836" w:rsidRDefault="00FC5184" w:rsidP="00870561">
      <w:pPr>
        <w:pStyle w:val="Brdtekst"/>
        <w:rPr>
          <w:lang w:val="nb-NO"/>
        </w:rPr>
      </w:pPr>
      <w:proofErr w:type="spellStart"/>
      <w:r w:rsidRPr="00062836">
        <w:rPr>
          <w:lang w:val="nb-NO"/>
        </w:rPr>
        <w:t>Dok</w:t>
      </w:r>
      <w:proofErr w:type="spellEnd"/>
      <w:r w:rsidRPr="00062836">
        <w:rPr>
          <w:lang w:val="nb-NO"/>
        </w:rPr>
        <w:t xml:space="preserve"> 02 Leverandørnavn </w:t>
      </w:r>
      <w:proofErr w:type="spellStart"/>
      <w:r w:rsidRPr="00062836">
        <w:rPr>
          <w:lang w:val="nb-NO"/>
        </w:rPr>
        <w:t>Kravspesi</w:t>
      </w:r>
      <w:proofErr w:type="spellEnd"/>
      <w:r w:rsidRPr="00062836">
        <w:rPr>
          <w:rFonts w:ascii="Lucida Sans" w:hAnsi="Lucida Sans" w:hint="cs"/>
          <w:rtl/>
          <w:lang w:val="nb-NO"/>
        </w:rPr>
        <w:t>﻾</w:t>
      </w:r>
      <w:proofErr w:type="spellStart"/>
      <w:r w:rsidRPr="00062836">
        <w:rPr>
          <w:lang w:val="nb-NO"/>
        </w:rPr>
        <w:t>kasjon</w:t>
      </w:r>
      <w:proofErr w:type="spellEnd"/>
      <w:r w:rsidRPr="00062836">
        <w:rPr>
          <w:lang w:val="nb-NO"/>
        </w:rPr>
        <w:t xml:space="preserve"> og </w:t>
      </w:r>
      <w:proofErr w:type="spellStart"/>
      <w:r w:rsidRPr="00062836">
        <w:rPr>
          <w:lang w:val="nb-NO"/>
        </w:rPr>
        <w:t>Dok</w:t>
      </w:r>
      <w:proofErr w:type="spellEnd"/>
      <w:r w:rsidRPr="00062836">
        <w:rPr>
          <w:lang w:val="nb-NO"/>
        </w:rPr>
        <w:t xml:space="preserve"> 04 Leverandørnavn Sladdet versjon av tilbudet skal leveres i Word-format, eller tilsvarende format som takles av Word. </w:t>
      </w:r>
      <w:proofErr w:type="spellStart"/>
      <w:r w:rsidRPr="00062836">
        <w:rPr>
          <w:lang w:val="nb-NO"/>
        </w:rPr>
        <w:t>Dok</w:t>
      </w:r>
      <w:proofErr w:type="spellEnd"/>
      <w:r w:rsidRPr="00062836">
        <w:rPr>
          <w:lang w:val="nb-NO"/>
        </w:rPr>
        <w:t xml:space="preserve"> 03 Leverandørnavn Prisskjema skal leveres i Excel-format, eller tilsvarende format som takles av Excel. Disse dokumentene kan eventuelt leveres i PDF- format i tillegg. Øvrige dokumenter kan leveres i PDF-format.</w:t>
      </w:r>
    </w:p>
    <w:p w14:paraId="17169A91" w14:textId="0EAE1F6C" w:rsidR="007313A5" w:rsidRPr="000A0E63" w:rsidRDefault="00FC5184">
      <w:pPr>
        <w:pStyle w:val="Overskrift2"/>
        <w:numPr>
          <w:ilvl w:val="1"/>
          <w:numId w:val="3"/>
        </w:numPr>
        <w:tabs>
          <w:tab w:val="left" w:pos="736"/>
        </w:tabs>
        <w:rPr>
          <w:lang w:val="nb-NO"/>
        </w:rPr>
      </w:pPr>
      <w:r w:rsidRPr="000A0E63">
        <w:rPr>
          <w:lang w:val="nb-NO"/>
        </w:rPr>
        <w:t>Språk</w:t>
      </w:r>
    </w:p>
    <w:p w14:paraId="4A481F1B" w14:textId="31BD1BE6" w:rsidR="007313A5" w:rsidRPr="000A0E63" w:rsidRDefault="00FC5184" w:rsidP="00870561">
      <w:pPr>
        <w:pStyle w:val="Brdtekst"/>
        <w:rPr>
          <w:lang w:val="nb-NO"/>
        </w:rPr>
      </w:pPr>
      <w:r w:rsidRPr="000A0E63">
        <w:rPr>
          <w:lang w:val="nb-NO"/>
        </w:rPr>
        <w:t>Tilbudet skal være skrevet på norsk</w:t>
      </w:r>
      <w:r w:rsidR="003B1235" w:rsidRPr="000A0E63">
        <w:rPr>
          <w:lang w:val="nb-NO"/>
        </w:rPr>
        <w:t>.</w:t>
      </w:r>
    </w:p>
    <w:p w14:paraId="52E03260" w14:textId="76475B03" w:rsidR="00742E52" w:rsidRDefault="00742E52" w:rsidP="00870561">
      <w:pPr>
        <w:pStyle w:val="Brdtekst"/>
        <w:rPr>
          <w:lang w:val="nb-NO"/>
        </w:rPr>
      </w:pPr>
      <w:r>
        <w:rPr>
          <w:lang w:val="nb-NO"/>
        </w:rPr>
        <w:t xml:space="preserve">Dokumentasjon, herunder brosjyrer, produktdatablad </w:t>
      </w:r>
      <w:proofErr w:type="spellStart"/>
      <w:r>
        <w:rPr>
          <w:lang w:val="nb-NO"/>
        </w:rPr>
        <w:t>etc</w:t>
      </w:r>
      <w:proofErr w:type="spellEnd"/>
      <w:r>
        <w:rPr>
          <w:lang w:val="nb-NO"/>
        </w:rPr>
        <w:t xml:space="preserve"> som vedlegges tilbudet </w:t>
      </w:r>
      <w:r w:rsidR="00FC5184" w:rsidRPr="000A0E63">
        <w:rPr>
          <w:lang w:val="nb-NO"/>
        </w:rPr>
        <w:t>skal være på norsk, svensk, dansk eller engelsk.</w:t>
      </w:r>
    </w:p>
    <w:p w14:paraId="4BDE2B6B" w14:textId="75E1C31F" w:rsidR="007313A5" w:rsidRPr="000A0E63" w:rsidRDefault="00742E52" w:rsidP="00870561">
      <w:pPr>
        <w:pStyle w:val="Brdtekst"/>
        <w:rPr>
          <w:lang w:val="nb-NO"/>
        </w:rPr>
      </w:pPr>
      <w:r>
        <w:rPr>
          <w:lang w:val="nb-NO"/>
        </w:rPr>
        <w:t xml:space="preserve">Dokumentasjon, herunder brosjyrer, produktdatablad </w:t>
      </w:r>
      <w:proofErr w:type="spellStart"/>
      <w:r>
        <w:rPr>
          <w:lang w:val="nb-NO"/>
        </w:rPr>
        <w:t>etc</w:t>
      </w:r>
      <w:proofErr w:type="spellEnd"/>
      <w:r>
        <w:rPr>
          <w:lang w:val="nb-NO"/>
        </w:rPr>
        <w:t xml:space="preserve"> som vedlegges produktet, etter at kontrakt er inngått, skal være på norsk. </w:t>
      </w:r>
    </w:p>
    <w:p w14:paraId="25349532" w14:textId="77777777" w:rsidR="007313A5" w:rsidRPr="000A0E63" w:rsidRDefault="00FC5184">
      <w:pPr>
        <w:pStyle w:val="Overskrift2"/>
        <w:numPr>
          <w:ilvl w:val="1"/>
          <w:numId w:val="3"/>
        </w:numPr>
        <w:tabs>
          <w:tab w:val="left" w:pos="736"/>
        </w:tabs>
        <w:spacing w:before="178"/>
        <w:rPr>
          <w:lang w:val="nb-NO"/>
        </w:rPr>
      </w:pPr>
      <w:r w:rsidRPr="000A0E63">
        <w:rPr>
          <w:lang w:val="nb-NO"/>
        </w:rPr>
        <w:t>Forbehold</w:t>
      </w:r>
    </w:p>
    <w:p w14:paraId="241F4E59" w14:textId="43D6CD38" w:rsidR="007313A5" w:rsidRPr="000A0E63" w:rsidRDefault="00FC5184" w:rsidP="000A0E63">
      <w:pPr>
        <w:pStyle w:val="Brdtekst"/>
        <w:rPr>
          <w:lang w:val="nb-NO"/>
        </w:rPr>
      </w:pPr>
      <w:r w:rsidRPr="000A0E63">
        <w:rPr>
          <w:lang w:val="nb-NO"/>
        </w:rPr>
        <w:t xml:space="preserve">Tilbyders eventuelle forbehold bes oppgitt i tilbudets </w:t>
      </w:r>
      <w:proofErr w:type="spellStart"/>
      <w:r w:rsidRPr="000A0E63">
        <w:rPr>
          <w:lang w:val="nb-NO"/>
        </w:rPr>
        <w:t>Dok</w:t>
      </w:r>
      <w:proofErr w:type="spellEnd"/>
      <w:r w:rsidRPr="000A0E63">
        <w:rPr>
          <w:lang w:val="nb-NO"/>
        </w:rPr>
        <w:t xml:space="preserve"> 01 Leverandørnavn Tilbudsbrev (se konkurransegrunnlagets Vedlegg 01 Tilbudsbrev).</w:t>
      </w:r>
      <w:r w:rsidR="003B1235" w:rsidRPr="000A0E63">
        <w:rPr>
          <w:lang w:val="nb-NO"/>
        </w:rPr>
        <w:t xml:space="preserve"> </w:t>
      </w:r>
      <w:r w:rsidRPr="000A0E63">
        <w:rPr>
          <w:lang w:val="nb-NO"/>
        </w:rPr>
        <w:t>Forbehold skal være presise og entydige slik at Oppdragsgiver kan vurdere disse uten kontakt med tilbyderen.</w:t>
      </w:r>
      <w:r w:rsidR="00386C4E">
        <w:rPr>
          <w:lang w:val="nb-NO"/>
        </w:rPr>
        <w:t xml:space="preserve"> Forbehold som gir bindinger mellom de forskjellige delleveransene aksepteres ikke og kan medføre avvisning.</w:t>
      </w:r>
    </w:p>
    <w:p w14:paraId="600D68F3" w14:textId="77777777" w:rsidR="007313A5" w:rsidRPr="000A0E63" w:rsidRDefault="00FC5184">
      <w:pPr>
        <w:pStyle w:val="Overskrift2"/>
        <w:numPr>
          <w:ilvl w:val="1"/>
          <w:numId w:val="3"/>
        </w:numPr>
        <w:tabs>
          <w:tab w:val="left" w:pos="736"/>
        </w:tabs>
        <w:spacing w:before="178"/>
        <w:rPr>
          <w:lang w:val="nb-NO"/>
        </w:rPr>
      </w:pPr>
      <w:r w:rsidRPr="000A0E63">
        <w:rPr>
          <w:lang w:val="nb-NO"/>
        </w:rPr>
        <w:t>Vedståelsesfrist</w:t>
      </w:r>
    </w:p>
    <w:p w14:paraId="7D800A17" w14:textId="3B1F3D42" w:rsidR="007313A5" w:rsidRPr="000A0E63" w:rsidRDefault="00FC5184" w:rsidP="000A0E63">
      <w:pPr>
        <w:pStyle w:val="Brdtekst"/>
        <w:rPr>
          <w:lang w:val="nb-NO"/>
        </w:rPr>
      </w:pPr>
      <w:r w:rsidRPr="000A0E63">
        <w:rPr>
          <w:lang w:val="nb-NO"/>
        </w:rPr>
        <w:t xml:space="preserve">Vedståelsesfristen </w:t>
      </w:r>
      <w:r w:rsidRPr="001B55A2">
        <w:rPr>
          <w:lang w:val="nb-NO"/>
        </w:rPr>
        <w:t xml:space="preserve">er </w:t>
      </w:r>
      <w:r w:rsidR="00B424A5" w:rsidRPr="001B55A2">
        <w:rPr>
          <w:lang w:val="nb-NO"/>
        </w:rPr>
        <w:t>ni (9)</w:t>
      </w:r>
      <w:r w:rsidR="003B1235" w:rsidRPr="001B55A2">
        <w:rPr>
          <w:lang w:val="nb-NO"/>
        </w:rPr>
        <w:t xml:space="preserve"> </w:t>
      </w:r>
      <w:r w:rsidRPr="001B55A2">
        <w:rPr>
          <w:lang w:val="nb-NO"/>
        </w:rPr>
        <w:t>måneder</w:t>
      </w:r>
      <w:r w:rsidRPr="000A0E63">
        <w:rPr>
          <w:lang w:val="nb-NO"/>
        </w:rPr>
        <w:t xml:space="preserve"> regnet fra tilbudsfristen.</w:t>
      </w:r>
    </w:p>
    <w:p w14:paraId="34101010" w14:textId="77777777" w:rsidR="007313A5" w:rsidRPr="000A0E63" w:rsidRDefault="00FC5184">
      <w:pPr>
        <w:pStyle w:val="Overskrift2"/>
        <w:numPr>
          <w:ilvl w:val="1"/>
          <w:numId w:val="3"/>
        </w:numPr>
        <w:tabs>
          <w:tab w:val="left" w:pos="736"/>
        </w:tabs>
        <w:spacing w:before="178"/>
        <w:rPr>
          <w:lang w:val="nb-NO"/>
        </w:rPr>
      </w:pPr>
      <w:r w:rsidRPr="000A0E63">
        <w:rPr>
          <w:lang w:val="nb-NO"/>
        </w:rPr>
        <w:t>Omkostninger</w:t>
      </w:r>
    </w:p>
    <w:p w14:paraId="67450B74" w14:textId="77777777" w:rsidR="007313A5" w:rsidRPr="000A0E63" w:rsidRDefault="00FC5184" w:rsidP="000A0E63">
      <w:pPr>
        <w:pStyle w:val="Brdtekst"/>
        <w:rPr>
          <w:lang w:val="nb-NO"/>
        </w:rPr>
      </w:pPr>
      <w:r w:rsidRPr="000A0E63">
        <w:rPr>
          <w:lang w:val="nb-NO"/>
        </w:rPr>
        <w:t>Omkostninger som Tilbyder pådrar seg i forbindelse med utarbeidelse av tilbud og en evt. presentasjon/demonstrasjon av tilbyders produkter, vil ikke bli refundert.</w:t>
      </w:r>
    </w:p>
    <w:p w14:paraId="5ED55295" w14:textId="77777777" w:rsidR="007313A5" w:rsidRPr="000A0E63" w:rsidRDefault="00FC5184">
      <w:pPr>
        <w:pStyle w:val="Overskrift2"/>
        <w:numPr>
          <w:ilvl w:val="1"/>
          <w:numId w:val="3"/>
        </w:numPr>
        <w:tabs>
          <w:tab w:val="left" w:pos="736"/>
        </w:tabs>
        <w:rPr>
          <w:lang w:val="nb-NO"/>
        </w:rPr>
      </w:pPr>
      <w:r w:rsidRPr="000A0E63">
        <w:rPr>
          <w:lang w:val="nb-NO"/>
        </w:rPr>
        <w:t>Offentlig</w:t>
      </w:r>
      <w:r w:rsidRPr="000A0E63">
        <w:rPr>
          <w:spacing w:val="-47"/>
          <w:lang w:val="nb-NO"/>
        </w:rPr>
        <w:t xml:space="preserve"> </w:t>
      </w:r>
      <w:r w:rsidRPr="000A0E63">
        <w:rPr>
          <w:lang w:val="nb-NO"/>
        </w:rPr>
        <w:t>innsyn</w:t>
      </w:r>
      <w:r w:rsidRPr="000A0E63">
        <w:rPr>
          <w:spacing w:val="-47"/>
          <w:lang w:val="nb-NO"/>
        </w:rPr>
        <w:t xml:space="preserve"> </w:t>
      </w:r>
      <w:r w:rsidRPr="000A0E63">
        <w:rPr>
          <w:lang w:val="nb-NO"/>
        </w:rPr>
        <w:t>i</w:t>
      </w:r>
      <w:r w:rsidRPr="000A0E63">
        <w:rPr>
          <w:spacing w:val="-47"/>
          <w:lang w:val="nb-NO"/>
        </w:rPr>
        <w:t xml:space="preserve"> </w:t>
      </w:r>
      <w:r w:rsidRPr="000A0E63">
        <w:rPr>
          <w:lang w:val="nb-NO"/>
        </w:rPr>
        <w:t>innkomne</w:t>
      </w:r>
      <w:r w:rsidRPr="000A0E63">
        <w:rPr>
          <w:spacing w:val="-47"/>
          <w:lang w:val="nb-NO"/>
        </w:rPr>
        <w:t xml:space="preserve"> </w:t>
      </w:r>
      <w:r w:rsidRPr="000A0E63">
        <w:rPr>
          <w:lang w:val="nb-NO"/>
        </w:rPr>
        <w:t>tilbud</w:t>
      </w:r>
      <w:r w:rsidRPr="000A0E63">
        <w:rPr>
          <w:spacing w:val="-47"/>
          <w:lang w:val="nb-NO"/>
        </w:rPr>
        <w:t xml:space="preserve"> </w:t>
      </w:r>
      <w:r w:rsidRPr="000A0E63">
        <w:rPr>
          <w:lang w:val="nb-NO"/>
        </w:rPr>
        <w:t>og</w:t>
      </w:r>
      <w:r w:rsidRPr="000A0E63">
        <w:rPr>
          <w:spacing w:val="-47"/>
          <w:lang w:val="nb-NO"/>
        </w:rPr>
        <w:t xml:space="preserve"> </w:t>
      </w:r>
      <w:r w:rsidRPr="000A0E63">
        <w:rPr>
          <w:lang w:val="nb-NO"/>
        </w:rPr>
        <w:t>protokoll</w:t>
      </w:r>
    </w:p>
    <w:p w14:paraId="38CDF81E" w14:textId="77777777" w:rsidR="007313A5" w:rsidRPr="000A0E63" w:rsidRDefault="00FC5184" w:rsidP="000A0E63">
      <w:pPr>
        <w:pStyle w:val="Brdtekst"/>
        <w:rPr>
          <w:lang w:val="nb-NO"/>
        </w:rPr>
      </w:pPr>
      <w:r w:rsidRPr="000A0E63">
        <w:rPr>
          <w:lang w:val="nb-NO"/>
        </w:rPr>
        <w:t xml:space="preserve">I denne konkurransen bes Tilbyder om å legge ved en versjon av tilbudet hvor de opplysninger som Tilbyder anser som taushetsbelagt er sladdet. Dette lages som eget dokument med </w:t>
      </w:r>
      <w:r w:rsidRPr="000A0E63">
        <w:rPr>
          <w:rFonts w:ascii="Lucida Sans" w:hAnsi="Lucida Sans"/>
          <w:szCs w:val="23"/>
          <w:rtl/>
          <w:lang w:val="nb-NO"/>
        </w:rPr>
        <w:t>﻾</w:t>
      </w:r>
      <w:proofErr w:type="spellStart"/>
      <w:r w:rsidRPr="000A0E63">
        <w:rPr>
          <w:lang w:val="nb-NO"/>
        </w:rPr>
        <w:t>lnavn</w:t>
      </w:r>
      <w:proofErr w:type="spellEnd"/>
      <w:r w:rsidRPr="000A0E63">
        <w:rPr>
          <w:lang w:val="nb-NO"/>
        </w:rPr>
        <w:t xml:space="preserve"> </w:t>
      </w:r>
      <w:proofErr w:type="spellStart"/>
      <w:r w:rsidRPr="000A0E63">
        <w:rPr>
          <w:lang w:val="nb-NO"/>
        </w:rPr>
        <w:t>Dok</w:t>
      </w:r>
      <w:proofErr w:type="spellEnd"/>
      <w:r w:rsidRPr="000A0E63">
        <w:rPr>
          <w:lang w:val="nb-NO"/>
        </w:rPr>
        <w:t xml:space="preserve"> 04 Leverandørnavn Sladdet versjon av tilbudet. Se konkurransegrunnlagets Vedlegg 06 Veiledning for tilbydere til sladding av tilbud. Det bes om at sladdet tilbud leveres i Word format slik at Oppdragsgiver kan bearbeide dokumentet dersom det blir nødvendig. Det sladdede tilbudet vil bli gjort om til et låst dokument i PDF før det blir gitt innsyn.</w:t>
      </w:r>
    </w:p>
    <w:p w14:paraId="50B47682" w14:textId="77777777" w:rsidR="007313A5" w:rsidRPr="000A0E63" w:rsidRDefault="007313A5" w:rsidP="000A0E63">
      <w:pPr>
        <w:pStyle w:val="Brdtekst"/>
        <w:rPr>
          <w:lang w:val="nb-NO"/>
        </w:rPr>
      </w:pPr>
    </w:p>
    <w:p w14:paraId="36332A60" w14:textId="77777777" w:rsidR="007313A5" w:rsidRPr="000A0E63" w:rsidRDefault="00FC5184" w:rsidP="000A0E63">
      <w:pPr>
        <w:pStyle w:val="Brdtekst"/>
        <w:rPr>
          <w:lang w:val="nb-NO"/>
        </w:rPr>
      </w:pPr>
      <w:r w:rsidRPr="000A0E63">
        <w:rPr>
          <w:lang w:val="nb-NO"/>
        </w:rPr>
        <w:t>I tillegg ber vi Tilbyder om å levere et eget dokument (</w:t>
      </w:r>
      <w:r w:rsidRPr="000A0E63">
        <w:rPr>
          <w:rFonts w:ascii="Lucida Sans" w:hAnsi="Lucida Sans"/>
          <w:szCs w:val="23"/>
          <w:rtl/>
          <w:lang w:val="nb-NO"/>
        </w:rPr>
        <w:t>﻾</w:t>
      </w:r>
      <w:proofErr w:type="spellStart"/>
      <w:r w:rsidRPr="000A0E63">
        <w:rPr>
          <w:lang w:val="nb-NO"/>
        </w:rPr>
        <w:t>lnavn</w:t>
      </w:r>
      <w:proofErr w:type="spellEnd"/>
      <w:r w:rsidRPr="000A0E63">
        <w:rPr>
          <w:lang w:val="nb-NO"/>
        </w:rPr>
        <w:t xml:space="preserve"> </w:t>
      </w:r>
      <w:proofErr w:type="spellStart"/>
      <w:r w:rsidRPr="000A0E63">
        <w:rPr>
          <w:lang w:val="nb-NO"/>
        </w:rPr>
        <w:t>Dok</w:t>
      </w:r>
      <w:proofErr w:type="spellEnd"/>
      <w:r w:rsidRPr="000A0E63">
        <w:rPr>
          <w:lang w:val="nb-NO"/>
        </w:rPr>
        <w:t xml:space="preserve"> 05 Leverandørnavn Begrunnelse for sladding), med begrunnelse for hvert punkt i tilbudet som ønskes sladdet, og for hvorfor disse opplysningene kan være </w:t>
      </w:r>
      <w:r w:rsidRPr="000A0E63">
        <w:rPr>
          <w:lang w:val="nb-NO"/>
        </w:rPr>
        <w:lastRenderedPageBreak/>
        <w:t xml:space="preserve">konkurransesensitive og bør unntas offentlighet. Se konkurransegrunnlagets Vedlegg 07 Offentlig innsyn i tilbud. Dersom Tilbyder ikke anser noen opplysninger i tilbudet som taushetsbelagt, bes dette bekreftet i </w:t>
      </w:r>
      <w:proofErr w:type="spellStart"/>
      <w:r w:rsidRPr="000A0E63">
        <w:rPr>
          <w:lang w:val="nb-NO"/>
        </w:rPr>
        <w:t>Dok</w:t>
      </w:r>
      <w:proofErr w:type="spellEnd"/>
      <w:r w:rsidRPr="000A0E63">
        <w:rPr>
          <w:lang w:val="nb-NO"/>
        </w:rPr>
        <w:t xml:space="preserve"> 01 Leverandørnavn Tilbudsbrev.</w:t>
      </w:r>
    </w:p>
    <w:p w14:paraId="63ED73D9" w14:textId="77777777" w:rsidR="007313A5" w:rsidRPr="000A0E63" w:rsidRDefault="00FC5184">
      <w:pPr>
        <w:pStyle w:val="Overskrift1"/>
        <w:numPr>
          <w:ilvl w:val="0"/>
          <w:numId w:val="3"/>
        </w:numPr>
        <w:tabs>
          <w:tab w:val="left" w:pos="559"/>
        </w:tabs>
        <w:rPr>
          <w:lang w:val="nb-NO"/>
        </w:rPr>
      </w:pPr>
      <w:r w:rsidRPr="000A0E63">
        <w:rPr>
          <w:w w:val="95"/>
          <w:lang w:val="nb-NO"/>
        </w:rPr>
        <w:t>Det europeiske egenerklæringsskjemaet</w:t>
      </w:r>
      <w:r w:rsidRPr="000A0E63">
        <w:rPr>
          <w:spacing w:val="15"/>
          <w:w w:val="95"/>
          <w:lang w:val="nb-NO"/>
        </w:rPr>
        <w:t xml:space="preserve"> </w:t>
      </w:r>
      <w:r w:rsidRPr="000A0E63">
        <w:rPr>
          <w:w w:val="95"/>
          <w:lang w:val="nb-NO"/>
        </w:rPr>
        <w:t>(ESPD)</w:t>
      </w:r>
    </w:p>
    <w:p w14:paraId="278236E8" w14:textId="77777777" w:rsidR="007313A5" w:rsidRPr="000A0E63" w:rsidRDefault="00FC5184">
      <w:pPr>
        <w:pStyle w:val="Overskrift2"/>
        <w:numPr>
          <w:ilvl w:val="1"/>
          <w:numId w:val="3"/>
        </w:numPr>
        <w:tabs>
          <w:tab w:val="left" w:pos="736"/>
        </w:tabs>
        <w:spacing w:before="164"/>
        <w:rPr>
          <w:lang w:val="nb-NO"/>
        </w:rPr>
      </w:pPr>
      <w:r w:rsidRPr="000A0E63">
        <w:rPr>
          <w:lang w:val="nb-NO"/>
        </w:rPr>
        <w:t>Generelt</w:t>
      </w:r>
      <w:r w:rsidRPr="000A0E63">
        <w:rPr>
          <w:spacing w:val="-47"/>
          <w:lang w:val="nb-NO"/>
        </w:rPr>
        <w:t xml:space="preserve"> </w:t>
      </w:r>
      <w:r w:rsidRPr="000A0E63">
        <w:rPr>
          <w:lang w:val="nb-NO"/>
        </w:rPr>
        <w:t>om</w:t>
      </w:r>
      <w:r w:rsidRPr="000A0E63">
        <w:rPr>
          <w:spacing w:val="-47"/>
          <w:lang w:val="nb-NO"/>
        </w:rPr>
        <w:t xml:space="preserve"> </w:t>
      </w:r>
      <w:r w:rsidRPr="000A0E63">
        <w:rPr>
          <w:lang w:val="nb-NO"/>
        </w:rPr>
        <w:t>det</w:t>
      </w:r>
      <w:r w:rsidRPr="000A0E63">
        <w:rPr>
          <w:spacing w:val="-47"/>
          <w:lang w:val="nb-NO"/>
        </w:rPr>
        <w:t xml:space="preserve"> </w:t>
      </w:r>
      <w:r w:rsidRPr="000A0E63">
        <w:rPr>
          <w:lang w:val="nb-NO"/>
        </w:rPr>
        <w:t>europeiske</w:t>
      </w:r>
      <w:r w:rsidRPr="000A0E63">
        <w:rPr>
          <w:spacing w:val="-47"/>
          <w:lang w:val="nb-NO"/>
        </w:rPr>
        <w:t xml:space="preserve"> </w:t>
      </w:r>
      <w:r w:rsidRPr="000A0E63">
        <w:rPr>
          <w:lang w:val="nb-NO"/>
        </w:rPr>
        <w:t>egenerklæringsskjemaet</w:t>
      </w:r>
      <w:r w:rsidRPr="000A0E63">
        <w:rPr>
          <w:spacing w:val="-47"/>
          <w:lang w:val="nb-NO"/>
        </w:rPr>
        <w:t xml:space="preserve"> </w:t>
      </w:r>
      <w:r w:rsidRPr="000A0E63">
        <w:rPr>
          <w:lang w:val="nb-NO"/>
        </w:rPr>
        <w:t>(ESPD)</w:t>
      </w:r>
    </w:p>
    <w:p w14:paraId="49812B69" w14:textId="77777777" w:rsidR="007313A5" w:rsidRPr="000A0E63" w:rsidRDefault="00FC5184" w:rsidP="000A0E63">
      <w:pPr>
        <w:pStyle w:val="Brdtekst"/>
        <w:rPr>
          <w:lang w:val="nb-NO"/>
        </w:rPr>
      </w:pPr>
      <w:r w:rsidRPr="000A0E63">
        <w:rPr>
          <w:lang w:val="nb-NO"/>
        </w:rPr>
        <w:t xml:space="preserve">Som en foreløpig dokumentasjon (egenerklæring) på at det ikke foreligger avvisningsgrunner og på oppfyllelse av </w:t>
      </w:r>
      <w:proofErr w:type="spellStart"/>
      <w:r w:rsidRPr="000A0E63">
        <w:rPr>
          <w:lang w:val="nb-NO"/>
        </w:rPr>
        <w:t>kvali</w:t>
      </w:r>
      <w:proofErr w:type="spellEnd"/>
      <w:r w:rsidRPr="000A0E63">
        <w:rPr>
          <w:rFonts w:ascii="Lucida Sans" w:hAnsi="Lucida Sans"/>
          <w:szCs w:val="23"/>
          <w:rtl/>
          <w:lang w:val="nb-NO"/>
        </w:rPr>
        <w:t>﻾</w:t>
      </w:r>
      <w:proofErr w:type="spellStart"/>
      <w:r w:rsidRPr="000A0E63">
        <w:rPr>
          <w:lang w:val="nb-NO"/>
        </w:rPr>
        <w:t>kasjonskrav</w:t>
      </w:r>
      <w:proofErr w:type="spellEnd"/>
      <w:r w:rsidRPr="000A0E63">
        <w:rPr>
          <w:lang w:val="nb-NO"/>
        </w:rPr>
        <w:t xml:space="preserve">, skal leverandøren fylle ut Det europeiske egenerklæringsskjemaet (ESPD) som er integrert i </w:t>
      </w:r>
      <w:proofErr w:type="spellStart"/>
      <w:r w:rsidRPr="000A0E63">
        <w:rPr>
          <w:lang w:val="nb-NO"/>
        </w:rPr>
        <w:t>Mercell</w:t>
      </w:r>
      <w:proofErr w:type="spellEnd"/>
      <w:r w:rsidRPr="000A0E63">
        <w:rPr>
          <w:lang w:val="nb-NO"/>
        </w:rPr>
        <w:t>.</w:t>
      </w:r>
    </w:p>
    <w:p w14:paraId="7B6B3FC5" w14:textId="77777777" w:rsidR="007313A5" w:rsidRPr="000A0E63" w:rsidRDefault="007313A5" w:rsidP="000A0E63">
      <w:pPr>
        <w:pStyle w:val="Brdtekst"/>
        <w:rPr>
          <w:lang w:val="nb-NO"/>
        </w:rPr>
      </w:pPr>
    </w:p>
    <w:p w14:paraId="5C7A6698" w14:textId="77777777" w:rsidR="007313A5" w:rsidRPr="000A0E63" w:rsidRDefault="00FC5184" w:rsidP="000A0E63">
      <w:pPr>
        <w:pStyle w:val="Brdtekst"/>
        <w:rPr>
          <w:lang w:val="nb-NO"/>
        </w:rPr>
      </w:pPr>
      <w:r w:rsidRPr="000A0E63">
        <w:rPr>
          <w:lang w:val="nb-NO"/>
        </w:rPr>
        <w:t>I henhold til anskaffelsesforskriften § 17-1 (3) kan Oppdragsgiver på ethvert tidspunkt i konkurransen be Tilbyder om alle eller deler av dokumentasjonsbevisene dersom det er nødvendig for å sikre at konkurransen gjennomføres på riktig måte.</w:t>
      </w:r>
    </w:p>
    <w:p w14:paraId="5EBEC323" w14:textId="77777777" w:rsidR="007313A5" w:rsidRPr="000A0E63" w:rsidRDefault="007313A5" w:rsidP="000A0E63">
      <w:pPr>
        <w:pStyle w:val="Brdtekst"/>
        <w:rPr>
          <w:lang w:val="nb-NO"/>
        </w:rPr>
      </w:pPr>
    </w:p>
    <w:p w14:paraId="57510176" w14:textId="77777777" w:rsidR="007313A5" w:rsidRPr="000A0E63" w:rsidRDefault="00FC5184" w:rsidP="000A0E63">
      <w:pPr>
        <w:pStyle w:val="Brdtekst"/>
        <w:rPr>
          <w:lang w:val="nb-NO"/>
        </w:rPr>
      </w:pPr>
      <w:r w:rsidRPr="000A0E63">
        <w:rPr>
          <w:lang w:val="nb-NO"/>
        </w:rPr>
        <w:t xml:space="preserve">I denne konkurransen skal ikke dokumentasjon på oppfyllelse av </w:t>
      </w:r>
      <w:proofErr w:type="spellStart"/>
      <w:r w:rsidRPr="000A0E63">
        <w:rPr>
          <w:lang w:val="nb-NO"/>
        </w:rPr>
        <w:t>kvali</w:t>
      </w:r>
      <w:proofErr w:type="spellEnd"/>
      <w:r w:rsidRPr="000A0E63">
        <w:rPr>
          <w:rFonts w:ascii="Lucida Sans" w:hAnsi="Lucida Sans"/>
          <w:szCs w:val="23"/>
          <w:rtl/>
          <w:lang w:val="nb-NO"/>
        </w:rPr>
        <w:t>﻾</w:t>
      </w:r>
      <w:proofErr w:type="spellStart"/>
      <w:r w:rsidRPr="000A0E63">
        <w:rPr>
          <w:lang w:val="nb-NO"/>
        </w:rPr>
        <w:t>kasjonskrav</w:t>
      </w:r>
      <w:proofErr w:type="spellEnd"/>
      <w:r w:rsidRPr="000A0E63">
        <w:rPr>
          <w:lang w:val="nb-NO"/>
        </w:rPr>
        <w:t xml:space="preserve"> lastes opp i </w:t>
      </w:r>
      <w:proofErr w:type="spellStart"/>
      <w:r w:rsidRPr="000A0E63">
        <w:rPr>
          <w:lang w:val="nb-NO"/>
        </w:rPr>
        <w:t>Mercell</w:t>
      </w:r>
      <w:proofErr w:type="spellEnd"/>
      <w:r w:rsidRPr="000A0E63">
        <w:rPr>
          <w:lang w:val="nb-NO"/>
        </w:rPr>
        <w:t xml:space="preserve"> sammen med tilbudsdokumentene, men kun fremlegges når Oppdragsgiver krever det.</w:t>
      </w:r>
    </w:p>
    <w:p w14:paraId="59B1ED59" w14:textId="77777777" w:rsidR="007313A5" w:rsidRPr="000A0E63" w:rsidRDefault="007313A5" w:rsidP="000A0E63">
      <w:pPr>
        <w:pStyle w:val="Brdtekst"/>
        <w:rPr>
          <w:lang w:val="nb-NO"/>
        </w:rPr>
      </w:pPr>
    </w:p>
    <w:p w14:paraId="1B327A42" w14:textId="431A2003" w:rsidR="007313A5" w:rsidRPr="000A0E63" w:rsidRDefault="00FC5184" w:rsidP="000A0E63">
      <w:pPr>
        <w:pStyle w:val="Brdtekst"/>
        <w:rPr>
          <w:lang w:val="nb-NO"/>
        </w:rPr>
      </w:pPr>
      <w:r w:rsidRPr="000A0E63">
        <w:rPr>
          <w:lang w:val="nb-NO"/>
        </w:rPr>
        <w:t xml:space="preserve">Dersom en leverandør støtter seg på kapasiteten til andre virksomheter for å oppfylle et eller </w:t>
      </w:r>
      <w:r w:rsidR="00D10872">
        <w:rPr>
          <w:rFonts w:ascii="Microsoft JhengHei" w:eastAsia="Microsoft JhengHei" w:hAnsi="Microsoft JhengHei" w:cs="Microsoft JhengHei"/>
          <w:lang w:val="nb-NO"/>
        </w:rPr>
        <w:t>fle</w:t>
      </w:r>
      <w:r w:rsidRPr="000A0E63">
        <w:rPr>
          <w:lang w:val="nb-NO"/>
        </w:rPr>
        <w:t xml:space="preserve">re </w:t>
      </w:r>
      <w:proofErr w:type="spellStart"/>
      <w:r w:rsidRPr="000A0E63">
        <w:rPr>
          <w:lang w:val="nb-NO"/>
        </w:rPr>
        <w:t>kvali</w:t>
      </w:r>
      <w:proofErr w:type="spellEnd"/>
      <w:r w:rsidRPr="000A0E63">
        <w:rPr>
          <w:rFonts w:ascii="Lucida Sans" w:hAnsi="Lucida Sans"/>
          <w:szCs w:val="23"/>
          <w:rtl/>
          <w:lang w:val="nb-NO"/>
        </w:rPr>
        <w:t>﻾</w:t>
      </w:r>
      <w:proofErr w:type="spellStart"/>
      <w:r w:rsidRPr="000A0E63">
        <w:rPr>
          <w:lang w:val="nb-NO"/>
        </w:rPr>
        <w:t>kasjonskrav</w:t>
      </w:r>
      <w:proofErr w:type="spellEnd"/>
      <w:r w:rsidRPr="000A0E63">
        <w:rPr>
          <w:lang w:val="nb-NO"/>
        </w:rPr>
        <w:t>, skal disse virksomhetene</w:t>
      </w:r>
      <w:r w:rsidR="000A0E63" w:rsidRPr="000A0E63">
        <w:rPr>
          <w:lang w:val="nb-NO"/>
        </w:rPr>
        <w:t>:</w:t>
      </w:r>
    </w:p>
    <w:p w14:paraId="4AF7F1A6" w14:textId="24FE46FF" w:rsidR="000A0E63" w:rsidRPr="000A0E63" w:rsidRDefault="000A0E63" w:rsidP="000A0E63">
      <w:pPr>
        <w:pStyle w:val="Brdtekst"/>
        <w:rPr>
          <w:lang w:val="nb-NO"/>
        </w:rPr>
      </w:pPr>
    </w:p>
    <w:p w14:paraId="4F0F6810" w14:textId="77777777" w:rsidR="000A0E63" w:rsidRPr="000A0E63" w:rsidRDefault="000A0E63" w:rsidP="000A0E63">
      <w:pPr>
        <w:pStyle w:val="Brdtekst"/>
        <w:rPr>
          <w:lang w:val="nb-NO"/>
        </w:rPr>
      </w:pPr>
      <w:r w:rsidRPr="000A0E63">
        <w:rPr>
          <w:lang w:val="nb-NO"/>
        </w:rPr>
        <w:t xml:space="preserve">i) levere separate egenerklæringer via </w:t>
      </w:r>
      <w:proofErr w:type="spellStart"/>
      <w:r w:rsidRPr="000A0E63">
        <w:rPr>
          <w:lang w:val="nb-NO"/>
        </w:rPr>
        <w:t>Mercell</w:t>
      </w:r>
      <w:proofErr w:type="spellEnd"/>
    </w:p>
    <w:p w14:paraId="49F6685F" w14:textId="1D181464" w:rsidR="000A0E63" w:rsidRPr="000A0E63" w:rsidRDefault="000A0E63" w:rsidP="000A0E63">
      <w:pPr>
        <w:pStyle w:val="Brdtekst"/>
        <w:rPr>
          <w:lang w:val="nb-NO"/>
        </w:rPr>
      </w:pPr>
      <w:r w:rsidRPr="000A0E63">
        <w:rPr>
          <w:lang w:val="nb-NO"/>
        </w:rPr>
        <w:t xml:space="preserve">ii) dokumentere at han råder over de nødvendige ressursene i hele avtaleperioden ved å fremlegge en forpliktelseserklæring fra disse virksomhetene, se konkurransegrunnlagets Vedlegg 08 Forpliktelseserklæring. Dette dokumentet lastes så opp i </w:t>
      </w:r>
      <w:proofErr w:type="spellStart"/>
      <w:r w:rsidRPr="000A0E63">
        <w:rPr>
          <w:lang w:val="nb-NO"/>
        </w:rPr>
        <w:t>Mercell</w:t>
      </w:r>
      <w:proofErr w:type="spellEnd"/>
      <w:r w:rsidRPr="000A0E63">
        <w:rPr>
          <w:lang w:val="nb-NO"/>
        </w:rPr>
        <w:t xml:space="preserve"> som et vedlegg til tilbudet.</w:t>
      </w:r>
    </w:p>
    <w:p w14:paraId="7A88F1C4" w14:textId="77777777" w:rsidR="007313A5" w:rsidRPr="000A0E63" w:rsidRDefault="00FC5184">
      <w:pPr>
        <w:pStyle w:val="Overskrift2"/>
        <w:numPr>
          <w:ilvl w:val="1"/>
          <w:numId w:val="3"/>
        </w:numPr>
        <w:tabs>
          <w:tab w:val="left" w:pos="736"/>
        </w:tabs>
        <w:rPr>
          <w:lang w:val="nb-NO"/>
        </w:rPr>
      </w:pPr>
      <w:r w:rsidRPr="000A0E63">
        <w:rPr>
          <w:lang w:val="nb-NO"/>
        </w:rPr>
        <w:t>Attest</w:t>
      </w:r>
      <w:r w:rsidRPr="000A0E63">
        <w:rPr>
          <w:spacing w:val="-43"/>
          <w:lang w:val="nb-NO"/>
        </w:rPr>
        <w:t xml:space="preserve"> </w:t>
      </w:r>
      <w:r w:rsidRPr="000A0E63">
        <w:rPr>
          <w:lang w:val="nb-NO"/>
        </w:rPr>
        <w:t>for</w:t>
      </w:r>
      <w:r w:rsidRPr="000A0E63">
        <w:rPr>
          <w:spacing w:val="-43"/>
          <w:lang w:val="nb-NO"/>
        </w:rPr>
        <w:t xml:space="preserve"> </w:t>
      </w:r>
      <w:r w:rsidRPr="000A0E63">
        <w:rPr>
          <w:lang w:val="nb-NO"/>
        </w:rPr>
        <w:t>skatt</w:t>
      </w:r>
      <w:r w:rsidRPr="000A0E63">
        <w:rPr>
          <w:spacing w:val="-43"/>
          <w:lang w:val="nb-NO"/>
        </w:rPr>
        <w:t xml:space="preserve"> </w:t>
      </w:r>
      <w:r w:rsidRPr="000A0E63">
        <w:rPr>
          <w:lang w:val="nb-NO"/>
        </w:rPr>
        <w:t>og</w:t>
      </w:r>
      <w:r w:rsidRPr="000A0E63">
        <w:rPr>
          <w:spacing w:val="-43"/>
          <w:lang w:val="nb-NO"/>
        </w:rPr>
        <w:t xml:space="preserve"> </w:t>
      </w:r>
      <w:r w:rsidRPr="000A0E63">
        <w:rPr>
          <w:lang w:val="nb-NO"/>
        </w:rPr>
        <w:t>merverdiavgift</w:t>
      </w:r>
    </w:p>
    <w:p w14:paraId="340383F4" w14:textId="77777777" w:rsidR="003B1235" w:rsidRPr="000A0E63" w:rsidRDefault="00FC5184" w:rsidP="00AD77F0">
      <w:pPr>
        <w:pStyle w:val="Brdtekst"/>
        <w:rPr>
          <w:lang w:val="nb-NO"/>
        </w:rPr>
      </w:pPr>
      <w:r w:rsidRPr="000A0E63">
        <w:rPr>
          <w:lang w:val="nb-NO"/>
        </w:rPr>
        <w:t>Valgt leverandør skal på forespørsel levere attest for betalt skatt og merverdiavgift. Dette gjelder bare dersom valgte leverandør er norsk. Attesten skal ikke være eldre enn 6 måneder regnet fra fristen for å levere forespørsel om å delta i konkurransen.</w:t>
      </w:r>
    </w:p>
    <w:p w14:paraId="7B7E91EA" w14:textId="77777777" w:rsidR="003B1235" w:rsidRPr="000A0E63" w:rsidRDefault="003B1235" w:rsidP="003B1235">
      <w:pPr>
        <w:pStyle w:val="Brdtekst"/>
        <w:spacing w:before="91" w:line="214" w:lineRule="exact"/>
        <w:ind w:right="191"/>
        <w:rPr>
          <w:color w:val="333333"/>
          <w:w w:val="95"/>
          <w:lang w:val="nb-NO"/>
        </w:rPr>
      </w:pPr>
    </w:p>
    <w:p w14:paraId="79F21151" w14:textId="05E9F592" w:rsidR="007313A5" w:rsidRPr="000A0E63" w:rsidRDefault="00FC5184" w:rsidP="003B1235">
      <w:pPr>
        <w:pStyle w:val="Overskrift2"/>
        <w:numPr>
          <w:ilvl w:val="1"/>
          <w:numId w:val="3"/>
        </w:numPr>
        <w:tabs>
          <w:tab w:val="left" w:pos="736"/>
        </w:tabs>
        <w:rPr>
          <w:lang w:val="nb-NO"/>
        </w:rPr>
      </w:pPr>
      <w:r w:rsidRPr="000A0E63">
        <w:rPr>
          <w:lang w:val="nb-NO"/>
        </w:rPr>
        <w:t>Nasjonale</w:t>
      </w:r>
      <w:r w:rsidRPr="000A0E63">
        <w:rPr>
          <w:spacing w:val="-42"/>
          <w:lang w:val="nb-NO"/>
        </w:rPr>
        <w:t xml:space="preserve"> </w:t>
      </w:r>
      <w:r w:rsidRPr="000A0E63">
        <w:rPr>
          <w:lang w:val="nb-NO"/>
        </w:rPr>
        <w:t>avvisningsgrunner</w:t>
      </w:r>
    </w:p>
    <w:p w14:paraId="568F3E1F" w14:textId="77777777" w:rsidR="007313A5" w:rsidRPr="000A0E63" w:rsidRDefault="00FC5184" w:rsidP="00870561">
      <w:pPr>
        <w:pStyle w:val="Brdtekst"/>
        <w:rPr>
          <w:lang w:val="nb-NO"/>
        </w:rPr>
      </w:pPr>
      <w:r w:rsidRPr="000A0E63">
        <w:rPr>
          <w:lang w:val="nb-NO"/>
        </w:rPr>
        <w:t xml:space="preserve">I henhold til ESPD del III: Avvisningsgrunner, seksjon D: "Andre avvisningsgrunner som er fastsatt i den nasjonale lovgivingen i oppdragsgiverens medlemsstat" presiseres det at i denne konkurransen gjelder også alle avvisningsgrunnene i </w:t>
      </w:r>
      <w:proofErr w:type="spellStart"/>
      <w:r w:rsidRPr="000A0E63">
        <w:rPr>
          <w:lang w:val="nb-NO"/>
        </w:rPr>
        <w:t>anskaffelsesforskriftens</w:t>
      </w:r>
      <w:proofErr w:type="spellEnd"/>
      <w:r w:rsidRPr="000A0E63">
        <w:rPr>
          <w:lang w:val="nb-NO"/>
        </w:rPr>
        <w:t xml:space="preserve"> § 24-2, inkludert de rent nasjonale avvisningsgrunnene:</w:t>
      </w:r>
    </w:p>
    <w:p w14:paraId="504F021A" w14:textId="77777777" w:rsidR="007313A5" w:rsidRPr="000A0E63" w:rsidRDefault="007313A5" w:rsidP="00870561">
      <w:pPr>
        <w:pStyle w:val="Brdtekst"/>
        <w:rPr>
          <w:lang w:val="nb-NO"/>
        </w:rPr>
      </w:pPr>
    </w:p>
    <w:p w14:paraId="02108D4B" w14:textId="6C8E958B" w:rsidR="007313A5" w:rsidRPr="000A0E63" w:rsidRDefault="00696077" w:rsidP="00870561">
      <w:pPr>
        <w:pStyle w:val="Brdtekst"/>
        <w:rPr>
          <w:lang w:val="nb-NO"/>
        </w:rPr>
      </w:pPr>
      <w:r w:rsidRPr="000A0E63">
        <w:rPr>
          <w:noProof/>
          <w:lang w:val="nb-NO" w:eastAsia="nb-NO"/>
        </w:rPr>
        <mc:AlternateContent>
          <mc:Choice Requires="wps">
            <w:drawing>
              <wp:anchor distT="0" distB="0" distL="114300" distR="114300" simplePos="0" relativeHeight="1144" behindDoc="0" locked="0" layoutInCell="1" allowOverlap="1" wp14:anchorId="415D366F" wp14:editId="69D35C73">
                <wp:simplePos x="0" y="0"/>
                <wp:positionH relativeFrom="page">
                  <wp:posOffset>592455</wp:posOffset>
                </wp:positionH>
                <wp:positionV relativeFrom="paragraph">
                  <wp:posOffset>41275</wp:posOffset>
                </wp:positionV>
                <wp:extent cx="42545" cy="42545"/>
                <wp:effectExtent l="1905" t="7620" r="3175" b="698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991 933"/>
                            <a:gd name="T1" fmla="*/ T0 w 67"/>
                            <a:gd name="T2" fmla="+- 0 73 65"/>
                            <a:gd name="T3" fmla="*/ 73 h 67"/>
                            <a:gd name="T4" fmla="+- 0 941 933"/>
                            <a:gd name="T5" fmla="*/ T4 w 67"/>
                            <a:gd name="T6" fmla="+- 0 73 65"/>
                            <a:gd name="T7" fmla="*/ 73 h 67"/>
                            <a:gd name="T8" fmla="+- 0 952 933"/>
                            <a:gd name="T9" fmla="*/ T8 w 67"/>
                            <a:gd name="T10" fmla="+- 0 67 65"/>
                            <a:gd name="T11" fmla="*/ 67 h 67"/>
                            <a:gd name="T12" fmla="+- 0 966 933"/>
                            <a:gd name="T13" fmla="*/ T12 w 67"/>
                            <a:gd name="T14" fmla="+- 0 65 65"/>
                            <a:gd name="T15" fmla="*/ 65 h 67"/>
                            <a:gd name="T16" fmla="+- 0 981 933"/>
                            <a:gd name="T17" fmla="*/ T16 w 67"/>
                            <a:gd name="T18" fmla="+- 0 67 65"/>
                            <a:gd name="T19" fmla="*/ 67 h 67"/>
                            <a:gd name="T20" fmla="+- 0 991 933"/>
                            <a:gd name="T21" fmla="*/ T20 w 67"/>
                            <a:gd name="T22" fmla="+- 0 73 65"/>
                            <a:gd name="T23" fmla="*/ 73 h 67"/>
                            <a:gd name="T24" fmla="+- 0 1000 933"/>
                            <a:gd name="T25" fmla="*/ T24 w 67"/>
                            <a:gd name="T26" fmla="+- 0 98 65"/>
                            <a:gd name="T27" fmla="*/ 98 h 67"/>
                            <a:gd name="T28" fmla="+- 0 933 933"/>
                            <a:gd name="T29" fmla="*/ T28 w 67"/>
                            <a:gd name="T30" fmla="+- 0 98 65"/>
                            <a:gd name="T31" fmla="*/ 98 h 67"/>
                            <a:gd name="T32" fmla="+- 0 935 933"/>
                            <a:gd name="T33" fmla="*/ T32 w 67"/>
                            <a:gd name="T34" fmla="+- 0 83 65"/>
                            <a:gd name="T35" fmla="*/ 83 h 67"/>
                            <a:gd name="T36" fmla="+- 0 997 933"/>
                            <a:gd name="T37" fmla="*/ T36 w 67"/>
                            <a:gd name="T38" fmla="+- 0 83 65"/>
                            <a:gd name="T39" fmla="*/ 83 h 67"/>
                            <a:gd name="T40" fmla="+- 0 1000 933"/>
                            <a:gd name="T41" fmla="*/ T40 w 67"/>
                            <a:gd name="T42" fmla="+- 0 98 65"/>
                            <a:gd name="T43" fmla="*/ 98 h 67"/>
                            <a:gd name="T44" fmla="+- 0 966 933"/>
                            <a:gd name="T45" fmla="*/ T44 w 67"/>
                            <a:gd name="T46" fmla="+- 0 131 65"/>
                            <a:gd name="T47" fmla="*/ 131 h 67"/>
                            <a:gd name="T48" fmla="+- 0 952 933"/>
                            <a:gd name="T49" fmla="*/ T48 w 67"/>
                            <a:gd name="T50" fmla="+- 0 129 65"/>
                            <a:gd name="T51" fmla="*/ 129 h 67"/>
                            <a:gd name="T52" fmla="+- 0 941 933"/>
                            <a:gd name="T53" fmla="*/ T52 w 67"/>
                            <a:gd name="T54" fmla="+- 0 123 65"/>
                            <a:gd name="T55" fmla="*/ 123 h 67"/>
                            <a:gd name="T56" fmla="+- 0 991 933"/>
                            <a:gd name="T57" fmla="*/ T56 w 67"/>
                            <a:gd name="T58" fmla="+- 0 123 65"/>
                            <a:gd name="T59" fmla="*/ 123 h 67"/>
                            <a:gd name="T60" fmla="+- 0 981 933"/>
                            <a:gd name="T61" fmla="*/ T60 w 67"/>
                            <a:gd name="T62" fmla="+- 0 129 65"/>
                            <a:gd name="T63" fmla="*/ 129 h 67"/>
                            <a:gd name="T64" fmla="+- 0 966 933"/>
                            <a:gd name="T65" fmla="*/ T64 w 67"/>
                            <a:gd name="T66" fmla="+- 0 131 65"/>
                            <a:gd name="T67" fmla="*/ 13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58" y="8"/>
                              </a:moveTo>
                              <a:lnTo>
                                <a:pt x="8" y="8"/>
                              </a:lnTo>
                              <a:lnTo>
                                <a:pt x="19" y="2"/>
                              </a:lnTo>
                              <a:lnTo>
                                <a:pt x="33" y="0"/>
                              </a:lnTo>
                              <a:lnTo>
                                <a:pt x="48" y="2"/>
                              </a:lnTo>
                              <a:lnTo>
                                <a:pt x="58" y="8"/>
                              </a:lnTo>
                              <a:close/>
                              <a:moveTo>
                                <a:pt x="67" y="33"/>
                              </a:moveTo>
                              <a:lnTo>
                                <a:pt x="0" y="33"/>
                              </a:lnTo>
                              <a:lnTo>
                                <a:pt x="2" y="18"/>
                              </a:lnTo>
                              <a:lnTo>
                                <a:pt x="64" y="18"/>
                              </a:lnTo>
                              <a:lnTo>
                                <a:pt x="67" y="33"/>
                              </a:lnTo>
                              <a:close/>
                              <a:moveTo>
                                <a:pt x="33" y="66"/>
                              </a:moveTo>
                              <a:lnTo>
                                <a:pt x="19" y="64"/>
                              </a:lnTo>
                              <a:lnTo>
                                <a:pt x="8" y="58"/>
                              </a:lnTo>
                              <a:lnTo>
                                <a:pt x="58" y="58"/>
                              </a:lnTo>
                              <a:lnTo>
                                <a:pt x="48" y="64"/>
                              </a:lnTo>
                              <a:lnTo>
                                <a:pt x="33" y="66"/>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B22F" id="AutoShape 7" o:spid="_x0000_s1026" style="position:absolute;margin-left:46.65pt;margin-top:3.25pt;width:3.35pt;height:3.3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" path="m58,8l8,8,19,2,33,,48,2,58,8xm67,33l,33,2,18r62,l67,33xm33,66l19,64,8,58r50,l48,64,33,66xe" fillcolor="#333" stroked="f">
                <v:path arrowok="t" o:connecttype="custom" o:connectlocs="36830,46355;5080,46355;12065,42545;20955,41275;30480,42545;36830,46355;42545,62230;0,62230;1270,52705;40640,52705;42545,62230;20955,83185;12065,81915;5080,78105;36830,78105;30480,81915;20955,83185" o:connectangles="0,0,0,0,0,0,0,0,0,0,0,0,0,0,0,0,0"/>
                <w10:wrap anchorx="page"/>
              </v:shape>
            </w:pict>
          </mc:Fallback>
        </mc:AlternateContent>
      </w:r>
      <w:r w:rsidR="00FC5184" w:rsidRPr="000A0E63">
        <w:rPr>
          <w:lang w:val="nb-NO"/>
        </w:rPr>
        <w:t>§24-2(2). I denne bestemmelsen er det angitt at oppdragsgiver skal avvise en leverandør når han er kjent med at leverandøren er rettskraftig dømt eller har vedtatt et forelegg for de angitte straffbare forholdene.</w:t>
      </w:r>
    </w:p>
    <w:p w14:paraId="500934A9" w14:textId="77777777" w:rsidR="007313A5" w:rsidRPr="000A0E63" w:rsidRDefault="007313A5" w:rsidP="00870561">
      <w:pPr>
        <w:pStyle w:val="Brdtekst"/>
        <w:rPr>
          <w:lang w:val="nb-NO"/>
        </w:rPr>
      </w:pPr>
    </w:p>
    <w:p w14:paraId="301A4914" w14:textId="42ED589E" w:rsidR="003C50CC" w:rsidRPr="00E95CDC" w:rsidRDefault="00696077" w:rsidP="00E95CDC">
      <w:pPr>
        <w:pStyle w:val="Brdtekst"/>
        <w:rPr>
          <w:lang w:val="nb-NO"/>
        </w:rPr>
      </w:pPr>
      <w:r w:rsidRPr="000A0E63">
        <w:rPr>
          <w:noProof/>
          <w:lang w:val="nb-NO" w:eastAsia="nb-NO"/>
        </w:rPr>
        <mc:AlternateContent>
          <mc:Choice Requires="wps">
            <w:drawing>
              <wp:anchor distT="0" distB="0" distL="114300" distR="114300" simplePos="0" relativeHeight="1168" behindDoc="0" locked="0" layoutInCell="1" allowOverlap="1" wp14:anchorId="2FFE21BB" wp14:editId="0BB09984">
                <wp:simplePos x="0" y="0"/>
                <wp:positionH relativeFrom="page">
                  <wp:posOffset>592455</wp:posOffset>
                </wp:positionH>
                <wp:positionV relativeFrom="paragraph">
                  <wp:posOffset>41275</wp:posOffset>
                </wp:positionV>
                <wp:extent cx="42545" cy="42545"/>
                <wp:effectExtent l="1905" t="3810" r="3175" b="127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991 933"/>
                            <a:gd name="T1" fmla="*/ T0 w 67"/>
                            <a:gd name="T2" fmla="+- 0 73 65"/>
                            <a:gd name="T3" fmla="*/ 73 h 67"/>
                            <a:gd name="T4" fmla="+- 0 941 933"/>
                            <a:gd name="T5" fmla="*/ T4 w 67"/>
                            <a:gd name="T6" fmla="+- 0 73 65"/>
                            <a:gd name="T7" fmla="*/ 73 h 67"/>
                            <a:gd name="T8" fmla="+- 0 952 933"/>
                            <a:gd name="T9" fmla="*/ T8 w 67"/>
                            <a:gd name="T10" fmla="+- 0 67 65"/>
                            <a:gd name="T11" fmla="*/ 67 h 67"/>
                            <a:gd name="T12" fmla="+- 0 966 933"/>
                            <a:gd name="T13" fmla="*/ T12 w 67"/>
                            <a:gd name="T14" fmla="+- 0 65 65"/>
                            <a:gd name="T15" fmla="*/ 65 h 67"/>
                            <a:gd name="T16" fmla="+- 0 981 933"/>
                            <a:gd name="T17" fmla="*/ T16 w 67"/>
                            <a:gd name="T18" fmla="+- 0 67 65"/>
                            <a:gd name="T19" fmla="*/ 67 h 67"/>
                            <a:gd name="T20" fmla="+- 0 991 933"/>
                            <a:gd name="T21" fmla="*/ T20 w 67"/>
                            <a:gd name="T22" fmla="+- 0 73 65"/>
                            <a:gd name="T23" fmla="*/ 73 h 67"/>
                            <a:gd name="T24" fmla="+- 0 1000 933"/>
                            <a:gd name="T25" fmla="*/ T24 w 67"/>
                            <a:gd name="T26" fmla="+- 0 98 65"/>
                            <a:gd name="T27" fmla="*/ 98 h 67"/>
                            <a:gd name="T28" fmla="+- 0 933 933"/>
                            <a:gd name="T29" fmla="*/ T28 w 67"/>
                            <a:gd name="T30" fmla="+- 0 98 65"/>
                            <a:gd name="T31" fmla="*/ 98 h 67"/>
                            <a:gd name="T32" fmla="+- 0 935 933"/>
                            <a:gd name="T33" fmla="*/ T32 w 67"/>
                            <a:gd name="T34" fmla="+- 0 83 65"/>
                            <a:gd name="T35" fmla="*/ 83 h 67"/>
                            <a:gd name="T36" fmla="+- 0 997 933"/>
                            <a:gd name="T37" fmla="*/ T36 w 67"/>
                            <a:gd name="T38" fmla="+- 0 83 65"/>
                            <a:gd name="T39" fmla="*/ 83 h 67"/>
                            <a:gd name="T40" fmla="+- 0 1000 933"/>
                            <a:gd name="T41" fmla="*/ T40 w 67"/>
                            <a:gd name="T42" fmla="+- 0 98 65"/>
                            <a:gd name="T43" fmla="*/ 98 h 67"/>
                            <a:gd name="T44" fmla="+- 0 966 933"/>
                            <a:gd name="T45" fmla="*/ T44 w 67"/>
                            <a:gd name="T46" fmla="+- 0 131 65"/>
                            <a:gd name="T47" fmla="*/ 131 h 67"/>
                            <a:gd name="T48" fmla="+- 0 952 933"/>
                            <a:gd name="T49" fmla="*/ T48 w 67"/>
                            <a:gd name="T50" fmla="+- 0 129 65"/>
                            <a:gd name="T51" fmla="*/ 129 h 67"/>
                            <a:gd name="T52" fmla="+- 0 941 933"/>
                            <a:gd name="T53" fmla="*/ T52 w 67"/>
                            <a:gd name="T54" fmla="+- 0 123 65"/>
                            <a:gd name="T55" fmla="*/ 123 h 67"/>
                            <a:gd name="T56" fmla="+- 0 991 933"/>
                            <a:gd name="T57" fmla="*/ T56 w 67"/>
                            <a:gd name="T58" fmla="+- 0 123 65"/>
                            <a:gd name="T59" fmla="*/ 123 h 67"/>
                            <a:gd name="T60" fmla="+- 0 981 933"/>
                            <a:gd name="T61" fmla="*/ T60 w 67"/>
                            <a:gd name="T62" fmla="+- 0 129 65"/>
                            <a:gd name="T63" fmla="*/ 129 h 67"/>
                            <a:gd name="T64" fmla="+- 0 966 933"/>
                            <a:gd name="T65" fmla="*/ T64 w 67"/>
                            <a:gd name="T66" fmla="+- 0 131 65"/>
                            <a:gd name="T67" fmla="*/ 13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58" y="8"/>
                              </a:moveTo>
                              <a:lnTo>
                                <a:pt x="8" y="8"/>
                              </a:lnTo>
                              <a:lnTo>
                                <a:pt x="19" y="2"/>
                              </a:lnTo>
                              <a:lnTo>
                                <a:pt x="33" y="0"/>
                              </a:lnTo>
                              <a:lnTo>
                                <a:pt x="48" y="2"/>
                              </a:lnTo>
                              <a:lnTo>
                                <a:pt x="58" y="8"/>
                              </a:lnTo>
                              <a:close/>
                              <a:moveTo>
                                <a:pt x="67" y="33"/>
                              </a:moveTo>
                              <a:lnTo>
                                <a:pt x="0" y="33"/>
                              </a:lnTo>
                              <a:lnTo>
                                <a:pt x="2" y="18"/>
                              </a:lnTo>
                              <a:lnTo>
                                <a:pt x="64" y="18"/>
                              </a:lnTo>
                              <a:lnTo>
                                <a:pt x="67" y="33"/>
                              </a:lnTo>
                              <a:close/>
                              <a:moveTo>
                                <a:pt x="33" y="66"/>
                              </a:moveTo>
                              <a:lnTo>
                                <a:pt x="19" y="64"/>
                              </a:lnTo>
                              <a:lnTo>
                                <a:pt x="8" y="58"/>
                              </a:lnTo>
                              <a:lnTo>
                                <a:pt x="58" y="58"/>
                              </a:lnTo>
                              <a:lnTo>
                                <a:pt x="48" y="64"/>
                              </a:lnTo>
                              <a:lnTo>
                                <a:pt x="33" y="66"/>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9B3B" id="AutoShape 6" o:spid="_x0000_s1026" style="position:absolute;margin-left:46.65pt;margin-top:3.25pt;width:3.35pt;height:3.3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" path="m58,8l8,8,19,2,33,,48,2,58,8xm67,33l,33,2,18r62,l67,33xm33,66l19,64,8,58r50,l48,64,33,66xe" fillcolor="#333" stroked="f">
                <v:path arrowok="t" o:connecttype="custom" o:connectlocs="36830,46355;5080,46355;12065,42545;20955,41275;30480,42545;36830,46355;42545,62230;0,62230;1270,52705;40640,52705;42545,62230;20955,83185;12065,81915;5080,78105;36830,78105;30480,81915;20955,83185" o:connectangles="0,0,0,0,0,0,0,0,0,0,0,0,0,0,0,0,0"/>
                <w10:wrap anchorx="page"/>
              </v:shape>
            </w:pict>
          </mc:Fallback>
        </mc:AlternateContent>
      </w:r>
      <w:r w:rsidR="00FC5184" w:rsidRPr="000A0E63">
        <w:rPr>
          <w:lang w:val="nb-NO"/>
        </w:rPr>
        <w:t>24-2(3) bokstav i. Avvisningsgrunnen i ESPD-skjemaet gjelder kun alvorlige feil i yrkesutøvelsen, mens den norske avvisningsgrunnen også omfatter andre alvorlige feil som kan medføre tvil om leverandørens yrkesmessige integritet.</w:t>
      </w:r>
    </w:p>
    <w:p w14:paraId="13035F2C" w14:textId="152B103A" w:rsidR="007313A5" w:rsidRPr="000A0E63" w:rsidRDefault="00FC5184">
      <w:pPr>
        <w:pStyle w:val="Overskrift1"/>
        <w:numPr>
          <w:ilvl w:val="0"/>
          <w:numId w:val="3"/>
        </w:numPr>
        <w:tabs>
          <w:tab w:val="left" w:pos="559"/>
        </w:tabs>
        <w:rPr>
          <w:lang w:val="nb-NO"/>
        </w:rPr>
      </w:pPr>
      <w:proofErr w:type="spellStart"/>
      <w:r w:rsidRPr="000A0E63">
        <w:rPr>
          <w:spacing w:val="-7"/>
          <w:w w:val="101"/>
          <w:lang w:val="nb-NO"/>
        </w:rPr>
        <w:lastRenderedPageBreak/>
        <w:t>K</w:t>
      </w:r>
      <w:r w:rsidRPr="000A0E63">
        <w:rPr>
          <w:spacing w:val="-3"/>
          <w:w w:val="91"/>
          <w:lang w:val="nb-NO"/>
        </w:rPr>
        <w:t>v</w:t>
      </w:r>
      <w:r w:rsidRPr="000A0E63">
        <w:rPr>
          <w:w w:val="102"/>
          <w:lang w:val="nb-NO"/>
        </w:rPr>
        <w:t>a</w:t>
      </w:r>
      <w:r w:rsidRPr="000A0E63">
        <w:rPr>
          <w:w w:val="82"/>
          <w:lang w:val="nb-NO"/>
        </w:rPr>
        <w:t>l</w:t>
      </w:r>
      <w:r w:rsidRPr="000A0E63">
        <w:rPr>
          <w:w w:val="81"/>
          <w:lang w:val="nb-NO"/>
        </w:rPr>
        <w:t>i</w:t>
      </w:r>
      <w:proofErr w:type="spellEnd"/>
      <w:r w:rsidRPr="000A0E63">
        <w:rPr>
          <w:w w:val="27"/>
          <w:rtl/>
          <w:lang w:val="nb-NO"/>
        </w:rPr>
        <w:t>﻾</w:t>
      </w:r>
      <w:proofErr w:type="spellStart"/>
      <w:r w:rsidRPr="000A0E63">
        <w:rPr>
          <w:w w:val="92"/>
          <w:lang w:val="nb-NO"/>
        </w:rPr>
        <w:t>k</w:t>
      </w:r>
      <w:r w:rsidRPr="000A0E63">
        <w:rPr>
          <w:w w:val="102"/>
          <w:lang w:val="nb-NO"/>
        </w:rPr>
        <w:t>a</w:t>
      </w:r>
      <w:r w:rsidRPr="000A0E63">
        <w:rPr>
          <w:w w:val="119"/>
          <w:lang w:val="nb-NO"/>
        </w:rPr>
        <w:t>s</w:t>
      </w:r>
      <w:r w:rsidRPr="000A0E63">
        <w:rPr>
          <w:w w:val="65"/>
          <w:lang w:val="nb-NO"/>
        </w:rPr>
        <w:t>j</w:t>
      </w:r>
      <w:r w:rsidRPr="000A0E63">
        <w:rPr>
          <w:lang w:val="nb-NO"/>
        </w:rPr>
        <w:t>o</w:t>
      </w:r>
      <w:r w:rsidRPr="000A0E63">
        <w:rPr>
          <w:w w:val="93"/>
          <w:lang w:val="nb-NO"/>
        </w:rPr>
        <w:t>n</w:t>
      </w:r>
      <w:r w:rsidRPr="000A0E63">
        <w:rPr>
          <w:w w:val="119"/>
          <w:lang w:val="nb-NO"/>
        </w:rPr>
        <w:t>s</w:t>
      </w:r>
      <w:r w:rsidRPr="000A0E63">
        <w:rPr>
          <w:w w:val="92"/>
          <w:lang w:val="nb-NO"/>
        </w:rPr>
        <w:t>k</w:t>
      </w:r>
      <w:r w:rsidRPr="000A0E63">
        <w:rPr>
          <w:spacing w:val="-7"/>
          <w:w w:val="79"/>
          <w:lang w:val="nb-NO"/>
        </w:rPr>
        <w:t>r</w:t>
      </w:r>
      <w:r w:rsidRPr="000A0E63">
        <w:rPr>
          <w:spacing w:val="-3"/>
          <w:w w:val="102"/>
          <w:lang w:val="nb-NO"/>
        </w:rPr>
        <w:t>a</w:t>
      </w:r>
      <w:r w:rsidRPr="000A0E63">
        <w:rPr>
          <w:w w:val="91"/>
          <w:lang w:val="nb-NO"/>
        </w:rPr>
        <w:t>v</w:t>
      </w:r>
      <w:proofErr w:type="spellEnd"/>
    </w:p>
    <w:p w14:paraId="0366CA1E" w14:textId="0025E761" w:rsidR="007837AB" w:rsidRDefault="00FC5184" w:rsidP="00870561">
      <w:pPr>
        <w:pStyle w:val="Brdtekst"/>
        <w:rPr>
          <w:lang w:val="nb-NO"/>
        </w:rPr>
      </w:pPr>
      <w:r w:rsidRPr="000A0E63">
        <w:rPr>
          <w:lang w:val="nb-NO"/>
        </w:rPr>
        <w:t xml:space="preserve">Formålet med å stille krav til tilbyders </w:t>
      </w:r>
      <w:proofErr w:type="spellStart"/>
      <w:r w:rsidRPr="000A0E63">
        <w:rPr>
          <w:lang w:val="nb-NO"/>
        </w:rPr>
        <w:t>kvali</w:t>
      </w:r>
      <w:proofErr w:type="spellEnd"/>
      <w:r w:rsidRPr="000A0E63">
        <w:rPr>
          <w:rFonts w:ascii="Lucida Sans" w:hAnsi="Lucida Sans"/>
          <w:szCs w:val="23"/>
          <w:rtl/>
          <w:lang w:val="nb-NO"/>
        </w:rPr>
        <w:t>﻾</w:t>
      </w:r>
      <w:proofErr w:type="spellStart"/>
      <w:r w:rsidRPr="000A0E63">
        <w:rPr>
          <w:lang w:val="nb-NO"/>
        </w:rPr>
        <w:t>kasjoner</w:t>
      </w:r>
      <w:proofErr w:type="spellEnd"/>
      <w:r w:rsidRPr="000A0E63">
        <w:rPr>
          <w:lang w:val="nb-NO"/>
        </w:rPr>
        <w:t xml:space="preserve"> er å sikre at Tilbyder er i stand til å oppfylle avtalen i hele avtaleperioden. For å kunne få sitt tilbud evaluert må Tilbyder fylle ut det elektroniske egenerklæringsskjemaet (ESPD) elektronisk i </w:t>
      </w:r>
      <w:proofErr w:type="spellStart"/>
      <w:r w:rsidRPr="000A0E63">
        <w:rPr>
          <w:lang w:val="nb-NO"/>
        </w:rPr>
        <w:t>Mercell</w:t>
      </w:r>
      <w:proofErr w:type="spellEnd"/>
      <w:r w:rsidRPr="000A0E63">
        <w:rPr>
          <w:lang w:val="nb-NO"/>
        </w:rPr>
        <w:t xml:space="preserve"> som foreløpig dokumentasjon (egenerklæring) på at han oppfyller samtlige </w:t>
      </w:r>
      <w:proofErr w:type="spellStart"/>
      <w:r w:rsidRPr="000A0E63">
        <w:rPr>
          <w:lang w:val="nb-NO"/>
        </w:rPr>
        <w:t>kvali</w:t>
      </w:r>
      <w:proofErr w:type="spellEnd"/>
      <w:r w:rsidRPr="000A0E63">
        <w:rPr>
          <w:rFonts w:ascii="Lucida Sans" w:hAnsi="Lucida Sans"/>
          <w:szCs w:val="23"/>
          <w:rtl/>
          <w:lang w:val="nb-NO"/>
        </w:rPr>
        <w:t>﻾</w:t>
      </w:r>
      <w:proofErr w:type="spellStart"/>
      <w:r w:rsidRPr="000A0E63">
        <w:rPr>
          <w:lang w:val="nb-NO"/>
        </w:rPr>
        <w:t>kasjonskrav</w:t>
      </w:r>
      <w:proofErr w:type="spellEnd"/>
      <w:r w:rsidRPr="000A0E63">
        <w:rPr>
          <w:lang w:val="nb-NO"/>
        </w:rPr>
        <w:t>, se for øvrig pkt. 4.1 ovenfor.</w:t>
      </w:r>
    </w:p>
    <w:p w14:paraId="4B791BA2" w14:textId="3A2F347F" w:rsidR="007313A5" w:rsidRPr="007837AB" w:rsidRDefault="007313A5" w:rsidP="007837AB">
      <w:pPr>
        <w:rPr>
          <w:rFonts w:asciiTheme="minorHAnsi" w:hAnsiTheme="minorHAnsi"/>
          <w:sz w:val="23"/>
          <w:szCs w:val="21"/>
          <w:lang w:val="nb-NO"/>
        </w:rPr>
      </w:pPr>
    </w:p>
    <w:p w14:paraId="19649E0B" w14:textId="77777777" w:rsidR="007313A5" w:rsidRPr="000A0E63" w:rsidRDefault="00FC5184">
      <w:pPr>
        <w:pStyle w:val="Overskrift2"/>
        <w:numPr>
          <w:ilvl w:val="1"/>
          <w:numId w:val="3"/>
        </w:numPr>
        <w:tabs>
          <w:tab w:val="left" w:pos="736"/>
        </w:tabs>
        <w:rPr>
          <w:lang w:val="nb-NO"/>
        </w:rPr>
      </w:pPr>
      <w:r w:rsidRPr="000A0E63">
        <w:rPr>
          <w:lang w:val="nb-NO"/>
        </w:rPr>
        <w:t>Egnethet</w:t>
      </w:r>
    </w:p>
    <w:p w14:paraId="440FC7DD" w14:textId="77777777" w:rsidR="007313A5" w:rsidRPr="000A0E63" w:rsidRDefault="00FC5184" w:rsidP="000A0E63">
      <w:pPr>
        <w:pStyle w:val="Brdtekst"/>
      </w:pPr>
      <w:proofErr w:type="spellStart"/>
      <w:r w:rsidRPr="000A0E63">
        <w:t>Krav</w:t>
      </w:r>
      <w:proofErr w:type="spellEnd"/>
      <w:r w:rsidRPr="000A0E63">
        <w:t>:</w:t>
      </w:r>
    </w:p>
    <w:p w14:paraId="2C734825" w14:textId="3E80AB14" w:rsidR="007313A5" w:rsidRPr="00DE4C33" w:rsidRDefault="00FC5184" w:rsidP="000A0E63">
      <w:pPr>
        <w:pStyle w:val="Brdtekst"/>
        <w:rPr>
          <w:lang w:val="nb-NO"/>
        </w:rPr>
      </w:pPr>
      <w:r w:rsidRPr="00DE4C33">
        <w:rPr>
          <w:lang w:val="nb-NO"/>
        </w:rPr>
        <w:t>Tilbyder skal være registrert i et foretaksregister eller et handelsregister i det landet leverandøren er etablert i.</w:t>
      </w:r>
    </w:p>
    <w:p w14:paraId="692FF0D6" w14:textId="6F372206" w:rsidR="00FF7132" w:rsidRPr="00DE4C33" w:rsidRDefault="00FF7132" w:rsidP="000A0E63">
      <w:pPr>
        <w:pStyle w:val="Brdtekst"/>
        <w:rPr>
          <w:lang w:val="nb-NO"/>
        </w:rPr>
      </w:pPr>
    </w:p>
    <w:p w14:paraId="75CD602B" w14:textId="77777777" w:rsidR="00FF7132" w:rsidRPr="00FF7132" w:rsidRDefault="00FF7132" w:rsidP="00FF7132">
      <w:pPr>
        <w:pStyle w:val="Brdtekst"/>
        <w:rPr>
          <w:lang w:val="nb-NO"/>
        </w:rPr>
      </w:pPr>
      <w:r w:rsidRPr="00FF7132">
        <w:rPr>
          <w:lang w:val="nb-NO"/>
        </w:rPr>
        <w:t>Dokumentasjon:</w:t>
      </w:r>
    </w:p>
    <w:p w14:paraId="62EF4861" w14:textId="77777777" w:rsidR="00FF7132" w:rsidRPr="00FF7132" w:rsidRDefault="00FF7132" w:rsidP="00FF7132">
      <w:pPr>
        <w:pStyle w:val="Brdtekst"/>
        <w:numPr>
          <w:ilvl w:val="0"/>
          <w:numId w:val="11"/>
        </w:numPr>
        <w:rPr>
          <w:lang w:val="nb-NO"/>
        </w:rPr>
      </w:pPr>
      <w:r w:rsidRPr="00FF7132">
        <w:rPr>
          <w:lang w:val="nb-NO"/>
        </w:rPr>
        <w:t>Norsk Tilbyder skal fremlegge oppdatert firmaattest</w:t>
      </w:r>
    </w:p>
    <w:p w14:paraId="312129AE" w14:textId="10B8ADB3" w:rsidR="00FF7132" w:rsidRPr="00FF7132" w:rsidRDefault="00FF7132" w:rsidP="00FF7132">
      <w:pPr>
        <w:pStyle w:val="Brdtekst"/>
        <w:numPr>
          <w:ilvl w:val="0"/>
          <w:numId w:val="11"/>
        </w:numPr>
        <w:rPr>
          <w:lang w:val="nb-NO"/>
        </w:rPr>
      </w:pPr>
      <w:r w:rsidRPr="00FF7132">
        <w:rPr>
          <w:lang w:val="nb-NO"/>
        </w:rPr>
        <w:t xml:space="preserve">Utenlandsk Tilbyder skal fremlegge attest for lovbestemt registrering i </w:t>
      </w:r>
      <w:proofErr w:type="spellStart"/>
      <w:r w:rsidRPr="00FF7132">
        <w:rPr>
          <w:lang w:val="nb-NO"/>
        </w:rPr>
        <w:t>etableringslandet</w:t>
      </w:r>
      <w:proofErr w:type="spellEnd"/>
    </w:p>
    <w:p w14:paraId="7A88598B" w14:textId="00BB3294" w:rsidR="007313A5" w:rsidRPr="000A0E63" w:rsidRDefault="00FC5184">
      <w:pPr>
        <w:pStyle w:val="Overskrift2"/>
        <w:numPr>
          <w:ilvl w:val="1"/>
          <w:numId w:val="3"/>
        </w:numPr>
        <w:tabs>
          <w:tab w:val="left" w:pos="736"/>
        </w:tabs>
        <w:spacing w:before="178"/>
        <w:rPr>
          <w:lang w:val="nb-NO"/>
        </w:rPr>
      </w:pPr>
      <w:r w:rsidRPr="000A0E63">
        <w:rPr>
          <w:w w:val="103"/>
          <w:lang w:val="nb-NO"/>
        </w:rPr>
        <w:t>Ø</w:t>
      </w:r>
      <w:r w:rsidRPr="000A0E63">
        <w:rPr>
          <w:w w:val="94"/>
          <w:lang w:val="nb-NO"/>
        </w:rPr>
        <w:t>k</w:t>
      </w:r>
      <w:r w:rsidRPr="000A0E63">
        <w:rPr>
          <w:w w:val="103"/>
          <w:lang w:val="nb-NO"/>
        </w:rPr>
        <w:t>o</w:t>
      </w:r>
      <w:r w:rsidRPr="000A0E63">
        <w:rPr>
          <w:w w:val="95"/>
          <w:lang w:val="nb-NO"/>
        </w:rPr>
        <w:t>n</w:t>
      </w:r>
      <w:r w:rsidRPr="000A0E63">
        <w:rPr>
          <w:w w:val="103"/>
          <w:lang w:val="nb-NO"/>
        </w:rPr>
        <w:t>o</w:t>
      </w:r>
      <w:r w:rsidRPr="000A0E63">
        <w:rPr>
          <w:w w:val="104"/>
          <w:lang w:val="nb-NO"/>
        </w:rPr>
        <w:t>m</w:t>
      </w:r>
      <w:r w:rsidRPr="000A0E63">
        <w:rPr>
          <w:w w:val="83"/>
          <w:lang w:val="nb-NO"/>
        </w:rPr>
        <w:t>i</w:t>
      </w:r>
      <w:r w:rsidRPr="000A0E63">
        <w:rPr>
          <w:w w:val="122"/>
          <w:lang w:val="nb-NO"/>
        </w:rPr>
        <w:t>s</w:t>
      </w:r>
      <w:r w:rsidRPr="000A0E63">
        <w:rPr>
          <w:w w:val="94"/>
          <w:lang w:val="nb-NO"/>
        </w:rPr>
        <w:t>k</w:t>
      </w:r>
      <w:r w:rsidRPr="000A0E63">
        <w:rPr>
          <w:spacing w:val="-13"/>
          <w:lang w:val="nb-NO"/>
        </w:rPr>
        <w:t xml:space="preserve"> </w:t>
      </w:r>
      <w:r w:rsidRPr="000A0E63">
        <w:rPr>
          <w:w w:val="103"/>
          <w:lang w:val="nb-NO"/>
        </w:rPr>
        <w:t>o</w:t>
      </w:r>
      <w:r w:rsidRPr="000A0E63">
        <w:rPr>
          <w:w w:val="114"/>
          <w:lang w:val="nb-NO"/>
        </w:rPr>
        <w:t>g</w:t>
      </w:r>
      <w:r w:rsidRPr="000A0E63">
        <w:rPr>
          <w:spacing w:val="-13"/>
          <w:lang w:val="nb-NO"/>
        </w:rPr>
        <w:t xml:space="preserve"> </w:t>
      </w:r>
      <w:r w:rsidR="004306E8">
        <w:rPr>
          <w:spacing w:val="-13"/>
          <w:lang w:val="nb-NO"/>
        </w:rPr>
        <w:t>f</w:t>
      </w:r>
      <w:r w:rsidRPr="000A0E63">
        <w:rPr>
          <w:w w:val="28"/>
          <w:rtl/>
          <w:lang w:val="nb-NO"/>
        </w:rPr>
        <w:t>﻾</w:t>
      </w:r>
      <w:r w:rsidR="004306E8">
        <w:rPr>
          <w:rFonts w:hint="cs"/>
          <w:w w:val="28"/>
          <w:rtl/>
          <w:lang w:val="nb-NO"/>
        </w:rPr>
        <w:t>fi</w:t>
      </w:r>
      <w:proofErr w:type="spellStart"/>
      <w:r w:rsidRPr="000A0E63">
        <w:rPr>
          <w:w w:val="95"/>
          <w:lang w:val="nb-NO"/>
        </w:rPr>
        <w:t>n</w:t>
      </w:r>
      <w:r w:rsidRPr="000A0E63">
        <w:rPr>
          <w:w w:val="104"/>
          <w:lang w:val="nb-NO"/>
        </w:rPr>
        <w:t>a</w:t>
      </w:r>
      <w:r w:rsidRPr="000A0E63">
        <w:rPr>
          <w:w w:val="95"/>
          <w:lang w:val="nb-NO"/>
        </w:rPr>
        <w:t>n</w:t>
      </w:r>
      <w:r w:rsidRPr="000A0E63">
        <w:rPr>
          <w:w w:val="122"/>
          <w:lang w:val="nb-NO"/>
        </w:rPr>
        <w:t>s</w:t>
      </w:r>
      <w:r w:rsidRPr="000A0E63">
        <w:rPr>
          <w:w w:val="83"/>
          <w:lang w:val="nb-NO"/>
        </w:rPr>
        <w:t>i</w:t>
      </w:r>
      <w:r w:rsidRPr="000A0E63">
        <w:rPr>
          <w:w w:val="94"/>
          <w:lang w:val="nb-NO"/>
        </w:rPr>
        <w:t>e</w:t>
      </w:r>
      <w:r w:rsidRPr="000A0E63">
        <w:rPr>
          <w:w w:val="84"/>
          <w:lang w:val="nb-NO"/>
        </w:rPr>
        <w:t>ll</w:t>
      </w:r>
      <w:proofErr w:type="spellEnd"/>
      <w:r w:rsidRPr="000A0E63">
        <w:rPr>
          <w:spacing w:val="-13"/>
          <w:lang w:val="nb-NO"/>
        </w:rPr>
        <w:t xml:space="preserve"> </w:t>
      </w:r>
      <w:r w:rsidRPr="000A0E63">
        <w:rPr>
          <w:w w:val="94"/>
          <w:lang w:val="nb-NO"/>
        </w:rPr>
        <w:t>k</w:t>
      </w:r>
      <w:r w:rsidRPr="000A0E63">
        <w:rPr>
          <w:w w:val="104"/>
          <w:lang w:val="nb-NO"/>
        </w:rPr>
        <w:t>a</w:t>
      </w:r>
      <w:r w:rsidRPr="000A0E63">
        <w:rPr>
          <w:w w:val="98"/>
          <w:lang w:val="nb-NO"/>
        </w:rPr>
        <w:t>p</w:t>
      </w:r>
      <w:r w:rsidRPr="000A0E63">
        <w:rPr>
          <w:w w:val="104"/>
          <w:lang w:val="nb-NO"/>
        </w:rPr>
        <w:t>a</w:t>
      </w:r>
      <w:r w:rsidRPr="000A0E63">
        <w:rPr>
          <w:w w:val="122"/>
          <w:lang w:val="nb-NO"/>
        </w:rPr>
        <w:t>s</w:t>
      </w:r>
      <w:r w:rsidRPr="000A0E63">
        <w:rPr>
          <w:w w:val="83"/>
          <w:lang w:val="nb-NO"/>
        </w:rPr>
        <w:t>i</w:t>
      </w:r>
      <w:r w:rsidRPr="000A0E63">
        <w:rPr>
          <w:w w:val="84"/>
          <w:lang w:val="nb-NO"/>
        </w:rPr>
        <w:t>t</w:t>
      </w:r>
      <w:r w:rsidRPr="000A0E63">
        <w:rPr>
          <w:w w:val="94"/>
          <w:lang w:val="nb-NO"/>
        </w:rPr>
        <w:t>e</w:t>
      </w:r>
      <w:r w:rsidRPr="000A0E63">
        <w:rPr>
          <w:w w:val="84"/>
          <w:lang w:val="nb-NO"/>
        </w:rPr>
        <w:t>t</w:t>
      </w:r>
    </w:p>
    <w:p w14:paraId="5BE01C82" w14:textId="77777777" w:rsidR="007313A5" w:rsidRPr="000A0E63" w:rsidRDefault="00FC5184" w:rsidP="00870561">
      <w:pPr>
        <w:pStyle w:val="Brdtekst"/>
        <w:rPr>
          <w:lang w:val="nb-NO"/>
        </w:rPr>
      </w:pPr>
      <w:r w:rsidRPr="000A0E63">
        <w:rPr>
          <w:lang w:val="nb-NO"/>
        </w:rPr>
        <w:t>Krav:</w:t>
      </w:r>
    </w:p>
    <w:p w14:paraId="3FB2A089" w14:textId="2FCD1489" w:rsidR="007313A5" w:rsidRPr="000A0E63" w:rsidRDefault="00FC5184" w:rsidP="00870561">
      <w:pPr>
        <w:pStyle w:val="Brdtekst"/>
        <w:rPr>
          <w:lang w:val="nb-NO"/>
        </w:rPr>
      </w:pPr>
      <w:r w:rsidRPr="000A0E63">
        <w:rPr>
          <w:lang w:val="nb-NO"/>
        </w:rPr>
        <w:t xml:space="preserve">Tilbyder skal ha tilstrekkelig økonomisk og </w:t>
      </w:r>
      <w:r w:rsidRPr="000A0E63">
        <w:rPr>
          <w:rFonts w:ascii="Lucida Sans" w:hAnsi="Lucida Sans"/>
          <w:szCs w:val="23"/>
          <w:rtl/>
          <w:lang w:val="nb-NO"/>
        </w:rPr>
        <w:t>﻾</w:t>
      </w:r>
      <w:r w:rsidR="004306E8">
        <w:rPr>
          <w:lang w:val="nb-NO"/>
        </w:rPr>
        <w:t>fin</w:t>
      </w:r>
      <w:r w:rsidRPr="000A0E63">
        <w:rPr>
          <w:lang w:val="nb-NO"/>
        </w:rPr>
        <w:t>ansiell kapasitet til å kunne gjennomføre kontraktsforpliktelsene.</w:t>
      </w:r>
    </w:p>
    <w:p w14:paraId="650DD299" w14:textId="77777777" w:rsidR="00FF7132" w:rsidRDefault="00FF7132" w:rsidP="00870561">
      <w:pPr>
        <w:pStyle w:val="Brdtekst"/>
        <w:rPr>
          <w:lang w:val="nb-NO"/>
        </w:rPr>
      </w:pPr>
    </w:p>
    <w:p w14:paraId="42C58488" w14:textId="6048D485" w:rsidR="007313A5" w:rsidRPr="000A0E63" w:rsidRDefault="00FC5184" w:rsidP="00870561">
      <w:pPr>
        <w:pStyle w:val="Brdtekst"/>
        <w:rPr>
          <w:lang w:val="nb-NO"/>
        </w:rPr>
      </w:pPr>
      <w:r w:rsidRPr="000A0E63">
        <w:rPr>
          <w:lang w:val="nb-NO"/>
        </w:rPr>
        <w:t>Dokumentasjon:</w:t>
      </w:r>
    </w:p>
    <w:p w14:paraId="2E7A2A4D" w14:textId="77777777" w:rsidR="007313A5" w:rsidRPr="000A0E63" w:rsidRDefault="00FC5184" w:rsidP="00870561">
      <w:pPr>
        <w:pStyle w:val="Brdtekst"/>
        <w:rPr>
          <w:lang w:val="nb-NO"/>
        </w:rPr>
      </w:pPr>
      <w:r w:rsidRPr="000A0E63">
        <w:rPr>
          <w:lang w:val="nb-NO"/>
        </w:rPr>
        <w:t>Siste avlagte årsregnskap med noter inkludert revisorerklæring.</w:t>
      </w:r>
    </w:p>
    <w:p w14:paraId="1FB59E19" w14:textId="77777777" w:rsidR="007313A5" w:rsidRPr="000A0E63" w:rsidRDefault="007313A5" w:rsidP="00870561">
      <w:pPr>
        <w:pStyle w:val="Brdtekst"/>
        <w:rPr>
          <w:lang w:val="nb-NO"/>
        </w:rPr>
      </w:pPr>
    </w:p>
    <w:p w14:paraId="157EDB8F" w14:textId="77777777" w:rsidR="007313A5" w:rsidRPr="000A0E63" w:rsidRDefault="00FC5184" w:rsidP="00870561">
      <w:pPr>
        <w:pStyle w:val="Brdtekst"/>
        <w:rPr>
          <w:lang w:val="nb-NO"/>
        </w:rPr>
      </w:pPr>
      <w:r w:rsidRPr="000A0E63">
        <w:rPr>
          <w:lang w:val="nb-NO"/>
        </w:rPr>
        <w:t xml:space="preserve">Dersom Tilbyder har saklig grunn til ikke å fremlegge den dokumentasjonen Oppdragsgiver har krevd over, kan Tilbyder godtgjøre sin økonomiske og </w:t>
      </w:r>
      <w:r w:rsidRPr="000A0E63">
        <w:rPr>
          <w:rFonts w:ascii="Lucida Sans" w:hAnsi="Lucida Sans"/>
          <w:szCs w:val="23"/>
          <w:rtl/>
          <w:lang w:val="nb-NO"/>
        </w:rPr>
        <w:t>﻾</w:t>
      </w:r>
      <w:proofErr w:type="spellStart"/>
      <w:r w:rsidRPr="000A0E63">
        <w:rPr>
          <w:lang w:val="nb-NO"/>
        </w:rPr>
        <w:t>nansielle</w:t>
      </w:r>
      <w:proofErr w:type="spellEnd"/>
      <w:r w:rsidRPr="000A0E63">
        <w:rPr>
          <w:lang w:val="nb-NO"/>
        </w:rPr>
        <w:t xml:space="preserve"> kapasitet ved ethvert annet dokument, herunder for eksempel ved en morselskapsgaranti, bankgaranti, mv. Oppdragsgiver vil i vurderingen bl.a. vektlegge om Tilbyder har lønnsom drift, positivkontantstrøm siste år, og positiv egenkapital.</w:t>
      </w:r>
    </w:p>
    <w:p w14:paraId="3EB9B273" w14:textId="77777777" w:rsidR="007313A5" w:rsidRPr="000A0E63" w:rsidRDefault="007313A5" w:rsidP="00870561">
      <w:pPr>
        <w:pStyle w:val="Brdtekst"/>
        <w:rPr>
          <w:lang w:val="nb-NO"/>
        </w:rPr>
      </w:pPr>
    </w:p>
    <w:p w14:paraId="74FFB3C6" w14:textId="77777777" w:rsidR="007313A5" w:rsidRPr="000A0E63" w:rsidRDefault="00FC5184" w:rsidP="00870561">
      <w:pPr>
        <w:pStyle w:val="Brdtekst"/>
        <w:rPr>
          <w:lang w:val="nb-NO"/>
        </w:rPr>
      </w:pPr>
      <w:r w:rsidRPr="000A0E63">
        <w:rPr>
          <w:lang w:val="nb-NO"/>
        </w:rPr>
        <w:t xml:space="preserve">Oppdragsgiver vil selv ta ut </w:t>
      </w:r>
      <w:proofErr w:type="spellStart"/>
      <w:r w:rsidRPr="000A0E63">
        <w:rPr>
          <w:lang w:val="nb-NO"/>
        </w:rPr>
        <w:t>ratingrapport</w:t>
      </w:r>
      <w:proofErr w:type="spellEnd"/>
      <w:r w:rsidRPr="000A0E63">
        <w:rPr>
          <w:lang w:val="nb-NO"/>
        </w:rPr>
        <w:t xml:space="preserve"> på </w:t>
      </w:r>
      <w:hyperlink r:id="rId21">
        <w:r w:rsidRPr="000A0E63">
          <w:rPr>
            <w:lang w:val="nb-NO"/>
          </w:rPr>
          <w:t xml:space="preserve">www.soliditet.no </w:t>
        </w:r>
      </w:hyperlink>
      <w:r w:rsidRPr="000A0E63">
        <w:rPr>
          <w:lang w:val="nb-NO"/>
        </w:rPr>
        <w:t xml:space="preserve">(levert av </w:t>
      </w:r>
      <w:proofErr w:type="spellStart"/>
      <w:r w:rsidRPr="000A0E63">
        <w:rPr>
          <w:lang w:val="nb-NO"/>
        </w:rPr>
        <w:t>Bisnode</w:t>
      </w:r>
      <w:proofErr w:type="spellEnd"/>
      <w:r w:rsidRPr="000A0E63">
        <w:rPr>
          <w:lang w:val="nb-NO"/>
        </w:rPr>
        <w:t xml:space="preserve"> Credit AS)for å </w:t>
      </w:r>
      <w:proofErr w:type="spellStart"/>
      <w:r w:rsidRPr="000A0E63">
        <w:rPr>
          <w:lang w:val="nb-NO"/>
        </w:rPr>
        <w:t>veri</w:t>
      </w:r>
      <w:proofErr w:type="spellEnd"/>
      <w:r w:rsidRPr="000A0E63">
        <w:rPr>
          <w:rFonts w:ascii="Lucida Sans" w:hAnsi="Lucida Sans"/>
          <w:szCs w:val="23"/>
          <w:rtl/>
          <w:lang w:val="nb-NO"/>
        </w:rPr>
        <w:t>﻾</w:t>
      </w:r>
      <w:proofErr w:type="spellStart"/>
      <w:r w:rsidRPr="000A0E63">
        <w:rPr>
          <w:lang w:val="nb-NO"/>
        </w:rPr>
        <w:t>sere</w:t>
      </w:r>
      <w:proofErr w:type="spellEnd"/>
      <w:r w:rsidRPr="000A0E63">
        <w:rPr>
          <w:lang w:val="nb-NO"/>
        </w:rPr>
        <w:t xml:space="preserve"> at Tilbyder har tilstrekkelig økonomisk og </w:t>
      </w:r>
      <w:r w:rsidRPr="000A0E63">
        <w:rPr>
          <w:rFonts w:ascii="Lucida Sans" w:hAnsi="Lucida Sans"/>
          <w:szCs w:val="23"/>
          <w:rtl/>
          <w:lang w:val="nb-NO"/>
        </w:rPr>
        <w:t>﻾</w:t>
      </w:r>
      <w:proofErr w:type="spellStart"/>
      <w:r w:rsidRPr="000A0E63">
        <w:rPr>
          <w:lang w:val="nb-NO"/>
        </w:rPr>
        <w:t>nansiell</w:t>
      </w:r>
      <w:proofErr w:type="spellEnd"/>
      <w:r w:rsidRPr="000A0E63">
        <w:rPr>
          <w:lang w:val="nb-NO"/>
        </w:rPr>
        <w:t xml:space="preserve"> kapasitet.</w:t>
      </w:r>
    </w:p>
    <w:p w14:paraId="10A0B682" w14:textId="77777777" w:rsidR="007313A5" w:rsidRPr="000A0E63" w:rsidRDefault="00FC5184">
      <w:pPr>
        <w:pStyle w:val="Overskrift2"/>
        <w:numPr>
          <w:ilvl w:val="1"/>
          <w:numId w:val="3"/>
        </w:numPr>
        <w:tabs>
          <w:tab w:val="left" w:pos="736"/>
        </w:tabs>
        <w:rPr>
          <w:lang w:val="nb-NO"/>
        </w:rPr>
      </w:pPr>
      <w:r w:rsidRPr="000A0E63">
        <w:rPr>
          <w:spacing w:val="-13"/>
          <w:w w:val="99"/>
          <w:lang w:val="nb-NO"/>
        </w:rPr>
        <w:t>T</w:t>
      </w:r>
      <w:r w:rsidRPr="000A0E63">
        <w:rPr>
          <w:w w:val="94"/>
          <w:lang w:val="nb-NO"/>
        </w:rPr>
        <w:t>ek</w:t>
      </w:r>
      <w:r w:rsidRPr="000A0E63">
        <w:rPr>
          <w:w w:val="95"/>
          <w:lang w:val="nb-NO"/>
        </w:rPr>
        <w:t>n</w:t>
      </w:r>
      <w:r w:rsidRPr="000A0E63">
        <w:rPr>
          <w:w w:val="83"/>
          <w:lang w:val="nb-NO"/>
        </w:rPr>
        <w:t>i</w:t>
      </w:r>
      <w:r w:rsidRPr="000A0E63">
        <w:rPr>
          <w:w w:val="122"/>
          <w:lang w:val="nb-NO"/>
        </w:rPr>
        <w:t>s</w:t>
      </w:r>
      <w:r w:rsidRPr="000A0E63">
        <w:rPr>
          <w:spacing w:val="-3"/>
          <w:w w:val="94"/>
          <w:lang w:val="nb-NO"/>
        </w:rPr>
        <w:t>k</w:t>
      </w:r>
      <w:r w:rsidRPr="000A0E63">
        <w:rPr>
          <w:w w:val="94"/>
          <w:lang w:val="nb-NO"/>
        </w:rPr>
        <w:t>e</w:t>
      </w:r>
      <w:r w:rsidRPr="000A0E63">
        <w:rPr>
          <w:spacing w:val="-13"/>
          <w:lang w:val="nb-NO"/>
        </w:rPr>
        <w:t xml:space="preserve"> </w:t>
      </w:r>
      <w:r w:rsidRPr="000A0E63">
        <w:rPr>
          <w:w w:val="103"/>
          <w:lang w:val="nb-NO"/>
        </w:rPr>
        <w:t>o</w:t>
      </w:r>
      <w:r w:rsidRPr="000A0E63">
        <w:rPr>
          <w:w w:val="114"/>
          <w:lang w:val="nb-NO"/>
        </w:rPr>
        <w:t>g</w:t>
      </w:r>
      <w:r w:rsidRPr="000A0E63">
        <w:rPr>
          <w:spacing w:val="-13"/>
          <w:lang w:val="nb-NO"/>
        </w:rPr>
        <w:t xml:space="preserve"> </w:t>
      </w:r>
      <w:r w:rsidRPr="000A0E63">
        <w:rPr>
          <w:w w:val="96"/>
          <w:lang w:val="nb-NO"/>
        </w:rPr>
        <w:t>f</w:t>
      </w:r>
      <w:r w:rsidRPr="000A0E63">
        <w:rPr>
          <w:w w:val="104"/>
          <w:lang w:val="nb-NO"/>
        </w:rPr>
        <w:t>a</w:t>
      </w:r>
      <w:r w:rsidRPr="000A0E63">
        <w:rPr>
          <w:w w:val="114"/>
          <w:lang w:val="nb-NO"/>
        </w:rPr>
        <w:t>g</w:t>
      </w:r>
      <w:r w:rsidRPr="000A0E63">
        <w:rPr>
          <w:w w:val="84"/>
          <w:lang w:val="nb-NO"/>
        </w:rPr>
        <w:t>l</w:t>
      </w:r>
      <w:r w:rsidRPr="000A0E63">
        <w:rPr>
          <w:w w:val="83"/>
          <w:lang w:val="nb-NO"/>
        </w:rPr>
        <w:t>i</w:t>
      </w:r>
      <w:r w:rsidRPr="000A0E63">
        <w:rPr>
          <w:w w:val="114"/>
          <w:lang w:val="nb-NO"/>
        </w:rPr>
        <w:t>g</w:t>
      </w:r>
      <w:r w:rsidRPr="000A0E63">
        <w:rPr>
          <w:w w:val="94"/>
          <w:lang w:val="nb-NO"/>
        </w:rPr>
        <w:t>e</w:t>
      </w:r>
      <w:r w:rsidRPr="000A0E63">
        <w:rPr>
          <w:spacing w:val="-13"/>
          <w:lang w:val="nb-NO"/>
        </w:rPr>
        <w:t xml:space="preserve"> </w:t>
      </w:r>
      <w:proofErr w:type="spellStart"/>
      <w:r w:rsidRPr="000A0E63">
        <w:rPr>
          <w:w w:val="94"/>
          <w:lang w:val="nb-NO"/>
        </w:rPr>
        <w:t>k</w:t>
      </w:r>
      <w:r w:rsidRPr="000A0E63">
        <w:rPr>
          <w:spacing w:val="-2"/>
          <w:w w:val="94"/>
          <w:lang w:val="nb-NO"/>
        </w:rPr>
        <w:t>v</w:t>
      </w:r>
      <w:r w:rsidRPr="000A0E63">
        <w:rPr>
          <w:w w:val="104"/>
          <w:lang w:val="nb-NO"/>
        </w:rPr>
        <w:t>a</w:t>
      </w:r>
      <w:r w:rsidRPr="000A0E63">
        <w:rPr>
          <w:w w:val="84"/>
          <w:lang w:val="nb-NO"/>
        </w:rPr>
        <w:t>l</w:t>
      </w:r>
      <w:r w:rsidRPr="000A0E63">
        <w:rPr>
          <w:w w:val="83"/>
          <w:lang w:val="nb-NO"/>
        </w:rPr>
        <w:t>i</w:t>
      </w:r>
      <w:proofErr w:type="spellEnd"/>
      <w:r w:rsidRPr="000A0E63">
        <w:rPr>
          <w:w w:val="28"/>
          <w:rtl/>
          <w:lang w:val="nb-NO"/>
        </w:rPr>
        <w:t>﻾</w:t>
      </w:r>
      <w:proofErr w:type="spellStart"/>
      <w:r w:rsidRPr="000A0E63">
        <w:rPr>
          <w:w w:val="94"/>
          <w:lang w:val="nb-NO"/>
        </w:rPr>
        <w:t>k</w:t>
      </w:r>
      <w:r w:rsidRPr="000A0E63">
        <w:rPr>
          <w:w w:val="104"/>
          <w:lang w:val="nb-NO"/>
        </w:rPr>
        <w:t>a</w:t>
      </w:r>
      <w:r w:rsidRPr="000A0E63">
        <w:rPr>
          <w:w w:val="122"/>
          <w:lang w:val="nb-NO"/>
        </w:rPr>
        <w:t>s</w:t>
      </w:r>
      <w:r w:rsidRPr="000A0E63">
        <w:rPr>
          <w:w w:val="66"/>
          <w:lang w:val="nb-NO"/>
        </w:rPr>
        <w:t>j</w:t>
      </w:r>
      <w:r w:rsidRPr="000A0E63">
        <w:rPr>
          <w:w w:val="103"/>
          <w:lang w:val="nb-NO"/>
        </w:rPr>
        <w:t>o</w:t>
      </w:r>
      <w:r w:rsidRPr="000A0E63">
        <w:rPr>
          <w:w w:val="95"/>
          <w:lang w:val="nb-NO"/>
        </w:rPr>
        <w:t>n</w:t>
      </w:r>
      <w:r w:rsidRPr="000A0E63">
        <w:rPr>
          <w:w w:val="94"/>
          <w:lang w:val="nb-NO"/>
        </w:rPr>
        <w:t>e</w:t>
      </w:r>
      <w:r w:rsidRPr="000A0E63">
        <w:rPr>
          <w:w w:val="81"/>
          <w:lang w:val="nb-NO"/>
        </w:rPr>
        <w:t>r</w:t>
      </w:r>
      <w:proofErr w:type="spellEnd"/>
    </w:p>
    <w:p w14:paraId="00864B35" w14:textId="77777777" w:rsidR="007313A5" w:rsidRPr="000A0E63" w:rsidRDefault="00FC5184" w:rsidP="00870561">
      <w:pPr>
        <w:pStyle w:val="Brdtekst"/>
        <w:rPr>
          <w:lang w:val="nb-NO"/>
        </w:rPr>
      </w:pPr>
      <w:r w:rsidRPr="000A0E63">
        <w:rPr>
          <w:lang w:val="nb-NO"/>
        </w:rPr>
        <w:t>Krav:</w:t>
      </w:r>
    </w:p>
    <w:p w14:paraId="3AFFE9A6" w14:textId="77777777" w:rsidR="007313A5" w:rsidRPr="000A0E63" w:rsidRDefault="00FC5184" w:rsidP="00870561">
      <w:pPr>
        <w:pStyle w:val="Brdtekst"/>
        <w:rPr>
          <w:lang w:val="nb-NO"/>
        </w:rPr>
      </w:pPr>
      <w:r w:rsidRPr="000A0E63">
        <w:rPr>
          <w:lang w:val="nb-NO"/>
        </w:rPr>
        <w:t>Tilbyder skal ha tilstrekkelig evne og kapasitet til å kunne gjennomføre kontraktsforpliktelsene.</w:t>
      </w:r>
    </w:p>
    <w:p w14:paraId="152548F0" w14:textId="77777777" w:rsidR="00FF7132" w:rsidRDefault="00FF7132" w:rsidP="00870561">
      <w:pPr>
        <w:pStyle w:val="Brdtekst"/>
        <w:rPr>
          <w:lang w:val="nb-NO"/>
        </w:rPr>
      </w:pPr>
    </w:p>
    <w:p w14:paraId="06B36465" w14:textId="0B7B52D4" w:rsidR="007313A5" w:rsidRDefault="00FC5184" w:rsidP="00870561">
      <w:pPr>
        <w:pStyle w:val="Brdtekst"/>
        <w:rPr>
          <w:lang w:val="nb-NO"/>
        </w:rPr>
      </w:pPr>
      <w:r w:rsidRPr="000A0E63">
        <w:rPr>
          <w:lang w:val="nb-NO"/>
        </w:rPr>
        <w:t>Dokumentasjon:</w:t>
      </w:r>
    </w:p>
    <w:p w14:paraId="35B8220D" w14:textId="73FF0DD5" w:rsidR="00FF7132" w:rsidRDefault="00FF7132" w:rsidP="00870561">
      <w:pPr>
        <w:pStyle w:val="Brdtekst"/>
        <w:rPr>
          <w:lang w:val="nb-NO"/>
        </w:rPr>
      </w:pPr>
    </w:p>
    <w:p w14:paraId="032FD926" w14:textId="77777777" w:rsidR="00FF7132" w:rsidRPr="00FF7132" w:rsidRDefault="00FF7132" w:rsidP="00FF7132">
      <w:pPr>
        <w:pStyle w:val="Brdtekst"/>
        <w:numPr>
          <w:ilvl w:val="0"/>
          <w:numId w:val="12"/>
        </w:numPr>
        <w:rPr>
          <w:lang w:val="nb-NO"/>
        </w:rPr>
      </w:pPr>
      <w:r w:rsidRPr="00FF7132">
        <w:rPr>
          <w:lang w:val="nb-NO"/>
        </w:rPr>
        <w:t>Kort beskrivelse av Tilbyders personell som Tilbyder disponerer over til oppfyllelse av kontrakten.</w:t>
      </w:r>
    </w:p>
    <w:p w14:paraId="1AC2AA21" w14:textId="5DAA47B1" w:rsidR="00FF7132" w:rsidRPr="000A0E63" w:rsidRDefault="00FF7132" w:rsidP="00FF7132">
      <w:pPr>
        <w:pStyle w:val="Brdtekst"/>
        <w:numPr>
          <w:ilvl w:val="0"/>
          <w:numId w:val="12"/>
        </w:numPr>
        <w:rPr>
          <w:lang w:val="nb-NO"/>
        </w:rPr>
      </w:pPr>
      <w:r w:rsidRPr="00FF7132">
        <w:rPr>
          <w:lang w:val="nb-NO"/>
        </w:rPr>
        <w:t>Liste over de viktigste og mest relevante leveransene de siste tre år, herunder opplysninger om verdi og tidspunkt, samt navnet på den offentlige eller private mottaker</w:t>
      </w:r>
    </w:p>
    <w:p w14:paraId="6B0480D6" w14:textId="77777777" w:rsidR="003C50CC" w:rsidRDefault="003C50CC">
      <w:pPr>
        <w:rPr>
          <w:rFonts w:ascii="Trebuchet MS" w:eastAsia="Trebuchet MS" w:hAnsi="Trebuchet MS" w:cs="Trebuchet MS"/>
          <w:b/>
          <w:bCs/>
          <w:w w:val="95"/>
          <w:sz w:val="32"/>
          <w:szCs w:val="32"/>
          <w:lang w:val="nb-NO"/>
        </w:rPr>
      </w:pPr>
      <w:r>
        <w:rPr>
          <w:w w:val="95"/>
          <w:lang w:val="nb-NO"/>
        </w:rPr>
        <w:br w:type="page"/>
      </w:r>
    </w:p>
    <w:p w14:paraId="107536CB" w14:textId="7B724D18" w:rsidR="007313A5" w:rsidRPr="000A0E63" w:rsidRDefault="00FC5184">
      <w:pPr>
        <w:pStyle w:val="Overskrift1"/>
        <w:numPr>
          <w:ilvl w:val="0"/>
          <w:numId w:val="3"/>
        </w:numPr>
        <w:tabs>
          <w:tab w:val="left" w:pos="559"/>
        </w:tabs>
        <w:rPr>
          <w:lang w:val="nb-NO"/>
        </w:rPr>
      </w:pPr>
      <w:r w:rsidRPr="000A0E63">
        <w:rPr>
          <w:w w:val="95"/>
          <w:lang w:val="nb-NO"/>
        </w:rPr>
        <w:lastRenderedPageBreak/>
        <w:t>Avgjørelse av</w:t>
      </w:r>
      <w:r w:rsidRPr="000A0E63">
        <w:rPr>
          <w:spacing w:val="-54"/>
          <w:w w:val="95"/>
          <w:lang w:val="nb-NO"/>
        </w:rPr>
        <w:t xml:space="preserve"> </w:t>
      </w:r>
      <w:r w:rsidRPr="000A0E63">
        <w:rPr>
          <w:w w:val="95"/>
          <w:lang w:val="nb-NO"/>
        </w:rPr>
        <w:t>konkurransen</w:t>
      </w:r>
    </w:p>
    <w:p w14:paraId="7BC3B1C1" w14:textId="77777777" w:rsidR="007313A5" w:rsidRPr="000A0E63" w:rsidRDefault="00FC5184">
      <w:pPr>
        <w:pStyle w:val="Overskrift2"/>
        <w:numPr>
          <w:ilvl w:val="1"/>
          <w:numId w:val="3"/>
        </w:numPr>
        <w:tabs>
          <w:tab w:val="left" w:pos="736"/>
        </w:tabs>
        <w:spacing w:before="164"/>
        <w:rPr>
          <w:lang w:val="nb-NO"/>
        </w:rPr>
      </w:pPr>
      <w:r w:rsidRPr="000A0E63">
        <w:rPr>
          <w:lang w:val="nb-NO"/>
        </w:rPr>
        <w:t>Tildelingskriterier</w:t>
      </w:r>
    </w:p>
    <w:p w14:paraId="1A0FB7FE" w14:textId="7335E400" w:rsidR="009117AD" w:rsidRPr="000A0E63" w:rsidRDefault="00FC5184" w:rsidP="003674E7">
      <w:pPr>
        <w:pStyle w:val="Brdtekst"/>
        <w:rPr>
          <w:lang w:val="nb-NO"/>
        </w:rPr>
      </w:pPr>
      <w:r w:rsidRPr="000A0E63">
        <w:rPr>
          <w:lang w:val="nb-NO"/>
        </w:rPr>
        <w:t>Tildelingen skjer på basis av hvilket tilbud som har det beste forholdet mellom pris og kvalitet, vurdert på bakgrunn av kriteriene nedenfor. Det vil bli benyttet en tildelingsmatrise med vekting hvor tilbyderne gis karakter 0-6, med karakter 6 som beste karakter for det enkelte kriterium.</w:t>
      </w:r>
    </w:p>
    <w:p w14:paraId="7578D4B9" w14:textId="77777777" w:rsidR="003674E7" w:rsidRPr="000A0E63" w:rsidRDefault="003674E7" w:rsidP="003674E7">
      <w:pPr>
        <w:pStyle w:val="Brdtekst"/>
        <w:rPr>
          <w:sz w:val="11"/>
          <w:lang w:val="nb-NO"/>
        </w:rPr>
      </w:pPr>
    </w:p>
    <w:p w14:paraId="36A32F02" w14:textId="60415EA7" w:rsidR="002309F8" w:rsidRPr="000A0E63" w:rsidRDefault="002309F8" w:rsidP="002309F8">
      <w:pPr>
        <w:pStyle w:val="Brdtekst"/>
        <w:spacing w:before="1"/>
        <w:ind w:left="0"/>
        <w:rPr>
          <w:b/>
          <w:color w:val="333333"/>
          <w:w w:val="95"/>
          <w:lang w:val="nb-NO"/>
        </w:rPr>
      </w:pPr>
      <w:r w:rsidRPr="000A0E63">
        <w:rPr>
          <w:b/>
          <w:color w:val="333333"/>
          <w:w w:val="95"/>
          <w:lang w:val="nb-NO"/>
        </w:rPr>
        <w:t>Delleveranse 1 – 3</w:t>
      </w:r>
    </w:p>
    <w:p w14:paraId="7792E2A4" w14:textId="77777777" w:rsidR="009117AD" w:rsidRPr="000A0E63" w:rsidRDefault="009117AD">
      <w:pPr>
        <w:pStyle w:val="Brdtekst"/>
        <w:spacing w:before="1"/>
        <w:ind w:left="0"/>
        <w:rPr>
          <w:color w:val="333333"/>
          <w:w w:val="95"/>
          <w:lang w:val="nb-NO"/>
        </w:rPr>
      </w:pPr>
    </w:p>
    <w:tbl>
      <w:tblPr>
        <w:tblStyle w:val="TableNormal"/>
        <w:tblW w:w="0" w:type="auto"/>
        <w:tblInd w:w="29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6264"/>
        <w:gridCol w:w="4185"/>
      </w:tblGrid>
      <w:tr w:rsidR="007313A5" w:rsidRPr="000A0E63" w14:paraId="7D85D28C" w14:textId="77777777">
        <w:trPr>
          <w:trHeight w:hRule="exact" w:val="280"/>
        </w:trPr>
        <w:tc>
          <w:tcPr>
            <w:tcW w:w="6264" w:type="dxa"/>
          </w:tcPr>
          <w:p w14:paraId="00096BAC" w14:textId="77777777" w:rsidR="007313A5" w:rsidRPr="000A0E63" w:rsidRDefault="00FC5184">
            <w:pPr>
              <w:pStyle w:val="TableParagraph"/>
              <w:spacing w:before="2" w:line="240" w:lineRule="auto"/>
              <w:ind w:left="26"/>
              <w:rPr>
                <w:b/>
                <w:sz w:val="21"/>
                <w:lang w:val="nb-NO"/>
              </w:rPr>
            </w:pPr>
            <w:proofErr w:type="spellStart"/>
            <w:r w:rsidRPr="000A0E63">
              <w:rPr>
                <w:b/>
                <w:color w:val="333333"/>
                <w:sz w:val="21"/>
                <w:lang w:val="nb-NO"/>
              </w:rPr>
              <w:t>Tildelingskriterie</w:t>
            </w:r>
            <w:proofErr w:type="spellEnd"/>
          </w:p>
        </w:tc>
        <w:tc>
          <w:tcPr>
            <w:tcW w:w="4185" w:type="dxa"/>
          </w:tcPr>
          <w:p w14:paraId="0474524C" w14:textId="77777777" w:rsidR="007313A5" w:rsidRPr="000A0E63" w:rsidRDefault="00FC5184">
            <w:pPr>
              <w:pStyle w:val="TableParagraph"/>
              <w:spacing w:before="2" w:line="240" w:lineRule="auto"/>
              <w:ind w:left="26"/>
              <w:rPr>
                <w:b/>
                <w:sz w:val="21"/>
                <w:lang w:val="nb-NO"/>
              </w:rPr>
            </w:pPr>
            <w:r w:rsidRPr="000A0E63">
              <w:rPr>
                <w:b/>
                <w:color w:val="333333"/>
                <w:sz w:val="21"/>
                <w:lang w:val="nb-NO"/>
              </w:rPr>
              <w:t>Vekting i %</w:t>
            </w:r>
          </w:p>
        </w:tc>
      </w:tr>
      <w:tr w:rsidR="007313A5" w:rsidRPr="000A0E63" w14:paraId="7094142B" w14:textId="77777777">
        <w:trPr>
          <w:trHeight w:hRule="exact" w:val="280"/>
        </w:trPr>
        <w:tc>
          <w:tcPr>
            <w:tcW w:w="6264" w:type="dxa"/>
          </w:tcPr>
          <w:p w14:paraId="11EB4169" w14:textId="77777777" w:rsidR="007313A5" w:rsidRPr="000A0E63" w:rsidRDefault="00FC5184">
            <w:pPr>
              <w:pStyle w:val="TableParagraph"/>
              <w:ind w:left="79"/>
              <w:rPr>
                <w:rFonts w:ascii="Lucida Sans"/>
                <w:sz w:val="21"/>
                <w:lang w:val="nb-NO"/>
              </w:rPr>
            </w:pPr>
            <w:r w:rsidRPr="000A0E63">
              <w:rPr>
                <w:rFonts w:ascii="Lucida Sans"/>
                <w:color w:val="333333"/>
                <w:sz w:val="21"/>
                <w:lang w:val="nb-NO"/>
              </w:rPr>
              <w:t>Pris</w:t>
            </w:r>
          </w:p>
        </w:tc>
        <w:tc>
          <w:tcPr>
            <w:tcW w:w="4185" w:type="dxa"/>
          </w:tcPr>
          <w:p w14:paraId="093926D9" w14:textId="77777777" w:rsidR="007313A5" w:rsidRPr="000A0E63" w:rsidRDefault="00FC5184">
            <w:pPr>
              <w:pStyle w:val="TableParagraph"/>
              <w:ind w:right="1964"/>
              <w:jc w:val="right"/>
              <w:rPr>
                <w:rFonts w:ascii="Lucida Sans"/>
                <w:sz w:val="21"/>
                <w:lang w:val="nb-NO"/>
              </w:rPr>
            </w:pPr>
            <w:r w:rsidRPr="000A0E63">
              <w:rPr>
                <w:rFonts w:ascii="Lucida Sans"/>
                <w:color w:val="333333"/>
                <w:w w:val="90"/>
                <w:sz w:val="21"/>
                <w:lang w:val="nb-NO"/>
              </w:rPr>
              <w:t>40</w:t>
            </w:r>
          </w:p>
        </w:tc>
      </w:tr>
      <w:tr w:rsidR="007313A5" w:rsidRPr="000A0E63" w14:paraId="7744E899" w14:textId="77777777">
        <w:trPr>
          <w:trHeight w:hRule="exact" w:val="280"/>
        </w:trPr>
        <w:tc>
          <w:tcPr>
            <w:tcW w:w="6264" w:type="dxa"/>
          </w:tcPr>
          <w:p w14:paraId="7BD69E71" w14:textId="77777777" w:rsidR="007313A5" w:rsidRPr="000A0E63" w:rsidRDefault="00FC5184">
            <w:pPr>
              <w:pStyle w:val="TableParagraph"/>
              <w:ind w:left="79"/>
              <w:rPr>
                <w:rFonts w:ascii="Lucida Sans"/>
                <w:sz w:val="21"/>
                <w:lang w:val="nb-NO"/>
              </w:rPr>
            </w:pPr>
            <w:r w:rsidRPr="000A0E63">
              <w:rPr>
                <w:rFonts w:ascii="Lucida Sans"/>
                <w:color w:val="333333"/>
                <w:sz w:val="21"/>
                <w:lang w:val="nb-NO"/>
              </w:rPr>
              <w:t>Kvalitet</w:t>
            </w:r>
          </w:p>
        </w:tc>
        <w:tc>
          <w:tcPr>
            <w:tcW w:w="4185" w:type="dxa"/>
          </w:tcPr>
          <w:p w14:paraId="738959BF" w14:textId="77777777" w:rsidR="007313A5" w:rsidRPr="000A0E63" w:rsidRDefault="00FC5184">
            <w:pPr>
              <w:pStyle w:val="TableParagraph"/>
              <w:ind w:right="1964"/>
              <w:jc w:val="right"/>
              <w:rPr>
                <w:rFonts w:ascii="Lucida Sans"/>
                <w:sz w:val="21"/>
                <w:lang w:val="nb-NO"/>
              </w:rPr>
            </w:pPr>
            <w:r w:rsidRPr="000A0E63">
              <w:rPr>
                <w:rFonts w:ascii="Lucida Sans"/>
                <w:color w:val="333333"/>
                <w:w w:val="90"/>
                <w:sz w:val="21"/>
                <w:lang w:val="nb-NO"/>
              </w:rPr>
              <w:t>60</w:t>
            </w:r>
          </w:p>
        </w:tc>
      </w:tr>
    </w:tbl>
    <w:p w14:paraId="0FD65A67" w14:textId="77777777" w:rsidR="00FF7132" w:rsidRDefault="00FF7132" w:rsidP="009117AD">
      <w:pPr>
        <w:pStyle w:val="Brdtekst"/>
        <w:spacing w:before="98" w:line="214" w:lineRule="exact"/>
        <w:ind w:left="0" w:right="687"/>
        <w:jc w:val="both"/>
        <w:rPr>
          <w:b/>
          <w:color w:val="333333"/>
          <w:w w:val="95"/>
          <w:lang w:val="nb-NO"/>
        </w:rPr>
      </w:pPr>
    </w:p>
    <w:p w14:paraId="68039B8C" w14:textId="526BE253" w:rsidR="009117AD" w:rsidRPr="000A0E63" w:rsidRDefault="009117AD" w:rsidP="009117AD">
      <w:pPr>
        <w:pStyle w:val="Brdtekst"/>
        <w:spacing w:before="98" w:line="214" w:lineRule="exact"/>
        <w:ind w:left="0" w:right="687"/>
        <w:jc w:val="both"/>
        <w:rPr>
          <w:b/>
          <w:color w:val="333333"/>
          <w:w w:val="95"/>
          <w:lang w:val="nb-NO"/>
        </w:rPr>
      </w:pPr>
      <w:r w:rsidRPr="000A0E63">
        <w:rPr>
          <w:b/>
          <w:color w:val="333333"/>
          <w:w w:val="95"/>
          <w:lang w:val="nb-NO"/>
        </w:rPr>
        <w:t>Delleveranse 4 Navigasjonssystem (CAS)</w:t>
      </w:r>
    </w:p>
    <w:p w14:paraId="66944870" w14:textId="77777777" w:rsidR="009117AD" w:rsidRPr="000A0E63" w:rsidRDefault="009117AD" w:rsidP="009117AD">
      <w:pPr>
        <w:pStyle w:val="Brdtekst"/>
        <w:spacing w:before="98" w:line="214" w:lineRule="exact"/>
        <w:ind w:right="687"/>
        <w:jc w:val="both"/>
        <w:rPr>
          <w:color w:val="333333"/>
          <w:w w:val="95"/>
          <w:lang w:val="nb-NO"/>
        </w:rPr>
      </w:pPr>
    </w:p>
    <w:tbl>
      <w:tblPr>
        <w:tblStyle w:val="TableNormal"/>
        <w:tblW w:w="0" w:type="auto"/>
        <w:tblInd w:w="29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6264"/>
        <w:gridCol w:w="4185"/>
      </w:tblGrid>
      <w:tr w:rsidR="009117AD" w:rsidRPr="000A0E63" w14:paraId="1252E846" w14:textId="77777777" w:rsidTr="003B1235">
        <w:trPr>
          <w:trHeight w:hRule="exact" w:val="280"/>
        </w:trPr>
        <w:tc>
          <w:tcPr>
            <w:tcW w:w="6264" w:type="dxa"/>
          </w:tcPr>
          <w:p w14:paraId="431EFA5F" w14:textId="77777777" w:rsidR="009117AD" w:rsidRPr="000A0E63" w:rsidRDefault="009117AD" w:rsidP="003B1235">
            <w:pPr>
              <w:pStyle w:val="TableParagraph"/>
              <w:spacing w:before="2" w:line="240" w:lineRule="auto"/>
              <w:ind w:left="26"/>
              <w:rPr>
                <w:b/>
                <w:sz w:val="21"/>
                <w:lang w:val="nb-NO"/>
              </w:rPr>
            </w:pPr>
            <w:proofErr w:type="spellStart"/>
            <w:r w:rsidRPr="000A0E63">
              <w:rPr>
                <w:b/>
                <w:color w:val="333333"/>
                <w:sz w:val="21"/>
                <w:lang w:val="nb-NO"/>
              </w:rPr>
              <w:t>Tildelingskriterie</w:t>
            </w:r>
            <w:proofErr w:type="spellEnd"/>
          </w:p>
        </w:tc>
        <w:tc>
          <w:tcPr>
            <w:tcW w:w="4185" w:type="dxa"/>
          </w:tcPr>
          <w:p w14:paraId="1677F085" w14:textId="77777777" w:rsidR="009117AD" w:rsidRPr="000A0E63" w:rsidRDefault="009117AD" w:rsidP="003B1235">
            <w:pPr>
              <w:pStyle w:val="TableParagraph"/>
              <w:spacing w:before="2" w:line="240" w:lineRule="auto"/>
              <w:ind w:left="26"/>
              <w:rPr>
                <w:b/>
                <w:sz w:val="21"/>
                <w:lang w:val="nb-NO"/>
              </w:rPr>
            </w:pPr>
            <w:r w:rsidRPr="000A0E63">
              <w:rPr>
                <w:b/>
                <w:color w:val="333333"/>
                <w:sz w:val="21"/>
                <w:lang w:val="nb-NO"/>
              </w:rPr>
              <w:t>Vekting i %</w:t>
            </w:r>
          </w:p>
        </w:tc>
      </w:tr>
      <w:tr w:rsidR="002309F8" w:rsidRPr="000A0E63" w14:paraId="3170E965" w14:textId="77777777" w:rsidTr="003B1235">
        <w:trPr>
          <w:trHeight w:hRule="exact" w:val="280"/>
        </w:trPr>
        <w:tc>
          <w:tcPr>
            <w:tcW w:w="6264" w:type="dxa"/>
          </w:tcPr>
          <w:p w14:paraId="11A583A0" w14:textId="77777777" w:rsidR="002309F8" w:rsidRPr="000A0E63" w:rsidRDefault="002309F8" w:rsidP="002309F8">
            <w:pPr>
              <w:pStyle w:val="TableParagraph"/>
              <w:ind w:left="79"/>
              <w:rPr>
                <w:rFonts w:ascii="Lucida Sans"/>
                <w:sz w:val="21"/>
                <w:lang w:val="nb-NO"/>
              </w:rPr>
            </w:pPr>
            <w:r w:rsidRPr="000A0E63">
              <w:rPr>
                <w:rFonts w:ascii="Lucida Sans"/>
                <w:color w:val="333333"/>
                <w:sz w:val="21"/>
                <w:lang w:val="nb-NO"/>
              </w:rPr>
              <w:t>Pris</w:t>
            </w:r>
          </w:p>
        </w:tc>
        <w:tc>
          <w:tcPr>
            <w:tcW w:w="4185" w:type="dxa"/>
          </w:tcPr>
          <w:p w14:paraId="15B73B76" w14:textId="4EEB73D5" w:rsidR="002309F8" w:rsidRPr="000A0E63" w:rsidRDefault="00FF7132" w:rsidP="002309F8">
            <w:pPr>
              <w:pStyle w:val="TableParagraph"/>
              <w:ind w:right="1964"/>
              <w:jc w:val="right"/>
              <w:rPr>
                <w:rFonts w:ascii="Lucida Sans"/>
                <w:sz w:val="21"/>
                <w:lang w:val="nb-NO"/>
              </w:rPr>
            </w:pPr>
            <w:r>
              <w:rPr>
                <w:rFonts w:ascii="Lucida Sans"/>
                <w:color w:val="333333"/>
                <w:w w:val="90"/>
                <w:sz w:val="21"/>
                <w:lang w:val="nb-NO"/>
              </w:rPr>
              <w:t>7</w:t>
            </w:r>
            <w:r w:rsidR="002309F8" w:rsidRPr="000A0E63">
              <w:rPr>
                <w:rFonts w:ascii="Lucida Sans"/>
                <w:color w:val="333333"/>
                <w:w w:val="90"/>
                <w:sz w:val="21"/>
                <w:lang w:val="nb-NO"/>
              </w:rPr>
              <w:t>0</w:t>
            </w:r>
          </w:p>
        </w:tc>
      </w:tr>
      <w:tr w:rsidR="002309F8" w:rsidRPr="000A0E63" w14:paraId="3F26A368" w14:textId="77777777" w:rsidTr="003B1235">
        <w:trPr>
          <w:trHeight w:hRule="exact" w:val="280"/>
        </w:trPr>
        <w:tc>
          <w:tcPr>
            <w:tcW w:w="6264" w:type="dxa"/>
          </w:tcPr>
          <w:p w14:paraId="53B6A520" w14:textId="77777777" w:rsidR="002309F8" w:rsidRPr="000A0E63" w:rsidRDefault="002309F8" w:rsidP="002309F8">
            <w:pPr>
              <w:pStyle w:val="TableParagraph"/>
              <w:ind w:left="79"/>
              <w:rPr>
                <w:rFonts w:ascii="Lucida Sans"/>
                <w:sz w:val="21"/>
                <w:lang w:val="nb-NO"/>
              </w:rPr>
            </w:pPr>
            <w:r w:rsidRPr="000A0E63">
              <w:rPr>
                <w:rFonts w:ascii="Lucida Sans"/>
                <w:color w:val="333333"/>
                <w:sz w:val="21"/>
                <w:lang w:val="nb-NO"/>
              </w:rPr>
              <w:t>Kvalitet</w:t>
            </w:r>
          </w:p>
        </w:tc>
        <w:tc>
          <w:tcPr>
            <w:tcW w:w="4185" w:type="dxa"/>
          </w:tcPr>
          <w:p w14:paraId="20E9A9DF" w14:textId="748B4D15" w:rsidR="002309F8" w:rsidRPr="000A0E63" w:rsidRDefault="00FF7132" w:rsidP="002309F8">
            <w:pPr>
              <w:pStyle w:val="TableParagraph"/>
              <w:ind w:right="1964"/>
              <w:jc w:val="right"/>
              <w:rPr>
                <w:rFonts w:ascii="Lucida Sans"/>
                <w:sz w:val="21"/>
                <w:lang w:val="nb-NO"/>
              </w:rPr>
            </w:pPr>
            <w:r>
              <w:rPr>
                <w:rFonts w:ascii="Lucida Sans"/>
                <w:color w:val="333333"/>
                <w:w w:val="90"/>
                <w:sz w:val="21"/>
                <w:lang w:val="nb-NO"/>
              </w:rPr>
              <w:t>3</w:t>
            </w:r>
            <w:r w:rsidR="002309F8" w:rsidRPr="000A0E63">
              <w:rPr>
                <w:rFonts w:ascii="Lucida Sans"/>
                <w:color w:val="333333"/>
                <w:w w:val="90"/>
                <w:sz w:val="21"/>
                <w:lang w:val="nb-NO"/>
              </w:rPr>
              <w:t>0</w:t>
            </w:r>
          </w:p>
        </w:tc>
      </w:tr>
    </w:tbl>
    <w:p w14:paraId="75D6F411" w14:textId="43AEB6F5" w:rsidR="009117AD" w:rsidRPr="000A0E63" w:rsidRDefault="009117AD">
      <w:pPr>
        <w:pStyle w:val="Brdtekst"/>
        <w:spacing w:before="98" w:line="214" w:lineRule="exact"/>
        <w:ind w:right="687"/>
        <w:jc w:val="both"/>
        <w:rPr>
          <w:color w:val="333333"/>
          <w:w w:val="95"/>
          <w:lang w:val="nb-NO"/>
        </w:rPr>
      </w:pPr>
    </w:p>
    <w:p w14:paraId="6735C3DF" w14:textId="45830DB5" w:rsidR="007313A5" w:rsidRPr="000A0E63" w:rsidRDefault="00FC5184" w:rsidP="00FF7132">
      <w:pPr>
        <w:pStyle w:val="Brdtekst"/>
        <w:ind w:left="299"/>
        <w:rPr>
          <w:lang w:val="nb-NO"/>
        </w:rPr>
      </w:pPr>
      <w:r w:rsidRPr="000A0E63">
        <w:rPr>
          <w:lang w:val="nb-NO"/>
        </w:rPr>
        <w:t>For at Oppdragsgiver skal kunne gjøre en korrektvurdering av tilbudene, må Tilbyder gi fyldig informasjon i tilknytning til hvert tildelingskriterium i sitt tilbud. Manglende informasjon kan medføre</w:t>
      </w:r>
      <w:r w:rsidR="00830CAE">
        <w:rPr>
          <w:lang w:val="nb-NO"/>
        </w:rPr>
        <w:t xml:space="preserve"> </w:t>
      </w:r>
      <w:r w:rsidRPr="000A0E63">
        <w:rPr>
          <w:lang w:val="nb-NO"/>
        </w:rPr>
        <w:t>avvising av tilbudet samt påvirke utfallet av konkurransen.</w:t>
      </w:r>
    </w:p>
    <w:p w14:paraId="14A823DF" w14:textId="77777777" w:rsidR="007313A5" w:rsidRPr="000A0E63" w:rsidRDefault="00FC5184">
      <w:pPr>
        <w:pStyle w:val="Overskrift2"/>
        <w:numPr>
          <w:ilvl w:val="1"/>
          <w:numId w:val="3"/>
        </w:numPr>
        <w:tabs>
          <w:tab w:val="left" w:pos="736"/>
        </w:tabs>
        <w:rPr>
          <w:lang w:val="nb-NO"/>
        </w:rPr>
      </w:pPr>
      <w:r w:rsidRPr="000A0E63">
        <w:rPr>
          <w:w w:val="95"/>
          <w:lang w:val="nb-NO"/>
        </w:rPr>
        <w:t>Utdyping av</w:t>
      </w:r>
      <w:r w:rsidRPr="000A0E63">
        <w:rPr>
          <w:spacing w:val="-47"/>
          <w:w w:val="95"/>
          <w:lang w:val="nb-NO"/>
        </w:rPr>
        <w:t xml:space="preserve"> </w:t>
      </w:r>
      <w:r w:rsidRPr="000A0E63">
        <w:rPr>
          <w:w w:val="95"/>
          <w:lang w:val="nb-NO"/>
        </w:rPr>
        <w:t>tildelingskriterier</w:t>
      </w:r>
    </w:p>
    <w:p w14:paraId="1174DE08" w14:textId="77777777" w:rsidR="007313A5" w:rsidRPr="000A0E63" w:rsidRDefault="00FC5184">
      <w:pPr>
        <w:pStyle w:val="Overskrift3"/>
        <w:numPr>
          <w:ilvl w:val="2"/>
          <w:numId w:val="3"/>
        </w:numPr>
        <w:tabs>
          <w:tab w:val="left" w:pos="824"/>
        </w:tabs>
        <w:spacing w:before="158"/>
        <w:ind w:hanging="524"/>
        <w:rPr>
          <w:lang w:val="nb-NO"/>
        </w:rPr>
      </w:pPr>
      <w:r w:rsidRPr="000A0E63">
        <w:rPr>
          <w:lang w:val="nb-NO"/>
        </w:rPr>
        <w:t>Pris</w:t>
      </w:r>
    </w:p>
    <w:p w14:paraId="4B769F57" w14:textId="50471873" w:rsidR="007313A5" w:rsidRPr="000A0E63" w:rsidRDefault="00FC5184" w:rsidP="00870561">
      <w:pPr>
        <w:pStyle w:val="Brdtekst"/>
        <w:rPr>
          <w:lang w:val="nb-NO"/>
        </w:rPr>
      </w:pPr>
      <w:r w:rsidRPr="000A0E63">
        <w:rPr>
          <w:lang w:val="nb-NO"/>
        </w:rPr>
        <w:t xml:space="preserve">Pris vil bli evaluert ut fra totalpris per delleveranse, basert på tilbudte priser på de oppstilte referanseartiklene i tilbudets </w:t>
      </w:r>
      <w:proofErr w:type="spellStart"/>
      <w:r w:rsidRPr="000A0E63">
        <w:rPr>
          <w:lang w:val="nb-NO"/>
        </w:rPr>
        <w:t>Dok</w:t>
      </w:r>
      <w:proofErr w:type="spellEnd"/>
      <w:r w:rsidRPr="000A0E63">
        <w:rPr>
          <w:lang w:val="nb-NO"/>
        </w:rPr>
        <w:t xml:space="preserve"> 03 Leverandørnavn Prisskjema.</w:t>
      </w:r>
    </w:p>
    <w:p w14:paraId="20CB9C8E" w14:textId="77777777" w:rsidR="007313A5" w:rsidRPr="000A0E63" w:rsidRDefault="007313A5">
      <w:pPr>
        <w:pStyle w:val="Brdtekst"/>
        <w:ind w:left="0"/>
        <w:rPr>
          <w:sz w:val="18"/>
          <w:lang w:val="nb-NO"/>
        </w:rPr>
      </w:pPr>
    </w:p>
    <w:p w14:paraId="7A326280" w14:textId="77777777" w:rsidR="00FF7132" w:rsidRDefault="00FC5184" w:rsidP="00FF7132">
      <w:pPr>
        <w:pStyle w:val="Brdtekst"/>
        <w:rPr>
          <w:lang w:val="nb-NO"/>
        </w:rPr>
      </w:pPr>
      <w:r w:rsidRPr="000A0E63">
        <w:rPr>
          <w:lang w:val="nb-NO"/>
        </w:rPr>
        <w:t>Dersom Oppdragsgiver ikke mottar</w:t>
      </w:r>
      <w:r w:rsidR="00E86029" w:rsidRPr="000A0E63">
        <w:rPr>
          <w:lang w:val="nb-NO"/>
        </w:rPr>
        <w:t xml:space="preserve"> </w:t>
      </w:r>
      <w:r w:rsidRPr="000A0E63">
        <w:rPr>
          <w:lang w:val="nb-NO"/>
        </w:rPr>
        <w:t>tilbud på alle</w:t>
      </w:r>
      <w:r w:rsidR="00E86029" w:rsidRPr="000A0E63">
        <w:rPr>
          <w:lang w:val="nb-NO"/>
        </w:rPr>
        <w:t xml:space="preserve"> </w:t>
      </w:r>
      <w:r w:rsidRPr="000A0E63">
        <w:rPr>
          <w:lang w:val="nb-NO"/>
        </w:rPr>
        <w:t xml:space="preserve">varelinjene innenfor en delleveranse, vil Oppdragsgiver i evalueringen av pris, legge til grunn høyeste pris </w:t>
      </w:r>
      <w:r w:rsidR="002309F8" w:rsidRPr="000A0E63">
        <w:rPr>
          <w:lang w:val="nb-NO"/>
        </w:rPr>
        <w:t>fra varelinj</w:t>
      </w:r>
      <w:r w:rsidR="00FF7132">
        <w:rPr>
          <w:lang w:val="nb-NO"/>
        </w:rPr>
        <w:t xml:space="preserve">er oppgitt i komplett sortiment som på en best mulig </w:t>
      </w:r>
      <w:r w:rsidR="002309F8" w:rsidRPr="000A0E63">
        <w:rPr>
          <w:lang w:val="nb-NO"/>
        </w:rPr>
        <w:t>måte samsvarer med varelinjen som er oppgitt på referanseartiklene.</w:t>
      </w:r>
      <w:r w:rsidR="002309F8" w:rsidRPr="000A0E63" w:rsidDel="002309F8">
        <w:rPr>
          <w:lang w:val="nb-NO"/>
        </w:rPr>
        <w:t xml:space="preserve"> </w:t>
      </w:r>
    </w:p>
    <w:p w14:paraId="7EA0F29E" w14:textId="77777777" w:rsidR="00FF7132" w:rsidRDefault="00FF7132" w:rsidP="00FF7132">
      <w:pPr>
        <w:pStyle w:val="Brdtekst"/>
        <w:rPr>
          <w:lang w:val="nb-NO"/>
        </w:rPr>
      </w:pPr>
    </w:p>
    <w:p w14:paraId="18CC80A9" w14:textId="0959DFFA" w:rsidR="002309F8" w:rsidRPr="000A0E63" w:rsidRDefault="002309F8" w:rsidP="00FF7132">
      <w:pPr>
        <w:pStyle w:val="Brdtekst"/>
        <w:rPr>
          <w:lang w:val="nb-NO"/>
        </w:rPr>
      </w:pPr>
      <w:r w:rsidRPr="000A0E63">
        <w:rPr>
          <w:lang w:val="nb-NO"/>
        </w:rPr>
        <w:t>Hvis en varelinje ikke inngår i protesen</w:t>
      </w:r>
      <w:r w:rsidR="00415FEB">
        <w:rPr>
          <w:lang w:val="nb-NO"/>
        </w:rPr>
        <w:t xml:space="preserve"> </w:t>
      </w:r>
      <w:r w:rsidRPr="000A0E63">
        <w:rPr>
          <w:lang w:val="nb-NO"/>
        </w:rPr>
        <w:t xml:space="preserve">skal </w:t>
      </w:r>
      <w:r w:rsidR="00727ECA">
        <w:rPr>
          <w:lang w:val="nb-NO"/>
        </w:rPr>
        <w:t xml:space="preserve">det legges inn en begrunnelse i kolonne B </w:t>
      </w:r>
      <w:r w:rsidR="007709D2">
        <w:rPr>
          <w:lang w:val="nb-NO"/>
        </w:rPr>
        <w:t xml:space="preserve">under referansesortiment </w:t>
      </w:r>
      <w:r w:rsidR="00727ECA">
        <w:rPr>
          <w:lang w:val="nb-NO"/>
        </w:rPr>
        <w:t xml:space="preserve">for gjeldende </w:t>
      </w:r>
      <w:r w:rsidRPr="000A0E63">
        <w:rPr>
          <w:lang w:val="nb-NO"/>
        </w:rPr>
        <w:t>varelinjen der prisen blir satt til null (0).</w:t>
      </w:r>
    </w:p>
    <w:p w14:paraId="135EA532" w14:textId="376F900F" w:rsidR="002309F8" w:rsidRPr="000A0E63" w:rsidRDefault="002309F8" w:rsidP="00870561">
      <w:pPr>
        <w:pStyle w:val="Brdtekst"/>
        <w:rPr>
          <w:lang w:val="nb-NO"/>
        </w:rPr>
      </w:pPr>
    </w:p>
    <w:p w14:paraId="68CD310F" w14:textId="62933BEF" w:rsidR="007313A5" w:rsidRPr="000A0E63" w:rsidRDefault="00FC5184" w:rsidP="00870561">
      <w:pPr>
        <w:pStyle w:val="Brdtekst"/>
        <w:rPr>
          <w:lang w:val="nb-NO"/>
        </w:rPr>
      </w:pPr>
      <w:r w:rsidRPr="000A0E63">
        <w:rPr>
          <w:lang w:val="nb-NO"/>
        </w:rPr>
        <w:t>Produkter tilbudt under “Komplett sortiment” skal tilbys med samme priskalkyle som referanseproduktene. Der hvor tilbyder tilbyr produkter som leveres i forskjellige størrelser skal tilbyder tilby en gjennomsnittspris som gjelder for alle størrelser.</w:t>
      </w:r>
    </w:p>
    <w:p w14:paraId="22E00310" w14:textId="77777777" w:rsidR="007313A5" w:rsidRPr="000A0E63" w:rsidRDefault="007313A5" w:rsidP="00870561">
      <w:pPr>
        <w:pStyle w:val="Brdtekst"/>
        <w:rPr>
          <w:lang w:val="nb-NO"/>
        </w:rPr>
      </w:pPr>
    </w:p>
    <w:p w14:paraId="4F7C6198" w14:textId="036F8F60" w:rsidR="002309F8" w:rsidRPr="000A0E63" w:rsidRDefault="002309F8" w:rsidP="00870561">
      <w:pPr>
        <w:pStyle w:val="Brdtekst"/>
        <w:rPr>
          <w:lang w:val="nb-NO"/>
        </w:rPr>
      </w:pPr>
      <w:r w:rsidRPr="00FF7132">
        <w:rPr>
          <w:lang w:val="nb-NO"/>
        </w:rPr>
        <w:t xml:space="preserve">Pris for revisjonsprotese for </w:t>
      </w:r>
      <w:r w:rsidRPr="003D61B1">
        <w:rPr>
          <w:rtl/>
          <w:lang w:val="nb-NO"/>
        </w:rPr>
        <w:t>fix</w:t>
      </w:r>
      <w:r w:rsidRPr="00FF7132">
        <w:rPr>
          <w:lang w:val="nb-NO"/>
        </w:rPr>
        <w:t xml:space="preserve"> </w:t>
      </w:r>
      <w:proofErr w:type="spellStart"/>
      <w:r w:rsidRPr="00FF7132">
        <w:rPr>
          <w:lang w:val="nb-NO"/>
        </w:rPr>
        <w:t>bearing</w:t>
      </w:r>
      <w:proofErr w:type="spellEnd"/>
      <w:r w:rsidRPr="00FF7132">
        <w:rPr>
          <w:lang w:val="nb-NO"/>
        </w:rPr>
        <w:t xml:space="preserve"> og mobile </w:t>
      </w:r>
      <w:proofErr w:type="spellStart"/>
      <w:r w:rsidRPr="00FF7132">
        <w:rPr>
          <w:lang w:val="nb-NO"/>
        </w:rPr>
        <w:t>bearing</w:t>
      </w:r>
      <w:proofErr w:type="spellEnd"/>
      <w:r w:rsidRPr="00FF7132">
        <w:rPr>
          <w:lang w:val="nb-NO"/>
        </w:rPr>
        <w:t xml:space="preserve"> vektes høyere </w:t>
      </w:r>
      <w:r w:rsidR="003B001E" w:rsidRPr="00FF7132">
        <w:rPr>
          <w:lang w:val="nb-NO"/>
        </w:rPr>
        <w:t xml:space="preserve">enn </w:t>
      </w:r>
      <w:r w:rsidR="00FF7132">
        <w:rPr>
          <w:lang w:val="nb-NO"/>
        </w:rPr>
        <w:t xml:space="preserve">det </w:t>
      </w:r>
      <w:r w:rsidR="003B001E" w:rsidRPr="00FF7132">
        <w:rPr>
          <w:lang w:val="nb-NO"/>
        </w:rPr>
        <w:t>produksjonen</w:t>
      </w:r>
      <w:r w:rsidRPr="00FF7132">
        <w:rPr>
          <w:lang w:val="nb-NO"/>
        </w:rPr>
        <w:t xml:space="preserve"> tilsier.</w:t>
      </w:r>
    </w:p>
    <w:p w14:paraId="06E244E6" w14:textId="71915A36" w:rsidR="007313A5" w:rsidRPr="000A0E63" w:rsidRDefault="007313A5" w:rsidP="00870561">
      <w:pPr>
        <w:pStyle w:val="Brdtekst"/>
        <w:rPr>
          <w:lang w:val="nb-NO"/>
        </w:rPr>
      </w:pPr>
    </w:p>
    <w:p w14:paraId="29ECD8E9" w14:textId="77C61644" w:rsidR="007313A5" w:rsidRPr="000A0E63" w:rsidRDefault="00FC5184" w:rsidP="00870561">
      <w:pPr>
        <w:pStyle w:val="Brdtekst"/>
        <w:rPr>
          <w:lang w:val="nb-NO"/>
        </w:rPr>
      </w:pPr>
      <w:r w:rsidRPr="000A0E63">
        <w:rPr>
          <w:lang w:val="nb-NO"/>
        </w:rPr>
        <w:t>Pris evalueres i henhold til den forholdsmessige metoden. Tilbud med lavest totalsum for pris gis karakteren 6. Karakterene for de øvrige tilbud beregnes etter følgende formel:</w:t>
      </w:r>
    </w:p>
    <w:p w14:paraId="7E4A24CE" w14:textId="77777777" w:rsidR="007313A5" w:rsidRPr="000A0E63" w:rsidRDefault="007313A5" w:rsidP="00870561">
      <w:pPr>
        <w:pStyle w:val="Brdtekst"/>
        <w:rPr>
          <w:lang w:val="nb-NO"/>
        </w:rPr>
      </w:pPr>
    </w:p>
    <w:p w14:paraId="7D72DB95" w14:textId="77777777" w:rsidR="007313A5" w:rsidRPr="000A0E63" w:rsidRDefault="00FC5184" w:rsidP="00870561">
      <w:pPr>
        <w:pStyle w:val="Brdtekst"/>
        <w:rPr>
          <w:lang w:val="nb-NO"/>
        </w:rPr>
      </w:pPr>
      <w:r w:rsidRPr="000A0E63">
        <w:rPr>
          <w:lang w:val="nb-NO"/>
        </w:rPr>
        <w:lastRenderedPageBreak/>
        <w:t>[(Sum beste tilbud)</w:t>
      </w:r>
      <w:proofErr w:type="gramStart"/>
      <w:r w:rsidRPr="000A0E63">
        <w:rPr>
          <w:lang w:val="nb-NO"/>
        </w:rPr>
        <w:t>/(</w:t>
      </w:r>
      <w:proofErr w:type="gramEnd"/>
      <w:r w:rsidRPr="000A0E63">
        <w:rPr>
          <w:lang w:val="nb-NO"/>
        </w:rPr>
        <w:t xml:space="preserve">Sum tilbud </w:t>
      </w:r>
      <w:proofErr w:type="spellStart"/>
      <w:r w:rsidRPr="000A0E63">
        <w:rPr>
          <w:lang w:val="nb-NO"/>
        </w:rPr>
        <w:t>X</w:t>
      </w:r>
      <w:proofErr w:type="spellEnd"/>
      <w:r w:rsidRPr="000A0E63">
        <w:rPr>
          <w:lang w:val="nb-NO"/>
        </w:rPr>
        <w:t xml:space="preserve">)]*6= Priskarakter tilbud </w:t>
      </w:r>
      <w:proofErr w:type="spellStart"/>
      <w:r w:rsidRPr="000A0E63">
        <w:rPr>
          <w:lang w:val="nb-NO"/>
        </w:rPr>
        <w:t>X</w:t>
      </w:r>
      <w:proofErr w:type="spellEnd"/>
      <w:r w:rsidRPr="000A0E63">
        <w:rPr>
          <w:lang w:val="nb-NO"/>
        </w:rPr>
        <w:t>.</w:t>
      </w:r>
    </w:p>
    <w:p w14:paraId="3A5EE0EF" w14:textId="77777777" w:rsidR="007313A5" w:rsidRPr="000A0E63" w:rsidRDefault="007313A5" w:rsidP="00870561">
      <w:pPr>
        <w:pStyle w:val="Brdtekst"/>
        <w:rPr>
          <w:lang w:val="nb-NO"/>
        </w:rPr>
      </w:pPr>
    </w:p>
    <w:p w14:paraId="64E809C3" w14:textId="77777777" w:rsidR="007313A5" w:rsidRPr="000A0E63" w:rsidRDefault="00FC5184" w:rsidP="00870561">
      <w:pPr>
        <w:pStyle w:val="Brdtekst"/>
        <w:rPr>
          <w:lang w:val="nb-NO"/>
        </w:rPr>
      </w:pPr>
      <w:r w:rsidRPr="000A0E63">
        <w:rPr>
          <w:lang w:val="nb-NO"/>
        </w:rPr>
        <w:t>Oppdragsgiver forbeholder seg retten til å velge en annen evalueringsmetode dersom det i de mottatte tilbudene inngis priser som medfører at den opprinnelig planlagte evalueringsmetoden ikke vil gi et korrekt bilde av relevante forskjeller mellom tilbudene.</w:t>
      </w:r>
    </w:p>
    <w:p w14:paraId="34CB6EFC" w14:textId="77777777" w:rsidR="007313A5" w:rsidRPr="000A0E63" w:rsidRDefault="00FC5184">
      <w:pPr>
        <w:pStyle w:val="Overskrift3"/>
        <w:numPr>
          <w:ilvl w:val="2"/>
          <w:numId w:val="3"/>
        </w:numPr>
        <w:tabs>
          <w:tab w:val="left" w:pos="824"/>
        </w:tabs>
        <w:spacing w:before="173"/>
        <w:ind w:hanging="524"/>
        <w:rPr>
          <w:lang w:val="nb-NO"/>
        </w:rPr>
      </w:pPr>
      <w:r w:rsidRPr="000A0E63">
        <w:rPr>
          <w:lang w:val="nb-NO"/>
        </w:rPr>
        <w:t>Kvalitet</w:t>
      </w:r>
    </w:p>
    <w:p w14:paraId="7B6D77A9" w14:textId="69CF1EFE" w:rsidR="007313A5" w:rsidRPr="000A0E63" w:rsidRDefault="00FC5184" w:rsidP="00870561">
      <w:pPr>
        <w:pStyle w:val="Brdtekst"/>
        <w:rPr>
          <w:lang w:val="nb-NO"/>
        </w:rPr>
      </w:pPr>
      <w:r w:rsidRPr="000A0E63">
        <w:rPr>
          <w:lang w:val="nb-NO"/>
        </w:rPr>
        <w:t xml:space="preserve">Kvalitet vil bli evaluert på bakgrunn av tilbudets oppfyllelse av de krav Oppdragsgiver har stilt i </w:t>
      </w:r>
      <w:proofErr w:type="spellStart"/>
      <w:r w:rsidRPr="000A0E63">
        <w:rPr>
          <w:lang w:val="nb-NO"/>
        </w:rPr>
        <w:t>kravspesi</w:t>
      </w:r>
      <w:proofErr w:type="spellEnd"/>
      <w:r w:rsidRPr="000A0E63">
        <w:rPr>
          <w:rFonts w:ascii="Lucida Sans" w:hAnsi="Lucida Sans"/>
          <w:szCs w:val="23"/>
          <w:rtl/>
          <w:lang w:val="nb-NO"/>
        </w:rPr>
        <w:t>﻾</w:t>
      </w:r>
      <w:proofErr w:type="spellStart"/>
      <w:r w:rsidRPr="000A0E63">
        <w:rPr>
          <w:lang w:val="nb-NO"/>
        </w:rPr>
        <w:t>kasjonen</w:t>
      </w:r>
      <w:proofErr w:type="spellEnd"/>
      <w:r w:rsidRPr="000A0E63">
        <w:rPr>
          <w:lang w:val="nb-NO"/>
        </w:rPr>
        <w:t xml:space="preserve">. Dette omfatter de generelle krav under </w:t>
      </w:r>
      <w:proofErr w:type="spellStart"/>
      <w:r w:rsidRPr="000A0E63">
        <w:rPr>
          <w:lang w:val="nb-NO"/>
        </w:rPr>
        <w:t>kravspesi</w:t>
      </w:r>
      <w:proofErr w:type="spellEnd"/>
      <w:r w:rsidRPr="000A0E63">
        <w:rPr>
          <w:rFonts w:ascii="Lucida Sans" w:hAnsi="Lucida Sans"/>
          <w:szCs w:val="23"/>
          <w:rtl/>
          <w:lang w:val="nb-NO"/>
        </w:rPr>
        <w:t>﻾</w:t>
      </w:r>
      <w:proofErr w:type="spellStart"/>
      <w:r w:rsidR="00936002">
        <w:rPr>
          <w:lang w:val="nb-NO"/>
        </w:rPr>
        <w:t>kasjonens</w:t>
      </w:r>
      <w:proofErr w:type="spellEnd"/>
      <w:r w:rsidR="00936002">
        <w:rPr>
          <w:lang w:val="nb-NO"/>
        </w:rPr>
        <w:t xml:space="preserve"> punkt 2</w:t>
      </w:r>
      <w:r w:rsidRPr="000A0E63">
        <w:rPr>
          <w:lang w:val="nb-NO"/>
        </w:rPr>
        <w:t xml:space="preserve"> og spesielle krav til de enkelte delleveransene under </w:t>
      </w:r>
      <w:proofErr w:type="spellStart"/>
      <w:r w:rsidRPr="000A0E63">
        <w:rPr>
          <w:lang w:val="nb-NO"/>
        </w:rPr>
        <w:t>kravspesi</w:t>
      </w:r>
      <w:proofErr w:type="spellEnd"/>
      <w:r w:rsidRPr="000A0E63">
        <w:rPr>
          <w:rFonts w:ascii="Lucida Sans" w:hAnsi="Lucida Sans"/>
          <w:szCs w:val="23"/>
          <w:rtl/>
          <w:lang w:val="nb-NO"/>
        </w:rPr>
        <w:t>﻾</w:t>
      </w:r>
      <w:proofErr w:type="spellStart"/>
      <w:r w:rsidR="00936002">
        <w:rPr>
          <w:lang w:val="nb-NO"/>
        </w:rPr>
        <w:t>kasjonens</w:t>
      </w:r>
      <w:proofErr w:type="spellEnd"/>
      <w:r w:rsidR="00936002">
        <w:rPr>
          <w:lang w:val="nb-NO"/>
        </w:rPr>
        <w:t xml:space="preserve"> punkt 3</w:t>
      </w:r>
      <w:r w:rsidRPr="000A0E63">
        <w:rPr>
          <w:lang w:val="nb-NO"/>
        </w:rPr>
        <w:t xml:space="preserve">. Under de spesielle kravene vil Oppdragsgiver, der produktets art tilsier at det er relevant, evaluere funksjonalitet, brukervennlighet, materialkvalitet og /eller sortimentsbredde, slik som angitt i </w:t>
      </w:r>
      <w:proofErr w:type="spellStart"/>
      <w:r w:rsidRPr="000A0E63">
        <w:rPr>
          <w:lang w:val="nb-NO"/>
        </w:rPr>
        <w:t>kravspesi</w:t>
      </w:r>
      <w:proofErr w:type="spellEnd"/>
      <w:r w:rsidRPr="000A0E63">
        <w:rPr>
          <w:rFonts w:ascii="Lucida Sans" w:hAnsi="Lucida Sans"/>
          <w:szCs w:val="23"/>
          <w:rtl/>
          <w:lang w:val="nb-NO"/>
        </w:rPr>
        <w:t>﻾</w:t>
      </w:r>
      <w:proofErr w:type="spellStart"/>
      <w:r w:rsidR="00203C73">
        <w:rPr>
          <w:lang w:val="nb-NO"/>
        </w:rPr>
        <w:t>kasjonen</w:t>
      </w:r>
      <w:proofErr w:type="spellEnd"/>
      <w:r w:rsidR="00203C73">
        <w:rPr>
          <w:lang w:val="nb-NO"/>
        </w:rPr>
        <w:t xml:space="preserve"> p</w:t>
      </w:r>
      <w:r w:rsidRPr="000A0E63">
        <w:rPr>
          <w:lang w:val="nb-NO"/>
        </w:rPr>
        <w:t xml:space="preserve">r delleveranse/produktgruppe (se konkurransegrunnlagets Vedlegg 02 </w:t>
      </w:r>
      <w:proofErr w:type="spellStart"/>
      <w:r w:rsidR="00E86029" w:rsidRPr="000A0E63">
        <w:rPr>
          <w:lang w:val="nb-NO"/>
        </w:rPr>
        <w:t>Kravspesiflkasjon</w:t>
      </w:r>
      <w:proofErr w:type="spellEnd"/>
      <w:r w:rsidR="00E86029" w:rsidRPr="000A0E63">
        <w:rPr>
          <w:lang w:val="nb-NO"/>
        </w:rPr>
        <w:t>).</w:t>
      </w:r>
    </w:p>
    <w:p w14:paraId="31947E7D" w14:textId="77777777" w:rsidR="007313A5" w:rsidRPr="000A0E63" w:rsidRDefault="007313A5" w:rsidP="00870561">
      <w:pPr>
        <w:pStyle w:val="Brdtekst"/>
        <w:rPr>
          <w:lang w:val="nb-NO"/>
        </w:rPr>
      </w:pPr>
    </w:p>
    <w:p w14:paraId="28C55110" w14:textId="18B9779A" w:rsidR="007313A5" w:rsidRPr="000A0E63" w:rsidRDefault="00FC5184" w:rsidP="00870561">
      <w:pPr>
        <w:pStyle w:val="Brdtekst"/>
        <w:rPr>
          <w:lang w:val="nb-NO"/>
        </w:rPr>
      </w:pPr>
      <w:r w:rsidRPr="000A0E63">
        <w:rPr>
          <w:lang w:val="nb-NO"/>
        </w:rPr>
        <w:t>Kvalitetsevalueringen vil gjennomføres av fagpersoner og deres vurdering av tilbudt</w:t>
      </w:r>
      <w:r w:rsidR="003D3955" w:rsidRPr="000A0E63">
        <w:rPr>
          <w:lang w:val="nb-NO"/>
        </w:rPr>
        <w:t>e</w:t>
      </w:r>
      <w:r w:rsidRPr="000A0E63">
        <w:rPr>
          <w:lang w:val="nb-NO"/>
        </w:rPr>
        <w:t xml:space="preserve"> produkter, basert på besvarelsen i tilbudets </w:t>
      </w:r>
      <w:proofErr w:type="spellStart"/>
      <w:r w:rsidRPr="000A0E63">
        <w:rPr>
          <w:lang w:val="nb-NO"/>
        </w:rPr>
        <w:t>Dok</w:t>
      </w:r>
      <w:proofErr w:type="spellEnd"/>
      <w:r w:rsidRPr="000A0E63">
        <w:rPr>
          <w:lang w:val="nb-NO"/>
        </w:rPr>
        <w:t xml:space="preserve"> 02 Leverandørnavn </w:t>
      </w:r>
      <w:proofErr w:type="spellStart"/>
      <w:r w:rsidRPr="000A0E63">
        <w:rPr>
          <w:lang w:val="nb-NO"/>
        </w:rPr>
        <w:t>Kravspesi</w:t>
      </w:r>
      <w:proofErr w:type="spellEnd"/>
      <w:r w:rsidRPr="000A0E63">
        <w:rPr>
          <w:rFonts w:ascii="Lucida Sans" w:hAnsi="Lucida Sans"/>
          <w:szCs w:val="23"/>
          <w:rtl/>
          <w:lang w:val="nb-NO"/>
        </w:rPr>
        <w:t>﻾</w:t>
      </w:r>
      <w:proofErr w:type="spellStart"/>
      <w:r w:rsidRPr="000A0E63">
        <w:rPr>
          <w:lang w:val="nb-NO"/>
        </w:rPr>
        <w:t>kasjon</w:t>
      </w:r>
      <w:proofErr w:type="spellEnd"/>
      <w:r w:rsidRPr="000A0E63">
        <w:rPr>
          <w:lang w:val="nb-NO"/>
        </w:rPr>
        <w:t xml:space="preserve"> -og </w:t>
      </w:r>
      <w:proofErr w:type="spellStart"/>
      <w:r w:rsidRPr="000A0E63">
        <w:rPr>
          <w:lang w:val="nb-NO"/>
        </w:rPr>
        <w:t>minikonkurransen</w:t>
      </w:r>
      <w:proofErr w:type="spellEnd"/>
      <w:r w:rsidRPr="000A0E63">
        <w:rPr>
          <w:lang w:val="nb-NO"/>
        </w:rPr>
        <w:t xml:space="preserve"> jamfør punkt 1.3.</w:t>
      </w:r>
    </w:p>
    <w:p w14:paraId="34C38983" w14:textId="77777777" w:rsidR="007313A5" w:rsidRPr="000A0E63" w:rsidRDefault="007313A5" w:rsidP="00870561">
      <w:pPr>
        <w:pStyle w:val="Brdtekst"/>
        <w:rPr>
          <w:lang w:val="nb-NO"/>
        </w:rPr>
      </w:pPr>
    </w:p>
    <w:p w14:paraId="4C7F30FE" w14:textId="77777777" w:rsidR="007313A5" w:rsidRPr="000A0E63" w:rsidRDefault="00FC5184" w:rsidP="00870561">
      <w:pPr>
        <w:pStyle w:val="Brdtekst"/>
        <w:rPr>
          <w:lang w:val="nb-NO"/>
        </w:rPr>
      </w:pPr>
      <w:r w:rsidRPr="000A0E63">
        <w:rPr>
          <w:lang w:val="nb-NO"/>
        </w:rPr>
        <w:t>Tilbud med høyest poengsum for kvalitet gis karakteren 6. Karakterene for de øvrige tilbud beregnes etter følgende formel:</w:t>
      </w:r>
    </w:p>
    <w:p w14:paraId="46876846" w14:textId="77777777" w:rsidR="007313A5" w:rsidRPr="000A0E63" w:rsidRDefault="007313A5" w:rsidP="00870561">
      <w:pPr>
        <w:pStyle w:val="Brdtekst"/>
        <w:rPr>
          <w:lang w:val="nb-NO"/>
        </w:rPr>
      </w:pPr>
    </w:p>
    <w:p w14:paraId="53B823C3" w14:textId="5E7B20D7" w:rsidR="007313A5" w:rsidRPr="000A0E63" w:rsidRDefault="00FC5184" w:rsidP="00870561">
      <w:pPr>
        <w:pStyle w:val="Brdtekst"/>
        <w:rPr>
          <w:lang w:val="nb-NO"/>
        </w:rPr>
      </w:pPr>
      <w:r w:rsidRPr="000A0E63">
        <w:rPr>
          <w:lang w:val="nb-NO"/>
        </w:rPr>
        <w:t xml:space="preserve">[(Poengsum tilbud </w:t>
      </w:r>
      <w:proofErr w:type="spellStart"/>
      <w:r w:rsidRPr="000A0E63">
        <w:rPr>
          <w:lang w:val="nb-NO"/>
        </w:rPr>
        <w:t>X</w:t>
      </w:r>
      <w:proofErr w:type="spellEnd"/>
      <w:r w:rsidRPr="000A0E63">
        <w:rPr>
          <w:lang w:val="nb-NO"/>
        </w:rPr>
        <w:t>)</w:t>
      </w:r>
      <w:proofErr w:type="gramStart"/>
      <w:r w:rsidRPr="000A0E63">
        <w:rPr>
          <w:lang w:val="nb-NO"/>
        </w:rPr>
        <w:t>/(</w:t>
      </w:r>
      <w:proofErr w:type="gramEnd"/>
      <w:r w:rsidRPr="000A0E63">
        <w:rPr>
          <w:lang w:val="nb-NO"/>
        </w:rPr>
        <w:t xml:space="preserve">Poengsum beste tilbud)]*6=kvalitetskarakter tilbud </w:t>
      </w:r>
      <w:proofErr w:type="spellStart"/>
      <w:r w:rsidRPr="000A0E63">
        <w:rPr>
          <w:lang w:val="nb-NO"/>
        </w:rPr>
        <w:t>X</w:t>
      </w:r>
      <w:proofErr w:type="spellEnd"/>
      <w:r w:rsidRPr="000A0E63">
        <w:rPr>
          <w:lang w:val="nb-NO"/>
        </w:rPr>
        <w:t>.</w:t>
      </w:r>
    </w:p>
    <w:p w14:paraId="34A7B072" w14:textId="500F5274" w:rsidR="00A26F82" w:rsidRPr="000A0E63" w:rsidRDefault="00A26F82" w:rsidP="00870561">
      <w:pPr>
        <w:pStyle w:val="Brdtekst"/>
        <w:rPr>
          <w:lang w:val="nb-NO"/>
        </w:rPr>
      </w:pPr>
    </w:p>
    <w:p w14:paraId="76DB0B85" w14:textId="0BE61A92" w:rsidR="00A26F82" w:rsidRPr="000A0E63" w:rsidRDefault="00DE4C33" w:rsidP="00870561">
      <w:pPr>
        <w:pStyle w:val="Brdtekst"/>
        <w:rPr>
          <w:lang w:val="nb-NO"/>
        </w:rPr>
      </w:pPr>
      <w:r w:rsidRPr="00603B2A">
        <w:rPr>
          <w:lang w:val="nb-NO"/>
        </w:rPr>
        <w:t>De</w:t>
      </w:r>
      <w:r w:rsidR="00936002" w:rsidRPr="00603B2A">
        <w:rPr>
          <w:lang w:val="nb-NO"/>
        </w:rPr>
        <w:t xml:space="preserve"> generelle </w:t>
      </w:r>
      <w:r w:rsidR="00A26F82" w:rsidRPr="00603B2A">
        <w:rPr>
          <w:lang w:val="nb-NO"/>
        </w:rPr>
        <w:t xml:space="preserve">BØR-kravene under punkt </w:t>
      </w:r>
      <w:r w:rsidR="005D4A51" w:rsidRPr="00603B2A">
        <w:rPr>
          <w:lang w:val="nb-NO"/>
        </w:rPr>
        <w:t xml:space="preserve">G12 </w:t>
      </w:r>
      <w:r w:rsidR="005D4A51" w:rsidRPr="00603B2A">
        <w:rPr>
          <w:i/>
          <w:lang w:val="nb-NO"/>
        </w:rPr>
        <w:t>Beskrivelse av opplæring og etterutdanning</w:t>
      </w:r>
      <w:r w:rsidRPr="00603B2A">
        <w:rPr>
          <w:lang w:val="nb-NO"/>
        </w:rPr>
        <w:t xml:space="preserve"> </w:t>
      </w:r>
      <w:r w:rsidR="005D4A51" w:rsidRPr="00603B2A">
        <w:rPr>
          <w:lang w:val="nb-NO"/>
        </w:rPr>
        <w:t xml:space="preserve">og G14 </w:t>
      </w:r>
      <w:r w:rsidR="005D4A51" w:rsidRPr="00603B2A">
        <w:rPr>
          <w:i/>
          <w:lang w:val="nb-NO"/>
        </w:rPr>
        <w:t>Internasjonale brukermøter</w:t>
      </w:r>
      <w:r w:rsidR="00A26F82" w:rsidRPr="00603B2A">
        <w:rPr>
          <w:lang w:val="nb-NO"/>
        </w:rPr>
        <w:t xml:space="preserve"> </w:t>
      </w:r>
      <w:r w:rsidR="008C27C9" w:rsidRPr="00603B2A">
        <w:rPr>
          <w:lang w:val="nb-NO"/>
        </w:rPr>
        <w:t xml:space="preserve">i kravspesifikasjonen </w:t>
      </w:r>
      <w:r w:rsidR="00A26F82" w:rsidRPr="00603B2A">
        <w:rPr>
          <w:lang w:val="nb-NO"/>
        </w:rPr>
        <w:t xml:space="preserve">vektes lavere enn BØR-kravene for de generelle og spesielle </w:t>
      </w:r>
      <w:r w:rsidR="008C27C9" w:rsidRPr="00603B2A">
        <w:rPr>
          <w:lang w:val="nb-NO"/>
        </w:rPr>
        <w:t xml:space="preserve">kravene under punkt </w:t>
      </w:r>
      <w:r w:rsidR="001E1CA7" w:rsidRPr="00603B2A">
        <w:rPr>
          <w:lang w:val="nb-NO"/>
        </w:rPr>
        <w:t>2</w:t>
      </w:r>
      <w:r w:rsidR="008C27C9" w:rsidRPr="00603B2A">
        <w:rPr>
          <w:lang w:val="nb-NO"/>
        </w:rPr>
        <w:t xml:space="preserve"> og </w:t>
      </w:r>
      <w:r w:rsidR="001E1CA7" w:rsidRPr="00603B2A">
        <w:rPr>
          <w:lang w:val="nb-NO"/>
        </w:rPr>
        <w:t>3</w:t>
      </w:r>
      <w:r w:rsidR="008C27C9" w:rsidRPr="00603B2A">
        <w:rPr>
          <w:lang w:val="nb-NO"/>
        </w:rPr>
        <w:t xml:space="preserve"> i kravspesifikasjonen.</w:t>
      </w:r>
    </w:p>
    <w:p w14:paraId="5A40E3FA" w14:textId="77777777" w:rsidR="007313A5" w:rsidRPr="000A0E63" w:rsidRDefault="00FC5184">
      <w:pPr>
        <w:pStyle w:val="Overskrift2"/>
        <w:numPr>
          <w:ilvl w:val="1"/>
          <w:numId w:val="3"/>
        </w:numPr>
        <w:tabs>
          <w:tab w:val="left" w:pos="736"/>
        </w:tabs>
        <w:spacing w:before="178"/>
        <w:rPr>
          <w:lang w:val="nb-NO"/>
        </w:rPr>
      </w:pPr>
      <w:r w:rsidRPr="000A0E63">
        <w:rPr>
          <w:lang w:val="nb-NO"/>
        </w:rPr>
        <w:t>Innstilling</w:t>
      </w:r>
      <w:r w:rsidRPr="000A0E63">
        <w:rPr>
          <w:spacing w:val="-49"/>
          <w:lang w:val="nb-NO"/>
        </w:rPr>
        <w:t xml:space="preserve"> </w:t>
      </w:r>
      <w:r w:rsidRPr="000A0E63">
        <w:rPr>
          <w:lang w:val="nb-NO"/>
        </w:rPr>
        <w:t>på</w:t>
      </w:r>
      <w:r w:rsidRPr="000A0E63">
        <w:rPr>
          <w:spacing w:val="-49"/>
          <w:lang w:val="nb-NO"/>
        </w:rPr>
        <w:t xml:space="preserve"> </w:t>
      </w:r>
      <w:r w:rsidRPr="000A0E63">
        <w:rPr>
          <w:lang w:val="nb-NO"/>
        </w:rPr>
        <w:t>tildeling</w:t>
      </w:r>
      <w:r w:rsidRPr="000A0E63">
        <w:rPr>
          <w:spacing w:val="-49"/>
          <w:lang w:val="nb-NO"/>
        </w:rPr>
        <w:t xml:space="preserve"> </w:t>
      </w:r>
      <w:r w:rsidRPr="000A0E63">
        <w:rPr>
          <w:lang w:val="nb-NO"/>
        </w:rPr>
        <w:t>av</w:t>
      </w:r>
      <w:r w:rsidRPr="000A0E63">
        <w:rPr>
          <w:spacing w:val="-49"/>
          <w:lang w:val="nb-NO"/>
        </w:rPr>
        <w:t xml:space="preserve"> </w:t>
      </w:r>
      <w:r w:rsidRPr="000A0E63">
        <w:rPr>
          <w:lang w:val="nb-NO"/>
        </w:rPr>
        <w:t>rammeavtale</w:t>
      </w:r>
    </w:p>
    <w:p w14:paraId="0676DC7E" w14:textId="77777777" w:rsidR="007313A5" w:rsidRPr="000A0E63" w:rsidRDefault="00FC5184" w:rsidP="00870561">
      <w:pPr>
        <w:pStyle w:val="Brdtekst"/>
        <w:rPr>
          <w:lang w:val="nb-NO"/>
        </w:rPr>
      </w:pPr>
      <w:r w:rsidRPr="000A0E63">
        <w:rPr>
          <w:lang w:val="nb-NO"/>
        </w:rPr>
        <w:t>Beslutning vedrørende tildeling av rammeavtale vil bli varslet skriftlig til alle tilbydere samtidig i rimelig tid før rammeavtale inngås. Beslutningen vil inneholde en begrunnelse for valget og gi informasjon om karenstid før inngåelse av rammeavtale.</w:t>
      </w:r>
    </w:p>
    <w:p w14:paraId="18F58C1E" w14:textId="77777777" w:rsidR="007313A5" w:rsidRPr="000A0E63" w:rsidRDefault="00FC5184">
      <w:pPr>
        <w:pStyle w:val="Overskrift1"/>
        <w:numPr>
          <w:ilvl w:val="0"/>
          <w:numId w:val="3"/>
        </w:numPr>
        <w:tabs>
          <w:tab w:val="left" w:pos="559"/>
        </w:tabs>
        <w:rPr>
          <w:lang w:val="nb-NO"/>
        </w:rPr>
      </w:pPr>
      <w:r w:rsidRPr="000A0E63">
        <w:rPr>
          <w:lang w:val="nb-NO"/>
        </w:rPr>
        <w:t>Kontraktsvilkår</w:t>
      </w:r>
    </w:p>
    <w:p w14:paraId="1F0D132C" w14:textId="77777777" w:rsidR="007313A5" w:rsidRPr="000A0E63" w:rsidRDefault="00FC5184" w:rsidP="00870561">
      <w:pPr>
        <w:pStyle w:val="Brdtekst"/>
        <w:rPr>
          <w:rFonts w:ascii="Trebuchet MS" w:hAnsi="Trebuchet MS"/>
          <w:i/>
          <w:lang w:val="nb-NO"/>
        </w:rPr>
      </w:pPr>
      <w:r w:rsidRPr="000A0E63">
        <w:rPr>
          <w:w w:val="95"/>
          <w:lang w:val="nb-NO"/>
        </w:rPr>
        <w:t xml:space="preserve">Kontraktsvilkår med bilag er lagt ved konkurransegrunnlaget, se </w:t>
      </w:r>
      <w:r w:rsidRPr="000A0E63">
        <w:rPr>
          <w:rFonts w:ascii="Trebuchet MS" w:hAnsi="Trebuchet MS"/>
          <w:i/>
          <w:w w:val="95"/>
          <w:lang w:val="nb-NO"/>
        </w:rPr>
        <w:t>Vedlegg 04 Rammeavtale for kjøp av varer.</w:t>
      </w:r>
    </w:p>
    <w:sectPr w:rsidR="007313A5" w:rsidRPr="000A0E63">
      <w:footerReference w:type="default" r:id="rId22"/>
      <w:pgSz w:w="11900" w:h="16840"/>
      <w:pgMar w:top="1560" w:right="500" w:bottom="1620" w:left="460" w:header="607" w:footer="14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507CF" w14:textId="77777777" w:rsidR="003C50CC" w:rsidRDefault="003C50CC">
      <w:r>
        <w:separator/>
      </w:r>
    </w:p>
  </w:endnote>
  <w:endnote w:type="continuationSeparator" w:id="0">
    <w:p w14:paraId="4C1D0208" w14:textId="77777777" w:rsidR="003C50CC" w:rsidRDefault="003C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5203" w14:textId="1D5ABE87" w:rsidR="003C50CC" w:rsidRDefault="003C50CC">
    <w:pPr>
      <w:pStyle w:val="Brdtekst"/>
      <w:spacing w:line="14" w:lineRule="auto"/>
      <w:ind w:left="0"/>
      <w:rPr>
        <w:sz w:val="20"/>
      </w:rPr>
    </w:pPr>
    <w:r>
      <w:rPr>
        <w:noProof/>
        <w:sz w:val="21"/>
        <w:lang w:val="nb-NO" w:eastAsia="nb-NO"/>
      </w:rPr>
      <mc:AlternateContent>
        <mc:Choice Requires="wps">
          <w:drawing>
            <wp:anchor distT="0" distB="0" distL="114300" distR="114300" simplePos="0" relativeHeight="251656192" behindDoc="1" locked="0" layoutInCell="1" allowOverlap="1" wp14:anchorId="122C28DA" wp14:editId="46E6BFD9">
              <wp:simplePos x="0" y="0"/>
              <wp:positionH relativeFrom="page">
                <wp:posOffset>372110</wp:posOffset>
              </wp:positionH>
              <wp:positionV relativeFrom="page">
                <wp:posOffset>9634855</wp:posOffset>
              </wp:positionV>
              <wp:extent cx="6796405" cy="0"/>
              <wp:effectExtent l="10160" t="5080" r="13335" b="1397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405" cy="0"/>
                      </a:xfrm>
                      <a:prstGeom prst="line">
                        <a:avLst/>
                      </a:prstGeom>
                      <a:noFill/>
                      <a:ln w="8463">
                        <a:solidFill>
                          <a:srgbClr val="7E9D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82DD1" id="Line 7" o:spid="_x0000_s1026" style="position:absolute;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pt,758.65pt" to="564.45pt,7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" strokecolor="#7e9db9" strokeweight=".23508mm">
              <w10:wrap anchorx="page" anchory="page"/>
            </v:line>
          </w:pict>
        </mc:Fallback>
      </mc:AlternateContent>
    </w:r>
    <w:r>
      <w:rPr>
        <w:noProof/>
        <w:sz w:val="21"/>
        <w:lang w:val="nb-NO" w:eastAsia="nb-NO"/>
      </w:rPr>
      <mc:AlternateContent>
        <mc:Choice Requires="wps">
          <w:drawing>
            <wp:anchor distT="0" distB="0" distL="114300" distR="114300" simplePos="0" relativeHeight="251657216" behindDoc="1" locked="0" layoutInCell="1" allowOverlap="1" wp14:anchorId="4327F0A3" wp14:editId="00EEA729">
              <wp:simplePos x="0" y="0"/>
              <wp:positionH relativeFrom="page">
                <wp:posOffset>5898515</wp:posOffset>
              </wp:positionH>
              <wp:positionV relativeFrom="page">
                <wp:posOffset>9728835</wp:posOffset>
              </wp:positionV>
              <wp:extent cx="1255395" cy="118745"/>
              <wp:effectExtent l="2540" t="3810" r="0" b="12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2C30C" w14:textId="77777777" w:rsidR="003C50CC" w:rsidRDefault="003C50CC">
                          <w:pPr>
                            <w:spacing w:before="7"/>
                            <w:ind w:left="20" w:right="-4"/>
                            <w:rPr>
                              <w:rFonts w:ascii="Trebuchet MS"/>
                              <w:sz w:val="14"/>
                            </w:rPr>
                          </w:pPr>
                          <w:proofErr w:type="spellStart"/>
                          <w:r>
                            <w:rPr>
                              <w:rFonts w:ascii="Trebuchet MS"/>
                              <w:w w:val="105"/>
                              <w:sz w:val="14"/>
                            </w:rPr>
                            <w:t>Revidert</w:t>
                          </w:r>
                          <w:proofErr w:type="spellEnd"/>
                          <w:r>
                            <w:rPr>
                              <w:rFonts w:ascii="Trebuchet MS"/>
                              <w:w w:val="105"/>
                              <w:sz w:val="14"/>
                            </w:rPr>
                            <w:t xml:space="preserve"> 05.03.2018 13:20:58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7F0A3" id="_x0000_t202" coordsize="21600,21600" o:spt="202" path="m,l,21600r21600,l21600,xe">
              <v:stroke joinstyle="miter"/>
              <v:path gradientshapeok="t" o:connecttype="rect"/>
            </v:shapetype>
            <v:shape id="Text Box 6" o:spid="_x0000_s1027" type="#_x0000_t202" style="position:absolute;margin-left:464.45pt;margin-top:766.05pt;width:98.85pt;height: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7irw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" filled="f" stroked="f">
              <v:textbox inset="0,0,0,0">
                <w:txbxContent>
                  <w:p w14:paraId="25E2C30C" w14:textId="77777777" w:rsidR="003C50CC" w:rsidRDefault="003C50CC">
                    <w:pPr>
                      <w:spacing w:before="7"/>
                      <w:ind w:left="20" w:right="-4"/>
                      <w:rPr>
                        <w:rFonts w:ascii="Trebuchet MS"/>
                        <w:sz w:val="14"/>
                      </w:rPr>
                    </w:pPr>
                    <w:proofErr w:type="spellStart"/>
                    <w:r>
                      <w:rPr>
                        <w:rFonts w:ascii="Trebuchet MS"/>
                        <w:w w:val="105"/>
                        <w:sz w:val="14"/>
                      </w:rPr>
                      <w:t>Revidert</w:t>
                    </w:r>
                    <w:proofErr w:type="spellEnd"/>
                    <w:r>
                      <w:rPr>
                        <w:rFonts w:ascii="Trebuchet MS"/>
                        <w:w w:val="105"/>
                        <w:sz w:val="14"/>
                      </w:rPr>
                      <w:t xml:space="preserve"> 05.03.2018 13:20:58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D83E" w14:textId="15ACEB8C" w:rsidR="003C50CC" w:rsidRDefault="003C50CC">
    <w:pPr>
      <w:pStyle w:val="Brdtekst"/>
      <w:spacing w:line="14" w:lineRule="auto"/>
      <w:ind w:left="0"/>
      <w:rPr>
        <w:sz w:val="20"/>
      </w:rPr>
    </w:pPr>
    <w:r>
      <w:rPr>
        <w:noProof/>
        <w:sz w:val="21"/>
        <w:lang w:val="nb-NO" w:eastAsia="nb-NO"/>
      </w:rPr>
      <mc:AlternateContent>
        <mc:Choice Requires="wps">
          <w:drawing>
            <wp:anchor distT="0" distB="0" distL="114300" distR="114300" simplePos="0" relativeHeight="251660288" behindDoc="1" locked="0" layoutInCell="1" allowOverlap="1" wp14:anchorId="05E0C3FF" wp14:editId="46430F40">
              <wp:simplePos x="0" y="0"/>
              <wp:positionH relativeFrom="page">
                <wp:posOffset>372110</wp:posOffset>
              </wp:positionH>
              <wp:positionV relativeFrom="page">
                <wp:posOffset>9634855</wp:posOffset>
              </wp:positionV>
              <wp:extent cx="6796405" cy="0"/>
              <wp:effectExtent l="10160" t="5080" r="13335"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405" cy="0"/>
                      </a:xfrm>
                      <a:prstGeom prst="line">
                        <a:avLst/>
                      </a:prstGeom>
                      <a:noFill/>
                      <a:ln w="8463">
                        <a:solidFill>
                          <a:srgbClr val="7E9D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502F6" id="Line 2" o:spid="_x0000_s1026" style="position:absolute;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pt,758.65pt" to="564.45pt,7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" strokecolor="#7e9db9" strokeweight=".23508mm">
              <w10:wrap anchorx="page" anchory="page"/>
            </v:line>
          </w:pict>
        </mc:Fallback>
      </mc:AlternateContent>
    </w:r>
    <w:r>
      <w:rPr>
        <w:noProof/>
        <w:sz w:val="21"/>
        <w:lang w:val="nb-NO" w:eastAsia="nb-NO"/>
      </w:rPr>
      <mc:AlternateContent>
        <mc:Choice Requires="wps">
          <w:drawing>
            <wp:anchor distT="0" distB="0" distL="114300" distR="114300" simplePos="0" relativeHeight="251661312" behindDoc="1" locked="0" layoutInCell="1" allowOverlap="1" wp14:anchorId="1ACBB307" wp14:editId="49C4E819">
              <wp:simplePos x="0" y="0"/>
              <wp:positionH relativeFrom="page">
                <wp:posOffset>5898515</wp:posOffset>
              </wp:positionH>
              <wp:positionV relativeFrom="page">
                <wp:posOffset>9728835</wp:posOffset>
              </wp:positionV>
              <wp:extent cx="1255395" cy="118745"/>
              <wp:effectExtent l="2540" t="381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9AE75" w14:textId="160FAD90" w:rsidR="003C50CC" w:rsidRDefault="003C50CC">
                          <w:pPr>
                            <w:spacing w:before="7"/>
                            <w:ind w:left="20" w:right="-4"/>
                            <w:rPr>
                              <w:rFonts w:ascii="Trebuchet MS"/>
                              <w:sz w:val="14"/>
                            </w:rPr>
                          </w:pPr>
                          <w:proofErr w:type="spellStart"/>
                          <w:r>
                            <w:rPr>
                              <w:rFonts w:ascii="Trebuchet MS"/>
                              <w:w w:val="105"/>
                              <w:sz w:val="14"/>
                            </w:rPr>
                            <w:t>Revidert</w:t>
                          </w:r>
                          <w:proofErr w:type="spellEnd"/>
                          <w:r>
                            <w:rPr>
                              <w:rFonts w:ascii="Trebuchet MS"/>
                              <w:w w:val="105"/>
                              <w:sz w:val="14"/>
                            </w:rPr>
                            <w:t xml:space="preserve"> 20.03.2018 13:20:58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BB307" id="_x0000_t202" coordsize="21600,21600" o:spt="202" path="m,l,21600r21600,l21600,xe">
              <v:stroke joinstyle="miter"/>
              <v:path gradientshapeok="t" o:connecttype="rect"/>
            </v:shapetype>
            <v:shape id="Text Box 1" o:spid="_x0000_s1029" type="#_x0000_t202" style="position:absolute;margin-left:464.45pt;margin-top:766.05pt;width:98.85pt;height: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wtsA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" filled="f" stroked="f">
              <v:textbox inset="0,0,0,0">
                <w:txbxContent>
                  <w:p w14:paraId="7FD9AE75" w14:textId="160FAD90" w:rsidR="003C50CC" w:rsidRDefault="003C50CC">
                    <w:pPr>
                      <w:spacing w:before="7"/>
                      <w:ind w:left="20" w:right="-4"/>
                      <w:rPr>
                        <w:rFonts w:ascii="Trebuchet MS"/>
                        <w:sz w:val="14"/>
                      </w:rPr>
                    </w:pPr>
                    <w:proofErr w:type="spellStart"/>
                    <w:r>
                      <w:rPr>
                        <w:rFonts w:ascii="Trebuchet MS"/>
                        <w:w w:val="105"/>
                        <w:sz w:val="14"/>
                      </w:rPr>
                      <w:t>Revidert</w:t>
                    </w:r>
                    <w:proofErr w:type="spellEnd"/>
                    <w:r>
                      <w:rPr>
                        <w:rFonts w:ascii="Trebuchet MS"/>
                        <w:w w:val="105"/>
                        <w:sz w:val="14"/>
                      </w:rPr>
                      <w:t xml:space="preserve"> 20.03.2018 13:20:58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7F51C" w14:textId="77777777" w:rsidR="003C50CC" w:rsidRDefault="003C50CC">
      <w:r>
        <w:separator/>
      </w:r>
    </w:p>
  </w:footnote>
  <w:footnote w:type="continuationSeparator" w:id="0">
    <w:p w14:paraId="5D949E85" w14:textId="77777777" w:rsidR="003C50CC" w:rsidRDefault="003C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B8B3" w14:textId="1EBC973F" w:rsidR="003C50CC" w:rsidRDefault="003C50CC">
    <w:pPr>
      <w:pStyle w:val="Brdtekst"/>
      <w:spacing w:line="14" w:lineRule="auto"/>
      <w:ind w:left="0"/>
      <w:rPr>
        <w:sz w:val="20"/>
      </w:rPr>
    </w:pPr>
    <w:r>
      <w:rPr>
        <w:noProof/>
        <w:lang w:val="nb-NO" w:eastAsia="nb-NO"/>
      </w:rPr>
      <w:drawing>
        <wp:anchor distT="0" distB="0" distL="0" distR="0" simplePos="0" relativeHeight="251653120" behindDoc="1" locked="0" layoutInCell="1" allowOverlap="1" wp14:anchorId="64E9E70B" wp14:editId="7C5178C5">
          <wp:simplePos x="0" y="0"/>
          <wp:positionH relativeFrom="page">
            <wp:posOffset>4290604</wp:posOffset>
          </wp:positionH>
          <wp:positionV relativeFrom="page">
            <wp:posOffset>385388</wp:posOffset>
          </wp:positionV>
          <wp:extent cx="2851941" cy="5077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51941" cy="507763"/>
                  </a:xfrm>
                  <a:prstGeom prst="rect">
                    <a:avLst/>
                  </a:prstGeom>
                </pic:spPr>
              </pic:pic>
            </a:graphicData>
          </a:graphic>
        </wp:anchor>
      </w:drawing>
    </w:r>
    <w:r>
      <w:rPr>
        <w:noProof/>
        <w:sz w:val="21"/>
        <w:lang w:val="nb-NO" w:eastAsia="nb-NO"/>
      </w:rPr>
      <mc:AlternateContent>
        <mc:Choice Requires="wps">
          <w:drawing>
            <wp:anchor distT="0" distB="0" distL="114300" distR="114300" simplePos="0" relativeHeight="251655168" behindDoc="1" locked="0" layoutInCell="1" allowOverlap="1" wp14:anchorId="5C9318D2" wp14:editId="30754AA0">
              <wp:simplePos x="0" y="0"/>
              <wp:positionH relativeFrom="page">
                <wp:posOffset>368300</wp:posOffset>
              </wp:positionH>
              <wp:positionV relativeFrom="page">
                <wp:posOffset>788035</wp:posOffset>
              </wp:positionV>
              <wp:extent cx="2680335" cy="11874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DF86" w14:textId="77777777" w:rsidR="003C50CC" w:rsidRPr="00E86029" w:rsidRDefault="003C50CC">
                          <w:pPr>
                            <w:spacing w:before="7"/>
                            <w:ind w:left="20"/>
                            <w:rPr>
                              <w:rFonts w:ascii="Trebuchet MS" w:hAnsi="Trebuchet MS"/>
                              <w:sz w:val="14"/>
                              <w:lang w:val="nb-NO"/>
                            </w:rPr>
                          </w:pPr>
                          <w:r w:rsidRPr="00E86029">
                            <w:rPr>
                              <w:rFonts w:ascii="Trebuchet MS" w:hAnsi="Trebuchet MS"/>
                              <w:w w:val="105"/>
                              <w:sz w:val="14"/>
                              <w:lang w:val="nb-NO"/>
                            </w:rPr>
                            <w:t>Konkurransegrunnlag</w:t>
                          </w:r>
                          <w:r w:rsidRPr="00E86029">
                            <w:rPr>
                              <w:rFonts w:ascii="Trebuchet MS" w:hAnsi="Trebuchet MS"/>
                              <w:spacing w:val="-5"/>
                              <w:w w:val="105"/>
                              <w:sz w:val="14"/>
                              <w:lang w:val="nb-NO"/>
                            </w:rPr>
                            <w:t xml:space="preserve"> </w:t>
                          </w:r>
                          <w:r w:rsidRPr="00E86029">
                            <w:rPr>
                              <w:rFonts w:ascii="Trebuchet MS" w:hAnsi="Trebuchet MS"/>
                              <w:w w:val="105"/>
                              <w:sz w:val="14"/>
                              <w:lang w:val="nb-NO"/>
                            </w:rPr>
                            <w:t>‐</w:t>
                          </w:r>
                          <w:r w:rsidRPr="00E86029">
                            <w:rPr>
                              <w:rFonts w:ascii="Trebuchet MS" w:hAnsi="Trebuchet MS"/>
                              <w:spacing w:val="-11"/>
                              <w:w w:val="105"/>
                              <w:sz w:val="14"/>
                              <w:lang w:val="nb-NO"/>
                            </w:rPr>
                            <w:t xml:space="preserve"> </w:t>
                          </w:r>
                          <w:r w:rsidRPr="00E86029">
                            <w:rPr>
                              <w:rFonts w:ascii="Trebuchet MS" w:hAnsi="Trebuchet MS"/>
                              <w:spacing w:val="-3"/>
                              <w:w w:val="105"/>
                              <w:sz w:val="14"/>
                              <w:lang w:val="nb-NO"/>
                            </w:rPr>
                            <w:t>Kneproteser</w:t>
                          </w:r>
                          <w:r w:rsidRPr="00E86029">
                            <w:rPr>
                              <w:rFonts w:ascii="Trebuchet MS" w:hAnsi="Trebuchet MS"/>
                              <w:spacing w:val="-14"/>
                              <w:w w:val="105"/>
                              <w:sz w:val="14"/>
                              <w:lang w:val="nb-NO"/>
                            </w:rPr>
                            <w:t xml:space="preserve"> </w:t>
                          </w:r>
                          <w:r w:rsidRPr="00E86029">
                            <w:rPr>
                              <w:rFonts w:ascii="Trebuchet MS" w:hAnsi="Trebuchet MS"/>
                              <w:spacing w:val="-3"/>
                              <w:w w:val="105"/>
                              <w:sz w:val="14"/>
                              <w:lang w:val="nb-NO"/>
                            </w:rPr>
                            <w:t>til</w:t>
                          </w:r>
                          <w:r w:rsidRPr="00E86029">
                            <w:rPr>
                              <w:rFonts w:ascii="Trebuchet MS" w:hAnsi="Trebuchet MS"/>
                              <w:spacing w:val="-14"/>
                              <w:w w:val="105"/>
                              <w:sz w:val="14"/>
                              <w:lang w:val="nb-NO"/>
                            </w:rPr>
                            <w:t xml:space="preserve"> </w:t>
                          </w:r>
                          <w:r w:rsidRPr="00E86029">
                            <w:rPr>
                              <w:rFonts w:ascii="Trebuchet MS" w:hAnsi="Trebuchet MS"/>
                              <w:w w:val="105"/>
                              <w:sz w:val="14"/>
                              <w:lang w:val="nb-NO"/>
                            </w:rPr>
                            <w:t>sykehusene</w:t>
                          </w:r>
                          <w:r w:rsidRPr="00E86029">
                            <w:rPr>
                              <w:rFonts w:ascii="Trebuchet MS" w:hAnsi="Trebuchet MS"/>
                              <w:spacing w:val="-11"/>
                              <w:w w:val="105"/>
                              <w:sz w:val="14"/>
                              <w:lang w:val="nb-NO"/>
                            </w:rPr>
                            <w:t xml:space="preserve"> </w:t>
                          </w:r>
                          <w:r w:rsidRPr="00E86029">
                            <w:rPr>
                              <w:rFonts w:ascii="Trebuchet MS" w:hAnsi="Trebuchet MS"/>
                              <w:w w:val="105"/>
                              <w:sz w:val="14"/>
                              <w:lang w:val="nb-NO"/>
                            </w:rPr>
                            <w:t>i</w:t>
                          </w:r>
                          <w:r w:rsidRPr="00E86029">
                            <w:rPr>
                              <w:rFonts w:ascii="Trebuchet MS" w:hAnsi="Trebuchet MS"/>
                              <w:spacing w:val="-12"/>
                              <w:w w:val="105"/>
                              <w:sz w:val="14"/>
                              <w:lang w:val="nb-NO"/>
                            </w:rPr>
                            <w:t xml:space="preserve"> </w:t>
                          </w:r>
                          <w:r w:rsidRPr="00E86029">
                            <w:rPr>
                              <w:rFonts w:ascii="Trebuchet MS" w:hAnsi="Trebuchet MS"/>
                              <w:spacing w:val="-3"/>
                              <w:w w:val="105"/>
                              <w:sz w:val="14"/>
                              <w:lang w:val="nb-NO"/>
                            </w:rPr>
                            <w:t>Helse</w:t>
                          </w:r>
                          <w:r w:rsidRPr="00E86029">
                            <w:rPr>
                              <w:rFonts w:ascii="Trebuchet MS" w:hAnsi="Trebuchet MS"/>
                              <w:spacing w:val="-11"/>
                              <w:w w:val="105"/>
                              <w:sz w:val="14"/>
                              <w:lang w:val="nb-NO"/>
                            </w:rPr>
                            <w:t xml:space="preserve"> </w:t>
                          </w:r>
                          <w:r w:rsidRPr="00E86029">
                            <w:rPr>
                              <w:rFonts w:ascii="Trebuchet MS" w:hAnsi="Trebuchet MS"/>
                              <w:spacing w:val="-3"/>
                              <w:w w:val="105"/>
                              <w:sz w:val="14"/>
                              <w:lang w:val="nb-NO"/>
                            </w:rPr>
                            <w:t>Sør‐Øst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318D2" id="_x0000_t202" coordsize="21600,21600" o:spt="202" path="m,l,21600r21600,l21600,xe">
              <v:stroke joinstyle="miter"/>
              <v:path gradientshapeok="t" o:connecttype="rect"/>
            </v:shapetype>
            <v:shape id="Text Box 8" o:spid="_x0000_s1026" type="#_x0000_t202" style="position:absolute;margin-left:29pt;margin-top:62.05pt;width:211.05pt;height:9.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eprQIAAKo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" filled="f" stroked="f">
              <v:textbox inset="0,0,0,0">
                <w:txbxContent>
                  <w:p w14:paraId="139FDF86" w14:textId="77777777" w:rsidR="003C50CC" w:rsidRPr="00E86029" w:rsidRDefault="003C50CC">
                    <w:pPr>
                      <w:spacing w:before="7"/>
                      <w:ind w:left="20"/>
                      <w:rPr>
                        <w:rFonts w:ascii="Trebuchet MS" w:hAnsi="Trebuchet MS"/>
                        <w:sz w:val="14"/>
                        <w:lang w:val="nb-NO"/>
                      </w:rPr>
                    </w:pPr>
                    <w:r w:rsidRPr="00E86029">
                      <w:rPr>
                        <w:rFonts w:ascii="Trebuchet MS" w:hAnsi="Trebuchet MS"/>
                        <w:w w:val="105"/>
                        <w:sz w:val="14"/>
                        <w:lang w:val="nb-NO"/>
                      </w:rPr>
                      <w:t>Konkurransegrunnlag</w:t>
                    </w:r>
                    <w:r w:rsidRPr="00E86029">
                      <w:rPr>
                        <w:rFonts w:ascii="Trebuchet MS" w:hAnsi="Trebuchet MS"/>
                        <w:spacing w:val="-5"/>
                        <w:w w:val="105"/>
                        <w:sz w:val="14"/>
                        <w:lang w:val="nb-NO"/>
                      </w:rPr>
                      <w:t xml:space="preserve"> </w:t>
                    </w:r>
                    <w:r w:rsidRPr="00E86029">
                      <w:rPr>
                        <w:rFonts w:ascii="Trebuchet MS" w:hAnsi="Trebuchet MS"/>
                        <w:w w:val="105"/>
                        <w:sz w:val="14"/>
                        <w:lang w:val="nb-NO"/>
                      </w:rPr>
                      <w:t>‐</w:t>
                    </w:r>
                    <w:r w:rsidRPr="00E86029">
                      <w:rPr>
                        <w:rFonts w:ascii="Trebuchet MS" w:hAnsi="Trebuchet MS"/>
                        <w:spacing w:val="-11"/>
                        <w:w w:val="105"/>
                        <w:sz w:val="14"/>
                        <w:lang w:val="nb-NO"/>
                      </w:rPr>
                      <w:t xml:space="preserve"> </w:t>
                    </w:r>
                    <w:r w:rsidRPr="00E86029">
                      <w:rPr>
                        <w:rFonts w:ascii="Trebuchet MS" w:hAnsi="Trebuchet MS"/>
                        <w:spacing w:val="-3"/>
                        <w:w w:val="105"/>
                        <w:sz w:val="14"/>
                        <w:lang w:val="nb-NO"/>
                      </w:rPr>
                      <w:t>Kneproteser</w:t>
                    </w:r>
                    <w:r w:rsidRPr="00E86029">
                      <w:rPr>
                        <w:rFonts w:ascii="Trebuchet MS" w:hAnsi="Trebuchet MS"/>
                        <w:spacing w:val="-14"/>
                        <w:w w:val="105"/>
                        <w:sz w:val="14"/>
                        <w:lang w:val="nb-NO"/>
                      </w:rPr>
                      <w:t xml:space="preserve"> </w:t>
                    </w:r>
                    <w:r w:rsidRPr="00E86029">
                      <w:rPr>
                        <w:rFonts w:ascii="Trebuchet MS" w:hAnsi="Trebuchet MS"/>
                        <w:spacing w:val="-3"/>
                        <w:w w:val="105"/>
                        <w:sz w:val="14"/>
                        <w:lang w:val="nb-NO"/>
                      </w:rPr>
                      <w:t>til</w:t>
                    </w:r>
                    <w:r w:rsidRPr="00E86029">
                      <w:rPr>
                        <w:rFonts w:ascii="Trebuchet MS" w:hAnsi="Trebuchet MS"/>
                        <w:spacing w:val="-14"/>
                        <w:w w:val="105"/>
                        <w:sz w:val="14"/>
                        <w:lang w:val="nb-NO"/>
                      </w:rPr>
                      <w:t xml:space="preserve"> </w:t>
                    </w:r>
                    <w:r w:rsidRPr="00E86029">
                      <w:rPr>
                        <w:rFonts w:ascii="Trebuchet MS" w:hAnsi="Trebuchet MS"/>
                        <w:w w:val="105"/>
                        <w:sz w:val="14"/>
                        <w:lang w:val="nb-NO"/>
                      </w:rPr>
                      <w:t>sykehusene</w:t>
                    </w:r>
                    <w:r w:rsidRPr="00E86029">
                      <w:rPr>
                        <w:rFonts w:ascii="Trebuchet MS" w:hAnsi="Trebuchet MS"/>
                        <w:spacing w:val="-11"/>
                        <w:w w:val="105"/>
                        <w:sz w:val="14"/>
                        <w:lang w:val="nb-NO"/>
                      </w:rPr>
                      <w:t xml:space="preserve"> </w:t>
                    </w:r>
                    <w:r w:rsidRPr="00E86029">
                      <w:rPr>
                        <w:rFonts w:ascii="Trebuchet MS" w:hAnsi="Trebuchet MS"/>
                        <w:w w:val="105"/>
                        <w:sz w:val="14"/>
                        <w:lang w:val="nb-NO"/>
                      </w:rPr>
                      <w:t>i</w:t>
                    </w:r>
                    <w:r w:rsidRPr="00E86029">
                      <w:rPr>
                        <w:rFonts w:ascii="Trebuchet MS" w:hAnsi="Trebuchet MS"/>
                        <w:spacing w:val="-12"/>
                        <w:w w:val="105"/>
                        <w:sz w:val="14"/>
                        <w:lang w:val="nb-NO"/>
                      </w:rPr>
                      <w:t xml:space="preserve"> </w:t>
                    </w:r>
                    <w:r w:rsidRPr="00E86029">
                      <w:rPr>
                        <w:rFonts w:ascii="Trebuchet MS" w:hAnsi="Trebuchet MS"/>
                        <w:spacing w:val="-3"/>
                        <w:w w:val="105"/>
                        <w:sz w:val="14"/>
                        <w:lang w:val="nb-NO"/>
                      </w:rPr>
                      <w:t>Helse</w:t>
                    </w:r>
                    <w:r w:rsidRPr="00E86029">
                      <w:rPr>
                        <w:rFonts w:ascii="Trebuchet MS" w:hAnsi="Trebuchet MS"/>
                        <w:spacing w:val="-11"/>
                        <w:w w:val="105"/>
                        <w:sz w:val="14"/>
                        <w:lang w:val="nb-NO"/>
                      </w:rPr>
                      <w:t xml:space="preserve"> </w:t>
                    </w:r>
                    <w:r w:rsidRPr="00E86029">
                      <w:rPr>
                        <w:rFonts w:ascii="Trebuchet MS" w:hAnsi="Trebuchet MS"/>
                        <w:spacing w:val="-3"/>
                        <w:w w:val="105"/>
                        <w:sz w:val="14"/>
                        <w:lang w:val="nb-NO"/>
                      </w:rPr>
                      <w:t>Sør‐Øst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463B" w14:textId="47E9158D" w:rsidR="003C50CC" w:rsidRDefault="00233580">
    <w:pPr>
      <w:pStyle w:val="Brdtekst"/>
      <w:spacing w:line="14" w:lineRule="auto"/>
      <w:ind w:left="0"/>
      <w:rPr>
        <w:sz w:val="20"/>
      </w:rPr>
    </w:pPr>
    <w:sdt>
      <w:sdtPr>
        <w:rPr>
          <w:sz w:val="20"/>
        </w:rPr>
        <w:id w:val="1492675680"/>
        <w:docPartObj>
          <w:docPartGallery w:val="Watermarks"/>
          <w:docPartUnique/>
        </w:docPartObj>
      </w:sdtPr>
      <w:sdtEndPr/>
      <w:sdtContent>
        <w:r>
          <w:rPr>
            <w:sz w:val="20"/>
          </w:rPr>
          <w:pict w14:anchorId="6FAC2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3C50CC">
      <w:rPr>
        <w:noProof/>
        <w:lang w:val="nb-NO" w:eastAsia="nb-NO"/>
      </w:rPr>
      <w:drawing>
        <wp:anchor distT="0" distB="0" distL="0" distR="0" simplePos="0" relativeHeight="251654144" behindDoc="1" locked="0" layoutInCell="1" allowOverlap="1" wp14:anchorId="6E4774F4" wp14:editId="465EA961">
          <wp:simplePos x="0" y="0"/>
          <wp:positionH relativeFrom="page">
            <wp:posOffset>4290604</wp:posOffset>
          </wp:positionH>
          <wp:positionV relativeFrom="page">
            <wp:posOffset>385388</wp:posOffset>
          </wp:positionV>
          <wp:extent cx="2851941" cy="507763"/>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51941" cy="507763"/>
                  </a:xfrm>
                  <a:prstGeom prst="rect">
                    <a:avLst/>
                  </a:prstGeom>
                </pic:spPr>
              </pic:pic>
            </a:graphicData>
          </a:graphic>
        </wp:anchor>
      </w:drawing>
    </w:r>
    <w:r w:rsidR="003C50CC">
      <w:rPr>
        <w:noProof/>
        <w:sz w:val="21"/>
        <w:lang w:val="nb-NO" w:eastAsia="nb-NO"/>
      </w:rPr>
      <mc:AlternateContent>
        <mc:Choice Requires="wps">
          <w:drawing>
            <wp:anchor distT="0" distB="0" distL="114300" distR="114300" simplePos="0" relativeHeight="251658240" behindDoc="1" locked="0" layoutInCell="1" allowOverlap="1" wp14:anchorId="3894C814" wp14:editId="1F842B82">
              <wp:simplePos x="0" y="0"/>
              <wp:positionH relativeFrom="page">
                <wp:posOffset>372110</wp:posOffset>
              </wp:positionH>
              <wp:positionV relativeFrom="page">
                <wp:posOffset>990600</wp:posOffset>
              </wp:positionV>
              <wp:extent cx="6796405" cy="0"/>
              <wp:effectExtent l="10160" t="9525" r="13335" b="952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405" cy="0"/>
                      </a:xfrm>
                      <a:prstGeom prst="line">
                        <a:avLst/>
                      </a:prstGeom>
                      <a:noFill/>
                      <a:ln w="8463">
                        <a:solidFill>
                          <a:srgbClr val="7E9D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A8014" id="Line 5" o:spid="_x0000_s1026" style="position:absolute;z-index:-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pt,78pt" to="564.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" strokecolor="#7e9db9" strokeweight=".23508mm">
              <w10:wrap anchorx="page" anchory="page"/>
            </v:line>
          </w:pict>
        </mc:Fallback>
      </mc:AlternateContent>
    </w:r>
    <w:r w:rsidR="003C50CC">
      <w:rPr>
        <w:noProof/>
        <w:sz w:val="21"/>
        <w:lang w:val="nb-NO" w:eastAsia="nb-NO"/>
      </w:rPr>
      <mc:AlternateContent>
        <mc:Choice Requires="wps">
          <w:drawing>
            <wp:anchor distT="0" distB="0" distL="114300" distR="114300" simplePos="0" relativeHeight="251659264" behindDoc="1" locked="0" layoutInCell="1" allowOverlap="1" wp14:anchorId="3ECC78F0" wp14:editId="29FF3817">
              <wp:simplePos x="0" y="0"/>
              <wp:positionH relativeFrom="page">
                <wp:posOffset>368300</wp:posOffset>
              </wp:positionH>
              <wp:positionV relativeFrom="page">
                <wp:posOffset>788035</wp:posOffset>
              </wp:positionV>
              <wp:extent cx="2680335" cy="11874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BE671" w14:textId="77777777" w:rsidR="003C50CC" w:rsidRPr="00E86029" w:rsidRDefault="003C50CC">
                          <w:pPr>
                            <w:spacing w:before="7"/>
                            <w:ind w:left="20"/>
                            <w:rPr>
                              <w:rFonts w:ascii="Trebuchet MS" w:hAnsi="Trebuchet MS"/>
                              <w:sz w:val="14"/>
                              <w:lang w:val="nb-NO"/>
                            </w:rPr>
                          </w:pPr>
                          <w:r w:rsidRPr="00E86029">
                            <w:rPr>
                              <w:rFonts w:ascii="Trebuchet MS" w:hAnsi="Trebuchet MS"/>
                              <w:w w:val="105"/>
                              <w:sz w:val="14"/>
                              <w:lang w:val="nb-NO"/>
                            </w:rPr>
                            <w:t>Konkurransegrunnlag</w:t>
                          </w:r>
                          <w:r w:rsidRPr="00E86029">
                            <w:rPr>
                              <w:rFonts w:ascii="Trebuchet MS" w:hAnsi="Trebuchet MS"/>
                              <w:spacing w:val="-5"/>
                              <w:w w:val="105"/>
                              <w:sz w:val="14"/>
                              <w:lang w:val="nb-NO"/>
                            </w:rPr>
                            <w:t xml:space="preserve"> </w:t>
                          </w:r>
                          <w:r w:rsidRPr="00E86029">
                            <w:rPr>
                              <w:rFonts w:ascii="Trebuchet MS" w:hAnsi="Trebuchet MS"/>
                              <w:w w:val="105"/>
                              <w:sz w:val="14"/>
                              <w:lang w:val="nb-NO"/>
                            </w:rPr>
                            <w:t>‐</w:t>
                          </w:r>
                          <w:r w:rsidRPr="00E86029">
                            <w:rPr>
                              <w:rFonts w:ascii="Trebuchet MS" w:hAnsi="Trebuchet MS"/>
                              <w:spacing w:val="-11"/>
                              <w:w w:val="105"/>
                              <w:sz w:val="14"/>
                              <w:lang w:val="nb-NO"/>
                            </w:rPr>
                            <w:t xml:space="preserve"> </w:t>
                          </w:r>
                          <w:r w:rsidRPr="00E86029">
                            <w:rPr>
                              <w:rFonts w:ascii="Trebuchet MS" w:hAnsi="Trebuchet MS"/>
                              <w:spacing w:val="-3"/>
                              <w:w w:val="105"/>
                              <w:sz w:val="14"/>
                              <w:lang w:val="nb-NO"/>
                            </w:rPr>
                            <w:t>Kneproteser</w:t>
                          </w:r>
                          <w:r w:rsidRPr="00E86029">
                            <w:rPr>
                              <w:rFonts w:ascii="Trebuchet MS" w:hAnsi="Trebuchet MS"/>
                              <w:spacing w:val="-14"/>
                              <w:w w:val="105"/>
                              <w:sz w:val="14"/>
                              <w:lang w:val="nb-NO"/>
                            </w:rPr>
                            <w:t xml:space="preserve"> </w:t>
                          </w:r>
                          <w:r w:rsidRPr="00E86029">
                            <w:rPr>
                              <w:rFonts w:ascii="Trebuchet MS" w:hAnsi="Trebuchet MS"/>
                              <w:spacing w:val="-3"/>
                              <w:w w:val="105"/>
                              <w:sz w:val="14"/>
                              <w:lang w:val="nb-NO"/>
                            </w:rPr>
                            <w:t>til</w:t>
                          </w:r>
                          <w:r w:rsidRPr="00E86029">
                            <w:rPr>
                              <w:rFonts w:ascii="Trebuchet MS" w:hAnsi="Trebuchet MS"/>
                              <w:spacing w:val="-14"/>
                              <w:w w:val="105"/>
                              <w:sz w:val="14"/>
                              <w:lang w:val="nb-NO"/>
                            </w:rPr>
                            <w:t xml:space="preserve"> </w:t>
                          </w:r>
                          <w:r w:rsidRPr="00E86029">
                            <w:rPr>
                              <w:rFonts w:ascii="Trebuchet MS" w:hAnsi="Trebuchet MS"/>
                              <w:w w:val="105"/>
                              <w:sz w:val="14"/>
                              <w:lang w:val="nb-NO"/>
                            </w:rPr>
                            <w:t>sykehusene</w:t>
                          </w:r>
                          <w:r w:rsidRPr="00E86029">
                            <w:rPr>
                              <w:rFonts w:ascii="Trebuchet MS" w:hAnsi="Trebuchet MS"/>
                              <w:spacing w:val="-11"/>
                              <w:w w:val="105"/>
                              <w:sz w:val="14"/>
                              <w:lang w:val="nb-NO"/>
                            </w:rPr>
                            <w:t xml:space="preserve"> </w:t>
                          </w:r>
                          <w:r w:rsidRPr="00E86029">
                            <w:rPr>
                              <w:rFonts w:ascii="Trebuchet MS" w:hAnsi="Trebuchet MS"/>
                              <w:w w:val="105"/>
                              <w:sz w:val="14"/>
                              <w:lang w:val="nb-NO"/>
                            </w:rPr>
                            <w:t>i</w:t>
                          </w:r>
                          <w:r w:rsidRPr="00E86029">
                            <w:rPr>
                              <w:rFonts w:ascii="Trebuchet MS" w:hAnsi="Trebuchet MS"/>
                              <w:spacing w:val="-12"/>
                              <w:w w:val="105"/>
                              <w:sz w:val="14"/>
                              <w:lang w:val="nb-NO"/>
                            </w:rPr>
                            <w:t xml:space="preserve"> </w:t>
                          </w:r>
                          <w:r w:rsidRPr="00E86029">
                            <w:rPr>
                              <w:rFonts w:ascii="Trebuchet MS" w:hAnsi="Trebuchet MS"/>
                              <w:spacing w:val="-3"/>
                              <w:w w:val="105"/>
                              <w:sz w:val="14"/>
                              <w:lang w:val="nb-NO"/>
                            </w:rPr>
                            <w:t>Helse</w:t>
                          </w:r>
                          <w:r w:rsidRPr="00E86029">
                            <w:rPr>
                              <w:rFonts w:ascii="Trebuchet MS" w:hAnsi="Trebuchet MS"/>
                              <w:spacing w:val="-11"/>
                              <w:w w:val="105"/>
                              <w:sz w:val="14"/>
                              <w:lang w:val="nb-NO"/>
                            </w:rPr>
                            <w:t xml:space="preserve"> </w:t>
                          </w:r>
                          <w:r w:rsidRPr="00E86029">
                            <w:rPr>
                              <w:rFonts w:ascii="Trebuchet MS" w:hAnsi="Trebuchet MS"/>
                              <w:spacing w:val="-3"/>
                              <w:w w:val="105"/>
                              <w:sz w:val="14"/>
                              <w:lang w:val="nb-NO"/>
                            </w:rPr>
                            <w:t>Sør‐Øst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C78F0" id="_x0000_t202" coordsize="21600,21600" o:spt="202" path="m,l,21600r21600,l21600,xe">
              <v:stroke joinstyle="miter"/>
              <v:path gradientshapeok="t" o:connecttype="rect"/>
            </v:shapetype>
            <v:shape id="Text Box 4" o:spid="_x0000_s1028" type="#_x0000_t202" style="position:absolute;margin-left:29pt;margin-top:62.05pt;width:211.05pt;height: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s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" filled="f" stroked="f">
              <v:textbox inset="0,0,0,0">
                <w:txbxContent>
                  <w:p w14:paraId="416BE671" w14:textId="77777777" w:rsidR="003C50CC" w:rsidRPr="00E86029" w:rsidRDefault="003C50CC">
                    <w:pPr>
                      <w:spacing w:before="7"/>
                      <w:ind w:left="20"/>
                      <w:rPr>
                        <w:rFonts w:ascii="Trebuchet MS" w:hAnsi="Trebuchet MS"/>
                        <w:sz w:val="14"/>
                        <w:lang w:val="nb-NO"/>
                      </w:rPr>
                    </w:pPr>
                    <w:r w:rsidRPr="00E86029">
                      <w:rPr>
                        <w:rFonts w:ascii="Trebuchet MS" w:hAnsi="Trebuchet MS"/>
                        <w:w w:val="105"/>
                        <w:sz w:val="14"/>
                        <w:lang w:val="nb-NO"/>
                      </w:rPr>
                      <w:t>Konkurransegrunnlag</w:t>
                    </w:r>
                    <w:r w:rsidRPr="00E86029">
                      <w:rPr>
                        <w:rFonts w:ascii="Trebuchet MS" w:hAnsi="Trebuchet MS"/>
                        <w:spacing w:val="-5"/>
                        <w:w w:val="105"/>
                        <w:sz w:val="14"/>
                        <w:lang w:val="nb-NO"/>
                      </w:rPr>
                      <w:t xml:space="preserve"> </w:t>
                    </w:r>
                    <w:r w:rsidRPr="00E86029">
                      <w:rPr>
                        <w:rFonts w:ascii="Trebuchet MS" w:hAnsi="Trebuchet MS"/>
                        <w:w w:val="105"/>
                        <w:sz w:val="14"/>
                        <w:lang w:val="nb-NO"/>
                      </w:rPr>
                      <w:t>‐</w:t>
                    </w:r>
                    <w:r w:rsidRPr="00E86029">
                      <w:rPr>
                        <w:rFonts w:ascii="Trebuchet MS" w:hAnsi="Trebuchet MS"/>
                        <w:spacing w:val="-11"/>
                        <w:w w:val="105"/>
                        <w:sz w:val="14"/>
                        <w:lang w:val="nb-NO"/>
                      </w:rPr>
                      <w:t xml:space="preserve"> </w:t>
                    </w:r>
                    <w:r w:rsidRPr="00E86029">
                      <w:rPr>
                        <w:rFonts w:ascii="Trebuchet MS" w:hAnsi="Trebuchet MS"/>
                        <w:spacing w:val="-3"/>
                        <w:w w:val="105"/>
                        <w:sz w:val="14"/>
                        <w:lang w:val="nb-NO"/>
                      </w:rPr>
                      <w:t>Kneproteser</w:t>
                    </w:r>
                    <w:r w:rsidRPr="00E86029">
                      <w:rPr>
                        <w:rFonts w:ascii="Trebuchet MS" w:hAnsi="Trebuchet MS"/>
                        <w:spacing w:val="-14"/>
                        <w:w w:val="105"/>
                        <w:sz w:val="14"/>
                        <w:lang w:val="nb-NO"/>
                      </w:rPr>
                      <w:t xml:space="preserve"> </w:t>
                    </w:r>
                    <w:r w:rsidRPr="00E86029">
                      <w:rPr>
                        <w:rFonts w:ascii="Trebuchet MS" w:hAnsi="Trebuchet MS"/>
                        <w:spacing w:val="-3"/>
                        <w:w w:val="105"/>
                        <w:sz w:val="14"/>
                        <w:lang w:val="nb-NO"/>
                      </w:rPr>
                      <w:t>til</w:t>
                    </w:r>
                    <w:r w:rsidRPr="00E86029">
                      <w:rPr>
                        <w:rFonts w:ascii="Trebuchet MS" w:hAnsi="Trebuchet MS"/>
                        <w:spacing w:val="-14"/>
                        <w:w w:val="105"/>
                        <w:sz w:val="14"/>
                        <w:lang w:val="nb-NO"/>
                      </w:rPr>
                      <w:t xml:space="preserve"> </w:t>
                    </w:r>
                    <w:r w:rsidRPr="00E86029">
                      <w:rPr>
                        <w:rFonts w:ascii="Trebuchet MS" w:hAnsi="Trebuchet MS"/>
                        <w:w w:val="105"/>
                        <w:sz w:val="14"/>
                        <w:lang w:val="nb-NO"/>
                      </w:rPr>
                      <w:t>sykehusene</w:t>
                    </w:r>
                    <w:r w:rsidRPr="00E86029">
                      <w:rPr>
                        <w:rFonts w:ascii="Trebuchet MS" w:hAnsi="Trebuchet MS"/>
                        <w:spacing w:val="-11"/>
                        <w:w w:val="105"/>
                        <w:sz w:val="14"/>
                        <w:lang w:val="nb-NO"/>
                      </w:rPr>
                      <w:t xml:space="preserve"> </w:t>
                    </w:r>
                    <w:r w:rsidRPr="00E86029">
                      <w:rPr>
                        <w:rFonts w:ascii="Trebuchet MS" w:hAnsi="Trebuchet MS"/>
                        <w:w w:val="105"/>
                        <w:sz w:val="14"/>
                        <w:lang w:val="nb-NO"/>
                      </w:rPr>
                      <w:t>i</w:t>
                    </w:r>
                    <w:r w:rsidRPr="00E86029">
                      <w:rPr>
                        <w:rFonts w:ascii="Trebuchet MS" w:hAnsi="Trebuchet MS"/>
                        <w:spacing w:val="-12"/>
                        <w:w w:val="105"/>
                        <w:sz w:val="14"/>
                        <w:lang w:val="nb-NO"/>
                      </w:rPr>
                      <w:t xml:space="preserve"> </w:t>
                    </w:r>
                    <w:r w:rsidRPr="00E86029">
                      <w:rPr>
                        <w:rFonts w:ascii="Trebuchet MS" w:hAnsi="Trebuchet MS"/>
                        <w:spacing w:val="-3"/>
                        <w:w w:val="105"/>
                        <w:sz w:val="14"/>
                        <w:lang w:val="nb-NO"/>
                      </w:rPr>
                      <w:t>Helse</w:t>
                    </w:r>
                    <w:r w:rsidRPr="00E86029">
                      <w:rPr>
                        <w:rFonts w:ascii="Trebuchet MS" w:hAnsi="Trebuchet MS"/>
                        <w:spacing w:val="-11"/>
                        <w:w w:val="105"/>
                        <w:sz w:val="14"/>
                        <w:lang w:val="nb-NO"/>
                      </w:rPr>
                      <w:t xml:space="preserve"> </w:t>
                    </w:r>
                    <w:r w:rsidRPr="00E86029">
                      <w:rPr>
                        <w:rFonts w:ascii="Trebuchet MS" w:hAnsi="Trebuchet MS"/>
                        <w:spacing w:val="-3"/>
                        <w:w w:val="105"/>
                        <w:sz w:val="14"/>
                        <w:lang w:val="nb-NO"/>
                      </w:rPr>
                      <w:t>Sør‐Øst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E65"/>
    <w:multiLevelType w:val="hybridMultilevel"/>
    <w:tmpl w:val="B5840646"/>
    <w:lvl w:ilvl="0" w:tplc="0414000F">
      <w:start w:val="1"/>
      <w:numFmt w:val="decimal"/>
      <w:lvlText w:val="%1."/>
      <w:lvlJc w:val="left"/>
      <w:pPr>
        <w:ind w:left="1021" w:hanging="360"/>
      </w:pPr>
    </w:lvl>
    <w:lvl w:ilvl="1" w:tplc="04140019" w:tentative="1">
      <w:start w:val="1"/>
      <w:numFmt w:val="lowerLetter"/>
      <w:lvlText w:val="%2."/>
      <w:lvlJc w:val="left"/>
      <w:pPr>
        <w:ind w:left="1741" w:hanging="360"/>
      </w:pPr>
    </w:lvl>
    <w:lvl w:ilvl="2" w:tplc="0414001B" w:tentative="1">
      <w:start w:val="1"/>
      <w:numFmt w:val="lowerRoman"/>
      <w:lvlText w:val="%3."/>
      <w:lvlJc w:val="right"/>
      <w:pPr>
        <w:ind w:left="2461" w:hanging="180"/>
      </w:pPr>
    </w:lvl>
    <w:lvl w:ilvl="3" w:tplc="0414000F" w:tentative="1">
      <w:start w:val="1"/>
      <w:numFmt w:val="decimal"/>
      <w:lvlText w:val="%4."/>
      <w:lvlJc w:val="left"/>
      <w:pPr>
        <w:ind w:left="3181" w:hanging="360"/>
      </w:pPr>
    </w:lvl>
    <w:lvl w:ilvl="4" w:tplc="04140019" w:tentative="1">
      <w:start w:val="1"/>
      <w:numFmt w:val="lowerLetter"/>
      <w:lvlText w:val="%5."/>
      <w:lvlJc w:val="left"/>
      <w:pPr>
        <w:ind w:left="3901" w:hanging="360"/>
      </w:pPr>
    </w:lvl>
    <w:lvl w:ilvl="5" w:tplc="0414001B" w:tentative="1">
      <w:start w:val="1"/>
      <w:numFmt w:val="lowerRoman"/>
      <w:lvlText w:val="%6."/>
      <w:lvlJc w:val="right"/>
      <w:pPr>
        <w:ind w:left="4621" w:hanging="180"/>
      </w:pPr>
    </w:lvl>
    <w:lvl w:ilvl="6" w:tplc="0414000F" w:tentative="1">
      <w:start w:val="1"/>
      <w:numFmt w:val="decimal"/>
      <w:lvlText w:val="%7."/>
      <w:lvlJc w:val="left"/>
      <w:pPr>
        <w:ind w:left="5341" w:hanging="360"/>
      </w:pPr>
    </w:lvl>
    <w:lvl w:ilvl="7" w:tplc="04140019" w:tentative="1">
      <w:start w:val="1"/>
      <w:numFmt w:val="lowerLetter"/>
      <w:lvlText w:val="%8."/>
      <w:lvlJc w:val="left"/>
      <w:pPr>
        <w:ind w:left="6061" w:hanging="360"/>
      </w:pPr>
    </w:lvl>
    <w:lvl w:ilvl="8" w:tplc="0414001B" w:tentative="1">
      <w:start w:val="1"/>
      <w:numFmt w:val="lowerRoman"/>
      <w:lvlText w:val="%9."/>
      <w:lvlJc w:val="right"/>
      <w:pPr>
        <w:ind w:left="6781" w:hanging="180"/>
      </w:pPr>
    </w:lvl>
  </w:abstractNum>
  <w:abstractNum w:abstractNumId="1" w15:restartNumberingAfterBreak="0">
    <w:nsid w:val="0F346303"/>
    <w:multiLevelType w:val="hybridMultilevel"/>
    <w:tmpl w:val="7CF08946"/>
    <w:lvl w:ilvl="0" w:tplc="BA386786">
      <w:start w:val="1"/>
      <w:numFmt w:val="decimal"/>
      <w:lvlText w:val="%1."/>
      <w:lvlJc w:val="left"/>
      <w:pPr>
        <w:ind w:left="499" w:hanging="227"/>
      </w:pPr>
      <w:rPr>
        <w:rFonts w:ascii="Lucida Sans" w:eastAsia="Lucida Sans" w:hAnsi="Lucida Sans" w:cs="Lucida Sans" w:hint="default"/>
        <w:color w:val="333333"/>
        <w:spacing w:val="-14"/>
        <w:w w:val="84"/>
        <w:sz w:val="21"/>
        <w:szCs w:val="21"/>
      </w:rPr>
    </w:lvl>
    <w:lvl w:ilvl="1" w:tplc="E4F8B696">
      <w:start w:val="1"/>
      <w:numFmt w:val="bullet"/>
      <w:lvlText w:val="•"/>
      <w:lvlJc w:val="left"/>
      <w:pPr>
        <w:ind w:left="1544" w:hanging="227"/>
      </w:pPr>
      <w:rPr>
        <w:rFonts w:hint="default"/>
      </w:rPr>
    </w:lvl>
    <w:lvl w:ilvl="2" w:tplc="150273C2">
      <w:start w:val="1"/>
      <w:numFmt w:val="bullet"/>
      <w:lvlText w:val="•"/>
      <w:lvlJc w:val="left"/>
      <w:pPr>
        <w:ind w:left="2588" w:hanging="227"/>
      </w:pPr>
      <w:rPr>
        <w:rFonts w:hint="default"/>
      </w:rPr>
    </w:lvl>
    <w:lvl w:ilvl="3" w:tplc="7C6E14D6">
      <w:start w:val="1"/>
      <w:numFmt w:val="bullet"/>
      <w:lvlText w:val="•"/>
      <w:lvlJc w:val="left"/>
      <w:pPr>
        <w:ind w:left="3632" w:hanging="227"/>
      </w:pPr>
      <w:rPr>
        <w:rFonts w:hint="default"/>
      </w:rPr>
    </w:lvl>
    <w:lvl w:ilvl="4" w:tplc="94E6CA30">
      <w:start w:val="1"/>
      <w:numFmt w:val="bullet"/>
      <w:lvlText w:val="•"/>
      <w:lvlJc w:val="left"/>
      <w:pPr>
        <w:ind w:left="4676" w:hanging="227"/>
      </w:pPr>
      <w:rPr>
        <w:rFonts w:hint="default"/>
      </w:rPr>
    </w:lvl>
    <w:lvl w:ilvl="5" w:tplc="4B64B1B2">
      <w:start w:val="1"/>
      <w:numFmt w:val="bullet"/>
      <w:lvlText w:val="•"/>
      <w:lvlJc w:val="left"/>
      <w:pPr>
        <w:ind w:left="5720" w:hanging="227"/>
      </w:pPr>
      <w:rPr>
        <w:rFonts w:hint="default"/>
      </w:rPr>
    </w:lvl>
    <w:lvl w:ilvl="6" w:tplc="AE42CB30">
      <w:start w:val="1"/>
      <w:numFmt w:val="bullet"/>
      <w:lvlText w:val="•"/>
      <w:lvlJc w:val="left"/>
      <w:pPr>
        <w:ind w:left="6764" w:hanging="227"/>
      </w:pPr>
      <w:rPr>
        <w:rFonts w:hint="default"/>
      </w:rPr>
    </w:lvl>
    <w:lvl w:ilvl="7" w:tplc="86AE37D2">
      <w:start w:val="1"/>
      <w:numFmt w:val="bullet"/>
      <w:lvlText w:val="•"/>
      <w:lvlJc w:val="left"/>
      <w:pPr>
        <w:ind w:left="7808" w:hanging="227"/>
      </w:pPr>
      <w:rPr>
        <w:rFonts w:hint="default"/>
      </w:rPr>
    </w:lvl>
    <w:lvl w:ilvl="8" w:tplc="E7C8699E">
      <w:start w:val="1"/>
      <w:numFmt w:val="bullet"/>
      <w:lvlText w:val="•"/>
      <w:lvlJc w:val="left"/>
      <w:pPr>
        <w:ind w:left="8852" w:hanging="227"/>
      </w:pPr>
      <w:rPr>
        <w:rFonts w:hint="default"/>
      </w:rPr>
    </w:lvl>
  </w:abstractNum>
  <w:abstractNum w:abstractNumId="2" w15:restartNumberingAfterBreak="0">
    <w:nsid w:val="17EC6065"/>
    <w:multiLevelType w:val="hybridMultilevel"/>
    <w:tmpl w:val="44F61F5E"/>
    <w:lvl w:ilvl="0" w:tplc="04140001">
      <w:start w:val="1"/>
      <w:numFmt w:val="bullet"/>
      <w:lvlText w:val=""/>
      <w:lvlJc w:val="left"/>
      <w:pPr>
        <w:ind w:left="1021" w:hanging="360"/>
      </w:pPr>
      <w:rPr>
        <w:rFonts w:ascii="Symbol" w:hAnsi="Symbol" w:hint="default"/>
      </w:rPr>
    </w:lvl>
    <w:lvl w:ilvl="1" w:tplc="04140003" w:tentative="1">
      <w:start w:val="1"/>
      <w:numFmt w:val="bullet"/>
      <w:lvlText w:val="o"/>
      <w:lvlJc w:val="left"/>
      <w:pPr>
        <w:ind w:left="1741" w:hanging="360"/>
      </w:pPr>
      <w:rPr>
        <w:rFonts w:ascii="Courier New" w:hAnsi="Courier New" w:cs="Courier New" w:hint="default"/>
      </w:rPr>
    </w:lvl>
    <w:lvl w:ilvl="2" w:tplc="04140005" w:tentative="1">
      <w:start w:val="1"/>
      <w:numFmt w:val="bullet"/>
      <w:lvlText w:val=""/>
      <w:lvlJc w:val="left"/>
      <w:pPr>
        <w:ind w:left="2461" w:hanging="360"/>
      </w:pPr>
      <w:rPr>
        <w:rFonts w:ascii="Wingdings" w:hAnsi="Wingdings" w:hint="default"/>
      </w:rPr>
    </w:lvl>
    <w:lvl w:ilvl="3" w:tplc="04140001" w:tentative="1">
      <w:start w:val="1"/>
      <w:numFmt w:val="bullet"/>
      <w:lvlText w:val=""/>
      <w:lvlJc w:val="left"/>
      <w:pPr>
        <w:ind w:left="3181" w:hanging="360"/>
      </w:pPr>
      <w:rPr>
        <w:rFonts w:ascii="Symbol" w:hAnsi="Symbol" w:hint="default"/>
      </w:rPr>
    </w:lvl>
    <w:lvl w:ilvl="4" w:tplc="04140003" w:tentative="1">
      <w:start w:val="1"/>
      <w:numFmt w:val="bullet"/>
      <w:lvlText w:val="o"/>
      <w:lvlJc w:val="left"/>
      <w:pPr>
        <w:ind w:left="3901" w:hanging="360"/>
      </w:pPr>
      <w:rPr>
        <w:rFonts w:ascii="Courier New" w:hAnsi="Courier New" w:cs="Courier New" w:hint="default"/>
      </w:rPr>
    </w:lvl>
    <w:lvl w:ilvl="5" w:tplc="04140005" w:tentative="1">
      <w:start w:val="1"/>
      <w:numFmt w:val="bullet"/>
      <w:lvlText w:val=""/>
      <w:lvlJc w:val="left"/>
      <w:pPr>
        <w:ind w:left="4621" w:hanging="360"/>
      </w:pPr>
      <w:rPr>
        <w:rFonts w:ascii="Wingdings" w:hAnsi="Wingdings" w:hint="default"/>
      </w:rPr>
    </w:lvl>
    <w:lvl w:ilvl="6" w:tplc="04140001" w:tentative="1">
      <w:start w:val="1"/>
      <w:numFmt w:val="bullet"/>
      <w:lvlText w:val=""/>
      <w:lvlJc w:val="left"/>
      <w:pPr>
        <w:ind w:left="5341" w:hanging="360"/>
      </w:pPr>
      <w:rPr>
        <w:rFonts w:ascii="Symbol" w:hAnsi="Symbol" w:hint="default"/>
      </w:rPr>
    </w:lvl>
    <w:lvl w:ilvl="7" w:tplc="04140003" w:tentative="1">
      <w:start w:val="1"/>
      <w:numFmt w:val="bullet"/>
      <w:lvlText w:val="o"/>
      <w:lvlJc w:val="left"/>
      <w:pPr>
        <w:ind w:left="6061" w:hanging="360"/>
      </w:pPr>
      <w:rPr>
        <w:rFonts w:ascii="Courier New" w:hAnsi="Courier New" w:cs="Courier New" w:hint="default"/>
      </w:rPr>
    </w:lvl>
    <w:lvl w:ilvl="8" w:tplc="04140005" w:tentative="1">
      <w:start w:val="1"/>
      <w:numFmt w:val="bullet"/>
      <w:lvlText w:val=""/>
      <w:lvlJc w:val="left"/>
      <w:pPr>
        <w:ind w:left="6781" w:hanging="360"/>
      </w:pPr>
      <w:rPr>
        <w:rFonts w:ascii="Wingdings" w:hAnsi="Wingdings" w:hint="default"/>
      </w:rPr>
    </w:lvl>
  </w:abstractNum>
  <w:abstractNum w:abstractNumId="3" w15:restartNumberingAfterBreak="0">
    <w:nsid w:val="181C20DF"/>
    <w:multiLevelType w:val="multilevel"/>
    <w:tmpl w:val="A1CC8FDA"/>
    <w:lvl w:ilvl="0">
      <w:start w:val="1"/>
      <w:numFmt w:val="decimal"/>
      <w:lvlText w:val="%1"/>
      <w:lvlJc w:val="left"/>
      <w:pPr>
        <w:ind w:left="558" w:hanging="259"/>
      </w:pPr>
      <w:rPr>
        <w:rFonts w:ascii="Trebuchet MS" w:eastAsia="Trebuchet MS" w:hAnsi="Trebuchet MS" w:cs="Trebuchet MS" w:hint="default"/>
        <w:b/>
        <w:bCs/>
        <w:w w:val="95"/>
        <w:sz w:val="32"/>
        <w:szCs w:val="32"/>
      </w:rPr>
    </w:lvl>
    <w:lvl w:ilvl="1">
      <w:start w:val="1"/>
      <w:numFmt w:val="decimal"/>
      <w:lvlText w:val="%1.%2"/>
      <w:lvlJc w:val="left"/>
      <w:pPr>
        <w:ind w:left="735" w:hanging="436"/>
      </w:pPr>
      <w:rPr>
        <w:rFonts w:ascii="Trebuchet MS" w:eastAsia="Trebuchet MS" w:hAnsi="Trebuchet MS" w:cs="Trebuchet MS" w:hint="default"/>
        <w:b/>
        <w:bCs/>
        <w:w w:val="73"/>
        <w:sz w:val="26"/>
        <w:szCs w:val="26"/>
      </w:rPr>
    </w:lvl>
    <w:lvl w:ilvl="2">
      <w:start w:val="1"/>
      <w:numFmt w:val="decimal"/>
      <w:lvlText w:val="%1.%2.%3"/>
      <w:lvlJc w:val="left"/>
      <w:pPr>
        <w:ind w:left="823" w:hanging="525"/>
      </w:pPr>
      <w:rPr>
        <w:rFonts w:ascii="Trebuchet MS" w:eastAsia="Trebuchet MS" w:hAnsi="Trebuchet MS" w:cs="Trebuchet MS" w:hint="default"/>
        <w:b/>
        <w:bCs/>
        <w:w w:val="72"/>
        <w:sz w:val="21"/>
        <w:szCs w:val="21"/>
      </w:rPr>
    </w:lvl>
    <w:lvl w:ilvl="3">
      <w:start w:val="1"/>
      <w:numFmt w:val="bullet"/>
      <w:lvlText w:val="•"/>
      <w:lvlJc w:val="left"/>
      <w:pPr>
        <w:ind w:left="2085" w:hanging="525"/>
      </w:pPr>
      <w:rPr>
        <w:rFonts w:hint="default"/>
      </w:rPr>
    </w:lvl>
    <w:lvl w:ilvl="4">
      <w:start w:val="1"/>
      <w:numFmt w:val="bullet"/>
      <w:lvlText w:val="•"/>
      <w:lvlJc w:val="left"/>
      <w:pPr>
        <w:ind w:left="3350" w:hanging="525"/>
      </w:pPr>
      <w:rPr>
        <w:rFonts w:hint="default"/>
      </w:rPr>
    </w:lvl>
    <w:lvl w:ilvl="5">
      <w:start w:val="1"/>
      <w:numFmt w:val="bullet"/>
      <w:lvlText w:val="•"/>
      <w:lvlJc w:val="left"/>
      <w:pPr>
        <w:ind w:left="4615" w:hanging="525"/>
      </w:pPr>
      <w:rPr>
        <w:rFonts w:hint="default"/>
      </w:rPr>
    </w:lvl>
    <w:lvl w:ilvl="6">
      <w:start w:val="1"/>
      <w:numFmt w:val="bullet"/>
      <w:lvlText w:val="•"/>
      <w:lvlJc w:val="left"/>
      <w:pPr>
        <w:ind w:left="5880" w:hanging="525"/>
      </w:pPr>
      <w:rPr>
        <w:rFonts w:hint="default"/>
      </w:rPr>
    </w:lvl>
    <w:lvl w:ilvl="7">
      <w:start w:val="1"/>
      <w:numFmt w:val="bullet"/>
      <w:lvlText w:val="•"/>
      <w:lvlJc w:val="left"/>
      <w:pPr>
        <w:ind w:left="7145" w:hanging="525"/>
      </w:pPr>
      <w:rPr>
        <w:rFonts w:hint="default"/>
      </w:rPr>
    </w:lvl>
    <w:lvl w:ilvl="8">
      <w:start w:val="1"/>
      <w:numFmt w:val="bullet"/>
      <w:lvlText w:val="•"/>
      <w:lvlJc w:val="left"/>
      <w:pPr>
        <w:ind w:left="8410" w:hanging="525"/>
      </w:pPr>
      <w:rPr>
        <w:rFonts w:hint="default"/>
      </w:rPr>
    </w:lvl>
  </w:abstractNum>
  <w:abstractNum w:abstractNumId="4" w15:restartNumberingAfterBreak="0">
    <w:nsid w:val="1C540B0B"/>
    <w:multiLevelType w:val="hybridMultilevel"/>
    <w:tmpl w:val="C9FA1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9DC66A1"/>
    <w:multiLevelType w:val="multilevel"/>
    <w:tmpl w:val="1CD44968"/>
    <w:lvl w:ilvl="0">
      <w:start w:val="3"/>
      <w:numFmt w:val="decimal"/>
      <w:lvlText w:val="%1"/>
      <w:lvlJc w:val="left"/>
      <w:pPr>
        <w:ind w:left="743" w:hanging="352"/>
      </w:pPr>
      <w:rPr>
        <w:rFonts w:hint="default"/>
      </w:rPr>
    </w:lvl>
    <w:lvl w:ilvl="1">
      <w:start w:val="1"/>
      <w:numFmt w:val="decimal"/>
      <w:lvlText w:val="%1.%2"/>
      <w:lvlJc w:val="left"/>
      <w:pPr>
        <w:ind w:left="299" w:hanging="352"/>
      </w:pPr>
      <w:rPr>
        <w:rFonts w:ascii="Lucida Sans" w:eastAsia="Lucida Sans" w:hAnsi="Lucida Sans" w:cs="Lucida Sans" w:hint="default"/>
        <w:w w:val="86"/>
        <w:sz w:val="18"/>
        <w:szCs w:val="18"/>
      </w:rPr>
    </w:lvl>
    <w:lvl w:ilvl="2">
      <w:start w:val="1"/>
      <w:numFmt w:val="bullet"/>
      <w:lvlText w:val="•"/>
      <w:lvlJc w:val="left"/>
      <w:pPr>
        <w:ind w:left="1098" w:hanging="352"/>
      </w:pPr>
      <w:rPr>
        <w:rFonts w:hint="default"/>
      </w:rPr>
    </w:lvl>
    <w:lvl w:ilvl="3">
      <w:start w:val="1"/>
      <w:numFmt w:val="bullet"/>
      <w:lvlText w:val="•"/>
      <w:lvlJc w:val="left"/>
      <w:pPr>
        <w:ind w:left="1457" w:hanging="352"/>
      </w:pPr>
      <w:rPr>
        <w:rFonts w:hint="default"/>
      </w:rPr>
    </w:lvl>
    <w:lvl w:ilvl="4">
      <w:start w:val="1"/>
      <w:numFmt w:val="bullet"/>
      <w:lvlText w:val="•"/>
      <w:lvlJc w:val="left"/>
      <w:pPr>
        <w:ind w:left="1816" w:hanging="352"/>
      </w:pPr>
      <w:rPr>
        <w:rFonts w:hint="default"/>
      </w:rPr>
    </w:lvl>
    <w:lvl w:ilvl="5">
      <w:start w:val="1"/>
      <w:numFmt w:val="bullet"/>
      <w:lvlText w:val="•"/>
      <w:lvlJc w:val="left"/>
      <w:pPr>
        <w:ind w:left="2175" w:hanging="352"/>
      </w:pPr>
      <w:rPr>
        <w:rFonts w:hint="default"/>
      </w:rPr>
    </w:lvl>
    <w:lvl w:ilvl="6">
      <w:start w:val="1"/>
      <w:numFmt w:val="bullet"/>
      <w:lvlText w:val="•"/>
      <w:lvlJc w:val="left"/>
      <w:pPr>
        <w:ind w:left="2533" w:hanging="352"/>
      </w:pPr>
      <w:rPr>
        <w:rFonts w:hint="default"/>
      </w:rPr>
    </w:lvl>
    <w:lvl w:ilvl="7">
      <w:start w:val="1"/>
      <w:numFmt w:val="bullet"/>
      <w:lvlText w:val="•"/>
      <w:lvlJc w:val="left"/>
      <w:pPr>
        <w:ind w:left="2892" w:hanging="352"/>
      </w:pPr>
      <w:rPr>
        <w:rFonts w:hint="default"/>
      </w:rPr>
    </w:lvl>
    <w:lvl w:ilvl="8">
      <w:start w:val="1"/>
      <w:numFmt w:val="bullet"/>
      <w:lvlText w:val="•"/>
      <w:lvlJc w:val="left"/>
      <w:pPr>
        <w:ind w:left="3251" w:hanging="352"/>
      </w:pPr>
      <w:rPr>
        <w:rFonts w:hint="default"/>
      </w:rPr>
    </w:lvl>
  </w:abstractNum>
  <w:abstractNum w:abstractNumId="6" w15:restartNumberingAfterBreak="0">
    <w:nsid w:val="3BB95775"/>
    <w:multiLevelType w:val="hybridMultilevel"/>
    <w:tmpl w:val="EE388902"/>
    <w:lvl w:ilvl="0" w:tplc="04140001">
      <w:start w:val="1"/>
      <w:numFmt w:val="bullet"/>
      <w:lvlText w:val=""/>
      <w:lvlJc w:val="left"/>
      <w:pPr>
        <w:ind w:left="1021" w:hanging="360"/>
      </w:pPr>
      <w:rPr>
        <w:rFonts w:ascii="Symbol" w:hAnsi="Symbol" w:hint="default"/>
      </w:rPr>
    </w:lvl>
    <w:lvl w:ilvl="1" w:tplc="04140003" w:tentative="1">
      <w:start w:val="1"/>
      <w:numFmt w:val="bullet"/>
      <w:lvlText w:val="o"/>
      <w:lvlJc w:val="left"/>
      <w:pPr>
        <w:ind w:left="1741" w:hanging="360"/>
      </w:pPr>
      <w:rPr>
        <w:rFonts w:ascii="Courier New" w:hAnsi="Courier New" w:cs="Courier New" w:hint="default"/>
      </w:rPr>
    </w:lvl>
    <w:lvl w:ilvl="2" w:tplc="04140005" w:tentative="1">
      <w:start w:val="1"/>
      <w:numFmt w:val="bullet"/>
      <w:lvlText w:val=""/>
      <w:lvlJc w:val="left"/>
      <w:pPr>
        <w:ind w:left="2461" w:hanging="360"/>
      </w:pPr>
      <w:rPr>
        <w:rFonts w:ascii="Wingdings" w:hAnsi="Wingdings" w:hint="default"/>
      </w:rPr>
    </w:lvl>
    <w:lvl w:ilvl="3" w:tplc="04140001" w:tentative="1">
      <w:start w:val="1"/>
      <w:numFmt w:val="bullet"/>
      <w:lvlText w:val=""/>
      <w:lvlJc w:val="left"/>
      <w:pPr>
        <w:ind w:left="3181" w:hanging="360"/>
      </w:pPr>
      <w:rPr>
        <w:rFonts w:ascii="Symbol" w:hAnsi="Symbol" w:hint="default"/>
      </w:rPr>
    </w:lvl>
    <w:lvl w:ilvl="4" w:tplc="04140003" w:tentative="1">
      <w:start w:val="1"/>
      <w:numFmt w:val="bullet"/>
      <w:lvlText w:val="o"/>
      <w:lvlJc w:val="left"/>
      <w:pPr>
        <w:ind w:left="3901" w:hanging="360"/>
      </w:pPr>
      <w:rPr>
        <w:rFonts w:ascii="Courier New" w:hAnsi="Courier New" w:cs="Courier New" w:hint="default"/>
      </w:rPr>
    </w:lvl>
    <w:lvl w:ilvl="5" w:tplc="04140005" w:tentative="1">
      <w:start w:val="1"/>
      <w:numFmt w:val="bullet"/>
      <w:lvlText w:val=""/>
      <w:lvlJc w:val="left"/>
      <w:pPr>
        <w:ind w:left="4621" w:hanging="360"/>
      </w:pPr>
      <w:rPr>
        <w:rFonts w:ascii="Wingdings" w:hAnsi="Wingdings" w:hint="default"/>
      </w:rPr>
    </w:lvl>
    <w:lvl w:ilvl="6" w:tplc="04140001" w:tentative="1">
      <w:start w:val="1"/>
      <w:numFmt w:val="bullet"/>
      <w:lvlText w:val=""/>
      <w:lvlJc w:val="left"/>
      <w:pPr>
        <w:ind w:left="5341" w:hanging="360"/>
      </w:pPr>
      <w:rPr>
        <w:rFonts w:ascii="Symbol" w:hAnsi="Symbol" w:hint="default"/>
      </w:rPr>
    </w:lvl>
    <w:lvl w:ilvl="7" w:tplc="04140003" w:tentative="1">
      <w:start w:val="1"/>
      <w:numFmt w:val="bullet"/>
      <w:lvlText w:val="o"/>
      <w:lvlJc w:val="left"/>
      <w:pPr>
        <w:ind w:left="6061" w:hanging="360"/>
      </w:pPr>
      <w:rPr>
        <w:rFonts w:ascii="Courier New" w:hAnsi="Courier New" w:cs="Courier New" w:hint="default"/>
      </w:rPr>
    </w:lvl>
    <w:lvl w:ilvl="8" w:tplc="04140005" w:tentative="1">
      <w:start w:val="1"/>
      <w:numFmt w:val="bullet"/>
      <w:lvlText w:val=""/>
      <w:lvlJc w:val="left"/>
      <w:pPr>
        <w:ind w:left="6781" w:hanging="360"/>
      </w:pPr>
      <w:rPr>
        <w:rFonts w:ascii="Wingdings" w:hAnsi="Wingdings" w:hint="default"/>
      </w:rPr>
    </w:lvl>
  </w:abstractNum>
  <w:abstractNum w:abstractNumId="7" w15:restartNumberingAfterBreak="0">
    <w:nsid w:val="3CEE49C6"/>
    <w:multiLevelType w:val="multilevel"/>
    <w:tmpl w:val="737A8408"/>
    <w:lvl w:ilvl="0">
      <w:start w:val="1"/>
      <w:numFmt w:val="decimal"/>
      <w:lvlText w:val="%1"/>
      <w:lvlJc w:val="left"/>
      <w:pPr>
        <w:ind w:left="496" w:hanging="198"/>
      </w:pPr>
      <w:rPr>
        <w:rFonts w:ascii="Lucida Sans" w:eastAsia="Lucida Sans" w:hAnsi="Lucida Sans" w:cs="Lucida Sans" w:hint="default"/>
        <w:w w:val="92"/>
        <w:sz w:val="18"/>
        <w:szCs w:val="18"/>
      </w:rPr>
    </w:lvl>
    <w:lvl w:ilvl="1">
      <w:start w:val="1"/>
      <w:numFmt w:val="decimal"/>
      <w:lvlText w:val="%1.%2"/>
      <w:lvlJc w:val="left"/>
      <w:pPr>
        <w:ind w:left="743" w:hanging="352"/>
      </w:pPr>
      <w:rPr>
        <w:rFonts w:ascii="Lucida Sans" w:eastAsia="Lucida Sans" w:hAnsi="Lucida Sans" w:cs="Lucida Sans" w:hint="default"/>
        <w:w w:val="86"/>
        <w:sz w:val="18"/>
        <w:szCs w:val="18"/>
      </w:rPr>
    </w:lvl>
    <w:lvl w:ilvl="2">
      <w:start w:val="1"/>
      <w:numFmt w:val="bullet"/>
      <w:lvlText w:val="•"/>
      <w:lvlJc w:val="left"/>
      <w:pPr>
        <w:ind w:left="740" w:hanging="352"/>
      </w:pPr>
      <w:rPr>
        <w:rFonts w:hint="default"/>
      </w:rPr>
    </w:lvl>
    <w:lvl w:ilvl="3">
      <w:start w:val="1"/>
      <w:numFmt w:val="bullet"/>
      <w:lvlText w:val="•"/>
      <w:lvlJc w:val="left"/>
      <w:pPr>
        <w:ind w:left="980" w:hanging="352"/>
      </w:pPr>
      <w:rPr>
        <w:rFonts w:hint="default"/>
      </w:rPr>
    </w:lvl>
    <w:lvl w:ilvl="4">
      <w:start w:val="1"/>
      <w:numFmt w:val="bullet"/>
      <w:lvlText w:val="•"/>
      <w:lvlJc w:val="left"/>
      <w:pPr>
        <w:ind w:left="1407" w:hanging="352"/>
      </w:pPr>
      <w:rPr>
        <w:rFonts w:hint="default"/>
      </w:rPr>
    </w:lvl>
    <w:lvl w:ilvl="5">
      <w:start w:val="1"/>
      <w:numFmt w:val="bullet"/>
      <w:lvlText w:val="•"/>
      <w:lvlJc w:val="left"/>
      <w:pPr>
        <w:ind w:left="1834" w:hanging="352"/>
      </w:pPr>
      <w:rPr>
        <w:rFonts w:hint="default"/>
      </w:rPr>
    </w:lvl>
    <w:lvl w:ilvl="6">
      <w:start w:val="1"/>
      <w:numFmt w:val="bullet"/>
      <w:lvlText w:val="•"/>
      <w:lvlJc w:val="left"/>
      <w:pPr>
        <w:ind w:left="2261" w:hanging="352"/>
      </w:pPr>
      <w:rPr>
        <w:rFonts w:hint="default"/>
      </w:rPr>
    </w:lvl>
    <w:lvl w:ilvl="7">
      <w:start w:val="1"/>
      <w:numFmt w:val="bullet"/>
      <w:lvlText w:val="•"/>
      <w:lvlJc w:val="left"/>
      <w:pPr>
        <w:ind w:left="2688" w:hanging="352"/>
      </w:pPr>
      <w:rPr>
        <w:rFonts w:hint="default"/>
      </w:rPr>
    </w:lvl>
    <w:lvl w:ilvl="8">
      <w:start w:val="1"/>
      <w:numFmt w:val="bullet"/>
      <w:lvlText w:val="•"/>
      <w:lvlJc w:val="left"/>
      <w:pPr>
        <w:ind w:left="3115" w:hanging="352"/>
      </w:pPr>
      <w:rPr>
        <w:rFonts w:hint="default"/>
      </w:rPr>
    </w:lvl>
  </w:abstractNum>
  <w:abstractNum w:abstractNumId="8" w15:restartNumberingAfterBreak="0">
    <w:nsid w:val="3E324EB9"/>
    <w:multiLevelType w:val="multilevel"/>
    <w:tmpl w:val="A9800DEE"/>
    <w:lvl w:ilvl="0">
      <w:start w:val="5"/>
      <w:numFmt w:val="decimal"/>
      <w:lvlText w:val="%1"/>
      <w:lvlJc w:val="left"/>
      <w:pPr>
        <w:ind w:left="743" w:hanging="352"/>
      </w:pPr>
      <w:rPr>
        <w:rFonts w:hint="default"/>
      </w:rPr>
    </w:lvl>
    <w:lvl w:ilvl="1">
      <w:start w:val="1"/>
      <w:numFmt w:val="decimal"/>
      <w:lvlText w:val="%1.%2"/>
      <w:lvlJc w:val="left"/>
      <w:pPr>
        <w:ind w:left="299" w:hanging="352"/>
      </w:pPr>
      <w:rPr>
        <w:rFonts w:ascii="Lucida Sans" w:eastAsia="Lucida Sans" w:hAnsi="Lucida Sans" w:cs="Lucida Sans" w:hint="default"/>
        <w:w w:val="86"/>
        <w:sz w:val="18"/>
        <w:szCs w:val="18"/>
      </w:rPr>
    </w:lvl>
    <w:lvl w:ilvl="2">
      <w:start w:val="1"/>
      <w:numFmt w:val="bullet"/>
      <w:lvlText w:val="•"/>
      <w:lvlJc w:val="left"/>
      <w:pPr>
        <w:ind w:left="1873" w:hanging="352"/>
      </w:pPr>
      <w:rPr>
        <w:rFonts w:hint="default"/>
      </w:rPr>
    </w:lvl>
    <w:lvl w:ilvl="3">
      <w:start w:val="1"/>
      <w:numFmt w:val="bullet"/>
      <w:lvlText w:val="•"/>
      <w:lvlJc w:val="left"/>
      <w:pPr>
        <w:ind w:left="3006" w:hanging="352"/>
      </w:pPr>
      <w:rPr>
        <w:rFonts w:hint="default"/>
      </w:rPr>
    </w:lvl>
    <w:lvl w:ilvl="4">
      <w:start w:val="1"/>
      <w:numFmt w:val="bullet"/>
      <w:lvlText w:val="•"/>
      <w:lvlJc w:val="left"/>
      <w:pPr>
        <w:ind w:left="4140" w:hanging="352"/>
      </w:pPr>
      <w:rPr>
        <w:rFonts w:hint="default"/>
      </w:rPr>
    </w:lvl>
    <w:lvl w:ilvl="5">
      <w:start w:val="1"/>
      <w:numFmt w:val="bullet"/>
      <w:lvlText w:val="•"/>
      <w:lvlJc w:val="left"/>
      <w:pPr>
        <w:ind w:left="5273" w:hanging="352"/>
      </w:pPr>
      <w:rPr>
        <w:rFonts w:hint="default"/>
      </w:rPr>
    </w:lvl>
    <w:lvl w:ilvl="6">
      <w:start w:val="1"/>
      <w:numFmt w:val="bullet"/>
      <w:lvlText w:val="•"/>
      <w:lvlJc w:val="left"/>
      <w:pPr>
        <w:ind w:left="6406" w:hanging="352"/>
      </w:pPr>
      <w:rPr>
        <w:rFonts w:hint="default"/>
      </w:rPr>
    </w:lvl>
    <w:lvl w:ilvl="7">
      <w:start w:val="1"/>
      <w:numFmt w:val="bullet"/>
      <w:lvlText w:val="•"/>
      <w:lvlJc w:val="left"/>
      <w:pPr>
        <w:ind w:left="7540" w:hanging="352"/>
      </w:pPr>
      <w:rPr>
        <w:rFonts w:hint="default"/>
      </w:rPr>
    </w:lvl>
    <w:lvl w:ilvl="8">
      <w:start w:val="1"/>
      <w:numFmt w:val="bullet"/>
      <w:lvlText w:val="•"/>
      <w:lvlJc w:val="left"/>
      <w:pPr>
        <w:ind w:left="8673" w:hanging="352"/>
      </w:pPr>
      <w:rPr>
        <w:rFonts w:hint="default"/>
      </w:rPr>
    </w:lvl>
  </w:abstractNum>
  <w:abstractNum w:abstractNumId="9" w15:restartNumberingAfterBreak="0">
    <w:nsid w:val="597C45AB"/>
    <w:multiLevelType w:val="multilevel"/>
    <w:tmpl w:val="A1AA6670"/>
    <w:lvl w:ilvl="0">
      <w:start w:val="6"/>
      <w:numFmt w:val="decimal"/>
      <w:lvlText w:val="%1"/>
      <w:lvlJc w:val="left"/>
      <w:pPr>
        <w:ind w:left="743" w:hanging="352"/>
      </w:pPr>
      <w:rPr>
        <w:rFonts w:hint="default"/>
      </w:rPr>
    </w:lvl>
    <w:lvl w:ilvl="1">
      <w:start w:val="1"/>
      <w:numFmt w:val="decimal"/>
      <w:lvlText w:val="%1.%2"/>
      <w:lvlJc w:val="left"/>
      <w:pPr>
        <w:ind w:left="299" w:hanging="352"/>
      </w:pPr>
      <w:rPr>
        <w:rFonts w:ascii="Lucida Sans" w:eastAsia="Lucida Sans" w:hAnsi="Lucida Sans" w:cs="Lucida Sans" w:hint="default"/>
        <w:w w:val="86"/>
        <w:sz w:val="18"/>
        <w:szCs w:val="18"/>
      </w:rPr>
    </w:lvl>
    <w:lvl w:ilvl="2">
      <w:start w:val="1"/>
      <w:numFmt w:val="decimal"/>
      <w:lvlText w:val="%1.%2.%3"/>
      <w:lvlJc w:val="left"/>
      <w:pPr>
        <w:ind w:left="989" w:hanging="505"/>
      </w:pPr>
      <w:rPr>
        <w:rFonts w:ascii="Lucida Sans" w:eastAsia="Lucida Sans" w:hAnsi="Lucida Sans" w:cs="Lucida Sans" w:hint="default"/>
        <w:w w:val="86"/>
        <w:sz w:val="18"/>
        <w:szCs w:val="18"/>
      </w:rPr>
    </w:lvl>
    <w:lvl w:ilvl="3">
      <w:start w:val="1"/>
      <w:numFmt w:val="bullet"/>
      <w:lvlText w:val="•"/>
      <w:lvlJc w:val="left"/>
      <w:pPr>
        <w:ind w:left="2225" w:hanging="505"/>
      </w:pPr>
      <w:rPr>
        <w:rFonts w:hint="default"/>
      </w:rPr>
    </w:lvl>
    <w:lvl w:ilvl="4">
      <w:start w:val="1"/>
      <w:numFmt w:val="bullet"/>
      <w:lvlText w:val="•"/>
      <w:lvlJc w:val="left"/>
      <w:pPr>
        <w:ind w:left="3470" w:hanging="505"/>
      </w:pPr>
      <w:rPr>
        <w:rFonts w:hint="default"/>
      </w:rPr>
    </w:lvl>
    <w:lvl w:ilvl="5">
      <w:start w:val="1"/>
      <w:numFmt w:val="bullet"/>
      <w:lvlText w:val="•"/>
      <w:lvlJc w:val="left"/>
      <w:pPr>
        <w:ind w:left="4715" w:hanging="505"/>
      </w:pPr>
      <w:rPr>
        <w:rFonts w:hint="default"/>
      </w:rPr>
    </w:lvl>
    <w:lvl w:ilvl="6">
      <w:start w:val="1"/>
      <w:numFmt w:val="bullet"/>
      <w:lvlText w:val="•"/>
      <w:lvlJc w:val="left"/>
      <w:pPr>
        <w:ind w:left="5960" w:hanging="505"/>
      </w:pPr>
      <w:rPr>
        <w:rFonts w:hint="default"/>
      </w:rPr>
    </w:lvl>
    <w:lvl w:ilvl="7">
      <w:start w:val="1"/>
      <w:numFmt w:val="bullet"/>
      <w:lvlText w:val="•"/>
      <w:lvlJc w:val="left"/>
      <w:pPr>
        <w:ind w:left="7205" w:hanging="505"/>
      </w:pPr>
      <w:rPr>
        <w:rFonts w:hint="default"/>
      </w:rPr>
    </w:lvl>
    <w:lvl w:ilvl="8">
      <w:start w:val="1"/>
      <w:numFmt w:val="bullet"/>
      <w:lvlText w:val="•"/>
      <w:lvlJc w:val="left"/>
      <w:pPr>
        <w:ind w:left="8450" w:hanging="505"/>
      </w:pPr>
      <w:rPr>
        <w:rFonts w:hint="default"/>
      </w:rPr>
    </w:lvl>
  </w:abstractNum>
  <w:abstractNum w:abstractNumId="10" w15:restartNumberingAfterBreak="0">
    <w:nsid w:val="61A953E6"/>
    <w:multiLevelType w:val="multilevel"/>
    <w:tmpl w:val="301C1A14"/>
    <w:lvl w:ilvl="0">
      <w:start w:val="4"/>
      <w:numFmt w:val="decimal"/>
      <w:lvlText w:val="%1"/>
      <w:lvlJc w:val="left"/>
      <w:pPr>
        <w:ind w:left="743" w:hanging="352"/>
      </w:pPr>
      <w:rPr>
        <w:rFonts w:hint="default"/>
      </w:rPr>
    </w:lvl>
    <w:lvl w:ilvl="1">
      <w:start w:val="1"/>
      <w:numFmt w:val="decimal"/>
      <w:lvlText w:val="%1.%2"/>
      <w:lvlJc w:val="left"/>
      <w:pPr>
        <w:ind w:left="299" w:hanging="352"/>
      </w:pPr>
      <w:rPr>
        <w:rFonts w:ascii="Lucida Sans" w:eastAsia="Lucida Sans" w:hAnsi="Lucida Sans" w:cs="Lucida Sans" w:hint="default"/>
        <w:w w:val="86"/>
        <w:sz w:val="18"/>
        <w:szCs w:val="18"/>
      </w:rPr>
    </w:lvl>
    <w:lvl w:ilvl="2">
      <w:start w:val="1"/>
      <w:numFmt w:val="bullet"/>
      <w:lvlText w:val="•"/>
      <w:lvlJc w:val="left"/>
      <w:pPr>
        <w:ind w:left="1873" w:hanging="352"/>
      </w:pPr>
      <w:rPr>
        <w:rFonts w:hint="default"/>
      </w:rPr>
    </w:lvl>
    <w:lvl w:ilvl="3">
      <w:start w:val="1"/>
      <w:numFmt w:val="bullet"/>
      <w:lvlText w:val="•"/>
      <w:lvlJc w:val="left"/>
      <w:pPr>
        <w:ind w:left="3006" w:hanging="352"/>
      </w:pPr>
      <w:rPr>
        <w:rFonts w:hint="default"/>
      </w:rPr>
    </w:lvl>
    <w:lvl w:ilvl="4">
      <w:start w:val="1"/>
      <w:numFmt w:val="bullet"/>
      <w:lvlText w:val="•"/>
      <w:lvlJc w:val="left"/>
      <w:pPr>
        <w:ind w:left="4140" w:hanging="352"/>
      </w:pPr>
      <w:rPr>
        <w:rFonts w:hint="default"/>
      </w:rPr>
    </w:lvl>
    <w:lvl w:ilvl="5">
      <w:start w:val="1"/>
      <w:numFmt w:val="bullet"/>
      <w:lvlText w:val="•"/>
      <w:lvlJc w:val="left"/>
      <w:pPr>
        <w:ind w:left="5273" w:hanging="352"/>
      </w:pPr>
      <w:rPr>
        <w:rFonts w:hint="default"/>
      </w:rPr>
    </w:lvl>
    <w:lvl w:ilvl="6">
      <w:start w:val="1"/>
      <w:numFmt w:val="bullet"/>
      <w:lvlText w:val="•"/>
      <w:lvlJc w:val="left"/>
      <w:pPr>
        <w:ind w:left="6406" w:hanging="352"/>
      </w:pPr>
      <w:rPr>
        <w:rFonts w:hint="default"/>
      </w:rPr>
    </w:lvl>
    <w:lvl w:ilvl="7">
      <w:start w:val="1"/>
      <w:numFmt w:val="bullet"/>
      <w:lvlText w:val="•"/>
      <w:lvlJc w:val="left"/>
      <w:pPr>
        <w:ind w:left="7540" w:hanging="352"/>
      </w:pPr>
      <w:rPr>
        <w:rFonts w:hint="default"/>
      </w:rPr>
    </w:lvl>
    <w:lvl w:ilvl="8">
      <w:start w:val="1"/>
      <w:numFmt w:val="bullet"/>
      <w:lvlText w:val="•"/>
      <w:lvlJc w:val="left"/>
      <w:pPr>
        <w:ind w:left="8673" w:hanging="352"/>
      </w:pPr>
      <w:rPr>
        <w:rFonts w:hint="default"/>
      </w:rPr>
    </w:lvl>
  </w:abstractNum>
  <w:abstractNum w:abstractNumId="11" w15:restartNumberingAfterBreak="0">
    <w:nsid w:val="659B28F5"/>
    <w:multiLevelType w:val="hybridMultilevel"/>
    <w:tmpl w:val="10A29AE4"/>
    <w:lvl w:ilvl="0" w:tplc="8490255E">
      <w:start w:val="1"/>
      <w:numFmt w:val="lowerRoman"/>
      <w:lvlText w:val="%1)"/>
      <w:lvlJc w:val="left"/>
      <w:pPr>
        <w:ind w:left="299" w:hanging="179"/>
      </w:pPr>
      <w:rPr>
        <w:rFonts w:ascii="Lucida Sans" w:eastAsia="Lucida Sans" w:hAnsi="Lucida Sans" w:cs="Lucida Sans" w:hint="default"/>
        <w:color w:val="333333"/>
        <w:w w:val="85"/>
        <w:sz w:val="21"/>
        <w:szCs w:val="21"/>
      </w:rPr>
    </w:lvl>
    <w:lvl w:ilvl="1" w:tplc="E7543446">
      <w:start w:val="1"/>
      <w:numFmt w:val="bullet"/>
      <w:lvlText w:val="•"/>
      <w:lvlJc w:val="left"/>
      <w:pPr>
        <w:ind w:left="1364" w:hanging="179"/>
      </w:pPr>
      <w:rPr>
        <w:rFonts w:hint="default"/>
      </w:rPr>
    </w:lvl>
    <w:lvl w:ilvl="2" w:tplc="D892DF30">
      <w:start w:val="1"/>
      <w:numFmt w:val="bullet"/>
      <w:lvlText w:val="•"/>
      <w:lvlJc w:val="left"/>
      <w:pPr>
        <w:ind w:left="2428" w:hanging="179"/>
      </w:pPr>
      <w:rPr>
        <w:rFonts w:hint="default"/>
      </w:rPr>
    </w:lvl>
    <w:lvl w:ilvl="3" w:tplc="AFAA99F4">
      <w:start w:val="1"/>
      <w:numFmt w:val="bullet"/>
      <w:lvlText w:val="•"/>
      <w:lvlJc w:val="left"/>
      <w:pPr>
        <w:ind w:left="3492" w:hanging="179"/>
      </w:pPr>
      <w:rPr>
        <w:rFonts w:hint="default"/>
      </w:rPr>
    </w:lvl>
    <w:lvl w:ilvl="4" w:tplc="D270BF74">
      <w:start w:val="1"/>
      <w:numFmt w:val="bullet"/>
      <w:lvlText w:val="•"/>
      <w:lvlJc w:val="left"/>
      <w:pPr>
        <w:ind w:left="4556" w:hanging="179"/>
      </w:pPr>
      <w:rPr>
        <w:rFonts w:hint="default"/>
      </w:rPr>
    </w:lvl>
    <w:lvl w:ilvl="5" w:tplc="6FF8E0C4">
      <w:start w:val="1"/>
      <w:numFmt w:val="bullet"/>
      <w:lvlText w:val="•"/>
      <w:lvlJc w:val="left"/>
      <w:pPr>
        <w:ind w:left="5620" w:hanging="179"/>
      </w:pPr>
      <w:rPr>
        <w:rFonts w:hint="default"/>
      </w:rPr>
    </w:lvl>
    <w:lvl w:ilvl="6" w:tplc="8480B1A8">
      <w:start w:val="1"/>
      <w:numFmt w:val="bullet"/>
      <w:lvlText w:val="•"/>
      <w:lvlJc w:val="left"/>
      <w:pPr>
        <w:ind w:left="6684" w:hanging="179"/>
      </w:pPr>
      <w:rPr>
        <w:rFonts w:hint="default"/>
      </w:rPr>
    </w:lvl>
    <w:lvl w:ilvl="7" w:tplc="FA4E1DFC">
      <w:start w:val="1"/>
      <w:numFmt w:val="bullet"/>
      <w:lvlText w:val="•"/>
      <w:lvlJc w:val="left"/>
      <w:pPr>
        <w:ind w:left="7748" w:hanging="179"/>
      </w:pPr>
      <w:rPr>
        <w:rFonts w:hint="default"/>
      </w:rPr>
    </w:lvl>
    <w:lvl w:ilvl="8" w:tplc="9DCC3246">
      <w:start w:val="1"/>
      <w:numFmt w:val="bullet"/>
      <w:lvlText w:val="•"/>
      <w:lvlJc w:val="left"/>
      <w:pPr>
        <w:ind w:left="8812" w:hanging="179"/>
      </w:pPr>
      <w:rPr>
        <w:rFonts w:hint="default"/>
      </w:rPr>
    </w:lvl>
  </w:abstractNum>
  <w:abstractNum w:abstractNumId="12" w15:restartNumberingAfterBreak="0">
    <w:nsid w:val="67690068"/>
    <w:multiLevelType w:val="hybridMultilevel"/>
    <w:tmpl w:val="54E43392"/>
    <w:lvl w:ilvl="0" w:tplc="55F4C6FC">
      <w:start w:val="1"/>
      <w:numFmt w:val="bullet"/>
      <w:lvlText w:val="-"/>
      <w:lvlJc w:val="left"/>
      <w:pPr>
        <w:ind w:left="720" w:hanging="360"/>
      </w:pPr>
      <w:rPr>
        <w:rFonts w:ascii="Lucida Sans" w:eastAsia="Lucida Sans" w:hAnsi="Lucida Sans" w:cs="Lucida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88C0C77"/>
    <w:multiLevelType w:val="hybridMultilevel"/>
    <w:tmpl w:val="1F6A9532"/>
    <w:lvl w:ilvl="0" w:tplc="04140001">
      <w:start w:val="1"/>
      <w:numFmt w:val="bullet"/>
      <w:lvlText w:val=""/>
      <w:lvlJc w:val="left"/>
      <w:pPr>
        <w:ind w:left="1021" w:hanging="360"/>
      </w:pPr>
      <w:rPr>
        <w:rFonts w:ascii="Symbol" w:hAnsi="Symbol" w:hint="default"/>
      </w:rPr>
    </w:lvl>
    <w:lvl w:ilvl="1" w:tplc="04140003" w:tentative="1">
      <w:start w:val="1"/>
      <w:numFmt w:val="bullet"/>
      <w:lvlText w:val="o"/>
      <w:lvlJc w:val="left"/>
      <w:pPr>
        <w:ind w:left="1741" w:hanging="360"/>
      </w:pPr>
      <w:rPr>
        <w:rFonts w:ascii="Courier New" w:hAnsi="Courier New" w:cs="Courier New" w:hint="default"/>
      </w:rPr>
    </w:lvl>
    <w:lvl w:ilvl="2" w:tplc="04140005" w:tentative="1">
      <w:start w:val="1"/>
      <w:numFmt w:val="bullet"/>
      <w:lvlText w:val=""/>
      <w:lvlJc w:val="left"/>
      <w:pPr>
        <w:ind w:left="2461" w:hanging="360"/>
      </w:pPr>
      <w:rPr>
        <w:rFonts w:ascii="Wingdings" w:hAnsi="Wingdings" w:hint="default"/>
      </w:rPr>
    </w:lvl>
    <w:lvl w:ilvl="3" w:tplc="04140001" w:tentative="1">
      <w:start w:val="1"/>
      <w:numFmt w:val="bullet"/>
      <w:lvlText w:val=""/>
      <w:lvlJc w:val="left"/>
      <w:pPr>
        <w:ind w:left="3181" w:hanging="360"/>
      </w:pPr>
      <w:rPr>
        <w:rFonts w:ascii="Symbol" w:hAnsi="Symbol" w:hint="default"/>
      </w:rPr>
    </w:lvl>
    <w:lvl w:ilvl="4" w:tplc="04140003" w:tentative="1">
      <w:start w:val="1"/>
      <w:numFmt w:val="bullet"/>
      <w:lvlText w:val="o"/>
      <w:lvlJc w:val="left"/>
      <w:pPr>
        <w:ind w:left="3901" w:hanging="360"/>
      </w:pPr>
      <w:rPr>
        <w:rFonts w:ascii="Courier New" w:hAnsi="Courier New" w:cs="Courier New" w:hint="default"/>
      </w:rPr>
    </w:lvl>
    <w:lvl w:ilvl="5" w:tplc="04140005" w:tentative="1">
      <w:start w:val="1"/>
      <w:numFmt w:val="bullet"/>
      <w:lvlText w:val=""/>
      <w:lvlJc w:val="left"/>
      <w:pPr>
        <w:ind w:left="4621" w:hanging="360"/>
      </w:pPr>
      <w:rPr>
        <w:rFonts w:ascii="Wingdings" w:hAnsi="Wingdings" w:hint="default"/>
      </w:rPr>
    </w:lvl>
    <w:lvl w:ilvl="6" w:tplc="04140001" w:tentative="1">
      <w:start w:val="1"/>
      <w:numFmt w:val="bullet"/>
      <w:lvlText w:val=""/>
      <w:lvlJc w:val="left"/>
      <w:pPr>
        <w:ind w:left="5341" w:hanging="360"/>
      </w:pPr>
      <w:rPr>
        <w:rFonts w:ascii="Symbol" w:hAnsi="Symbol" w:hint="default"/>
      </w:rPr>
    </w:lvl>
    <w:lvl w:ilvl="7" w:tplc="04140003" w:tentative="1">
      <w:start w:val="1"/>
      <w:numFmt w:val="bullet"/>
      <w:lvlText w:val="o"/>
      <w:lvlJc w:val="left"/>
      <w:pPr>
        <w:ind w:left="6061" w:hanging="360"/>
      </w:pPr>
      <w:rPr>
        <w:rFonts w:ascii="Courier New" w:hAnsi="Courier New" w:cs="Courier New" w:hint="default"/>
      </w:rPr>
    </w:lvl>
    <w:lvl w:ilvl="8" w:tplc="04140005" w:tentative="1">
      <w:start w:val="1"/>
      <w:numFmt w:val="bullet"/>
      <w:lvlText w:val=""/>
      <w:lvlJc w:val="left"/>
      <w:pPr>
        <w:ind w:left="6781" w:hanging="360"/>
      </w:pPr>
      <w:rPr>
        <w:rFonts w:ascii="Wingdings" w:hAnsi="Wingdings" w:hint="default"/>
      </w:rPr>
    </w:lvl>
  </w:abstractNum>
  <w:abstractNum w:abstractNumId="14" w15:restartNumberingAfterBreak="0">
    <w:nsid w:val="6A6E58DC"/>
    <w:multiLevelType w:val="hybridMultilevel"/>
    <w:tmpl w:val="577805E2"/>
    <w:lvl w:ilvl="0" w:tplc="04140001">
      <w:start w:val="1"/>
      <w:numFmt w:val="bullet"/>
      <w:lvlText w:val=""/>
      <w:lvlJc w:val="left"/>
      <w:pPr>
        <w:ind w:left="1021" w:hanging="360"/>
      </w:pPr>
      <w:rPr>
        <w:rFonts w:ascii="Symbol" w:hAnsi="Symbol" w:hint="default"/>
      </w:rPr>
    </w:lvl>
    <w:lvl w:ilvl="1" w:tplc="04140003" w:tentative="1">
      <w:start w:val="1"/>
      <w:numFmt w:val="bullet"/>
      <w:lvlText w:val="o"/>
      <w:lvlJc w:val="left"/>
      <w:pPr>
        <w:ind w:left="1741" w:hanging="360"/>
      </w:pPr>
      <w:rPr>
        <w:rFonts w:ascii="Courier New" w:hAnsi="Courier New" w:cs="Courier New" w:hint="default"/>
      </w:rPr>
    </w:lvl>
    <w:lvl w:ilvl="2" w:tplc="04140005" w:tentative="1">
      <w:start w:val="1"/>
      <w:numFmt w:val="bullet"/>
      <w:lvlText w:val=""/>
      <w:lvlJc w:val="left"/>
      <w:pPr>
        <w:ind w:left="2461" w:hanging="360"/>
      </w:pPr>
      <w:rPr>
        <w:rFonts w:ascii="Wingdings" w:hAnsi="Wingdings" w:hint="default"/>
      </w:rPr>
    </w:lvl>
    <w:lvl w:ilvl="3" w:tplc="04140001" w:tentative="1">
      <w:start w:val="1"/>
      <w:numFmt w:val="bullet"/>
      <w:lvlText w:val=""/>
      <w:lvlJc w:val="left"/>
      <w:pPr>
        <w:ind w:left="3181" w:hanging="360"/>
      </w:pPr>
      <w:rPr>
        <w:rFonts w:ascii="Symbol" w:hAnsi="Symbol" w:hint="default"/>
      </w:rPr>
    </w:lvl>
    <w:lvl w:ilvl="4" w:tplc="04140003" w:tentative="1">
      <w:start w:val="1"/>
      <w:numFmt w:val="bullet"/>
      <w:lvlText w:val="o"/>
      <w:lvlJc w:val="left"/>
      <w:pPr>
        <w:ind w:left="3901" w:hanging="360"/>
      </w:pPr>
      <w:rPr>
        <w:rFonts w:ascii="Courier New" w:hAnsi="Courier New" w:cs="Courier New" w:hint="default"/>
      </w:rPr>
    </w:lvl>
    <w:lvl w:ilvl="5" w:tplc="04140005" w:tentative="1">
      <w:start w:val="1"/>
      <w:numFmt w:val="bullet"/>
      <w:lvlText w:val=""/>
      <w:lvlJc w:val="left"/>
      <w:pPr>
        <w:ind w:left="4621" w:hanging="360"/>
      </w:pPr>
      <w:rPr>
        <w:rFonts w:ascii="Wingdings" w:hAnsi="Wingdings" w:hint="default"/>
      </w:rPr>
    </w:lvl>
    <w:lvl w:ilvl="6" w:tplc="04140001" w:tentative="1">
      <w:start w:val="1"/>
      <w:numFmt w:val="bullet"/>
      <w:lvlText w:val=""/>
      <w:lvlJc w:val="left"/>
      <w:pPr>
        <w:ind w:left="5341" w:hanging="360"/>
      </w:pPr>
      <w:rPr>
        <w:rFonts w:ascii="Symbol" w:hAnsi="Symbol" w:hint="default"/>
      </w:rPr>
    </w:lvl>
    <w:lvl w:ilvl="7" w:tplc="04140003" w:tentative="1">
      <w:start w:val="1"/>
      <w:numFmt w:val="bullet"/>
      <w:lvlText w:val="o"/>
      <w:lvlJc w:val="left"/>
      <w:pPr>
        <w:ind w:left="6061" w:hanging="360"/>
      </w:pPr>
      <w:rPr>
        <w:rFonts w:ascii="Courier New" w:hAnsi="Courier New" w:cs="Courier New" w:hint="default"/>
      </w:rPr>
    </w:lvl>
    <w:lvl w:ilvl="8" w:tplc="04140005" w:tentative="1">
      <w:start w:val="1"/>
      <w:numFmt w:val="bullet"/>
      <w:lvlText w:val=""/>
      <w:lvlJc w:val="left"/>
      <w:pPr>
        <w:ind w:left="6781" w:hanging="360"/>
      </w:pPr>
      <w:rPr>
        <w:rFonts w:ascii="Wingdings" w:hAnsi="Wingdings" w:hint="default"/>
      </w:rPr>
    </w:lvl>
  </w:abstractNum>
  <w:abstractNum w:abstractNumId="15" w15:restartNumberingAfterBreak="0">
    <w:nsid w:val="73B35C7F"/>
    <w:multiLevelType w:val="hybridMultilevel"/>
    <w:tmpl w:val="7B2CD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AC34D46"/>
    <w:multiLevelType w:val="hybridMultilevel"/>
    <w:tmpl w:val="949C90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9"/>
  </w:num>
  <w:num w:numId="5">
    <w:abstractNumId w:val="8"/>
  </w:num>
  <w:num w:numId="6">
    <w:abstractNumId w:val="10"/>
  </w:num>
  <w:num w:numId="7">
    <w:abstractNumId w:val="5"/>
  </w:num>
  <w:num w:numId="8">
    <w:abstractNumId w:val="7"/>
  </w:num>
  <w:num w:numId="9">
    <w:abstractNumId w:val="12"/>
  </w:num>
  <w:num w:numId="10">
    <w:abstractNumId w:val="0"/>
  </w:num>
  <w:num w:numId="11">
    <w:abstractNumId w:val="2"/>
  </w:num>
  <w:num w:numId="12">
    <w:abstractNumId w:val="13"/>
  </w:num>
  <w:num w:numId="13">
    <w:abstractNumId w:val="14"/>
  </w:num>
  <w:num w:numId="14">
    <w:abstractNumId w:val="15"/>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A5"/>
    <w:rsid w:val="00004A24"/>
    <w:rsid w:val="00062836"/>
    <w:rsid w:val="000A0E63"/>
    <w:rsid w:val="001B55A2"/>
    <w:rsid w:val="001E1CA7"/>
    <w:rsid w:val="001F44CE"/>
    <w:rsid w:val="00203C73"/>
    <w:rsid w:val="00213CBE"/>
    <w:rsid w:val="002309F8"/>
    <w:rsid w:val="00233580"/>
    <w:rsid w:val="00274234"/>
    <w:rsid w:val="002867FC"/>
    <w:rsid w:val="002F1749"/>
    <w:rsid w:val="002F601F"/>
    <w:rsid w:val="003674E7"/>
    <w:rsid w:val="00386C4E"/>
    <w:rsid w:val="003872B5"/>
    <w:rsid w:val="003B001E"/>
    <w:rsid w:val="003B1235"/>
    <w:rsid w:val="003C50CC"/>
    <w:rsid w:val="003D3955"/>
    <w:rsid w:val="003D61B1"/>
    <w:rsid w:val="00415FEB"/>
    <w:rsid w:val="004306E8"/>
    <w:rsid w:val="004A53E1"/>
    <w:rsid w:val="005C2F74"/>
    <w:rsid w:val="005D4A51"/>
    <w:rsid w:val="00603B2A"/>
    <w:rsid w:val="00626805"/>
    <w:rsid w:val="00635DE7"/>
    <w:rsid w:val="00655E7F"/>
    <w:rsid w:val="00696077"/>
    <w:rsid w:val="006C1327"/>
    <w:rsid w:val="00727ECA"/>
    <w:rsid w:val="007313A5"/>
    <w:rsid w:val="0074243D"/>
    <w:rsid w:val="00742E52"/>
    <w:rsid w:val="007709D2"/>
    <w:rsid w:val="007837AB"/>
    <w:rsid w:val="007D4894"/>
    <w:rsid w:val="007F60B6"/>
    <w:rsid w:val="00821124"/>
    <w:rsid w:val="00830CAE"/>
    <w:rsid w:val="008540A1"/>
    <w:rsid w:val="008703C9"/>
    <w:rsid w:val="00870561"/>
    <w:rsid w:val="008922BD"/>
    <w:rsid w:val="008C27C9"/>
    <w:rsid w:val="009117AD"/>
    <w:rsid w:val="009141B6"/>
    <w:rsid w:val="00936002"/>
    <w:rsid w:val="009D73A5"/>
    <w:rsid w:val="00A26F82"/>
    <w:rsid w:val="00A67962"/>
    <w:rsid w:val="00AD4F9E"/>
    <w:rsid w:val="00AD77F0"/>
    <w:rsid w:val="00B07FAE"/>
    <w:rsid w:val="00B10F46"/>
    <w:rsid w:val="00B114F5"/>
    <w:rsid w:val="00B363EB"/>
    <w:rsid w:val="00B37044"/>
    <w:rsid w:val="00B424A5"/>
    <w:rsid w:val="00B65229"/>
    <w:rsid w:val="00BB5157"/>
    <w:rsid w:val="00BE26A9"/>
    <w:rsid w:val="00C0696F"/>
    <w:rsid w:val="00C54B5F"/>
    <w:rsid w:val="00CC2D69"/>
    <w:rsid w:val="00D10872"/>
    <w:rsid w:val="00D12FF8"/>
    <w:rsid w:val="00D35855"/>
    <w:rsid w:val="00D85787"/>
    <w:rsid w:val="00D92D9F"/>
    <w:rsid w:val="00DA3BA9"/>
    <w:rsid w:val="00DE4C33"/>
    <w:rsid w:val="00E077C5"/>
    <w:rsid w:val="00E86029"/>
    <w:rsid w:val="00E95CDC"/>
    <w:rsid w:val="00E963C4"/>
    <w:rsid w:val="00ED13C4"/>
    <w:rsid w:val="00ED4A76"/>
    <w:rsid w:val="00EF0E1F"/>
    <w:rsid w:val="00FC5184"/>
    <w:rsid w:val="00FF71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F0D8C19"/>
  <w15:docId w15:val="{3FED70EC-1AAD-483C-9623-FCDA5BDA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ucida Sans" w:eastAsia="Lucida Sans" w:hAnsi="Lucida Sans" w:cs="Lucida Sans"/>
    </w:rPr>
  </w:style>
  <w:style w:type="paragraph" w:styleId="Overskrift1">
    <w:name w:val="heading 1"/>
    <w:basedOn w:val="Normal"/>
    <w:uiPriority w:val="1"/>
    <w:qFormat/>
    <w:pPr>
      <w:spacing w:before="163"/>
      <w:ind w:left="558" w:hanging="259"/>
      <w:outlineLvl w:val="0"/>
    </w:pPr>
    <w:rPr>
      <w:rFonts w:ascii="Trebuchet MS" w:eastAsia="Trebuchet MS" w:hAnsi="Trebuchet MS" w:cs="Trebuchet MS"/>
      <w:b/>
      <w:bCs/>
      <w:sz w:val="32"/>
      <w:szCs w:val="32"/>
    </w:rPr>
  </w:style>
  <w:style w:type="paragraph" w:styleId="Overskrift2">
    <w:name w:val="heading 2"/>
    <w:basedOn w:val="Normal"/>
    <w:uiPriority w:val="1"/>
    <w:qFormat/>
    <w:pPr>
      <w:spacing w:before="179"/>
      <w:ind w:left="735" w:hanging="436"/>
      <w:outlineLvl w:val="1"/>
    </w:pPr>
    <w:rPr>
      <w:rFonts w:ascii="Trebuchet MS" w:eastAsia="Trebuchet MS" w:hAnsi="Trebuchet MS" w:cs="Trebuchet MS"/>
      <w:b/>
      <w:bCs/>
      <w:sz w:val="26"/>
      <w:szCs w:val="26"/>
    </w:rPr>
  </w:style>
  <w:style w:type="paragraph" w:styleId="Overskrift3">
    <w:name w:val="heading 3"/>
    <w:basedOn w:val="Normal"/>
    <w:uiPriority w:val="1"/>
    <w:qFormat/>
    <w:pPr>
      <w:ind w:left="823" w:hanging="524"/>
      <w:outlineLvl w:val="2"/>
    </w:pPr>
    <w:rPr>
      <w:rFonts w:ascii="Trebuchet MS" w:eastAsia="Trebuchet MS" w:hAnsi="Trebuchet MS" w:cs="Trebuchet MS"/>
      <w:b/>
      <w:b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sid w:val="00AD77F0"/>
    <w:pPr>
      <w:spacing w:line="276" w:lineRule="auto"/>
      <w:ind w:left="301"/>
    </w:pPr>
    <w:rPr>
      <w:rFonts w:asciiTheme="minorHAnsi" w:hAnsiTheme="minorHAnsi"/>
      <w:sz w:val="23"/>
      <w:szCs w:val="21"/>
    </w:rPr>
  </w:style>
  <w:style w:type="paragraph" w:styleId="Listeavsnitt">
    <w:name w:val="List Paragraph"/>
    <w:basedOn w:val="Normal"/>
    <w:uiPriority w:val="1"/>
    <w:qFormat/>
    <w:pPr>
      <w:spacing w:before="54"/>
      <w:ind w:left="735" w:hanging="436"/>
    </w:pPr>
  </w:style>
  <w:style w:type="paragraph" w:customStyle="1" w:styleId="TableParagraph">
    <w:name w:val="Table Paragraph"/>
    <w:basedOn w:val="Normal"/>
    <w:uiPriority w:val="1"/>
    <w:qFormat/>
    <w:pPr>
      <w:spacing w:line="244" w:lineRule="exact"/>
    </w:pPr>
    <w:rPr>
      <w:rFonts w:ascii="Trebuchet MS" w:eastAsia="Trebuchet MS" w:hAnsi="Trebuchet MS" w:cs="Trebuchet MS"/>
    </w:rPr>
  </w:style>
  <w:style w:type="character" w:styleId="Merknadsreferanse">
    <w:name w:val="annotation reference"/>
    <w:basedOn w:val="Standardskriftforavsnitt"/>
    <w:uiPriority w:val="99"/>
    <w:semiHidden/>
    <w:unhideWhenUsed/>
    <w:rsid w:val="00E86029"/>
    <w:rPr>
      <w:sz w:val="16"/>
      <w:szCs w:val="16"/>
    </w:rPr>
  </w:style>
  <w:style w:type="paragraph" w:styleId="Merknadstekst">
    <w:name w:val="annotation text"/>
    <w:basedOn w:val="Normal"/>
    <w:link w:val="MerknadstekstTegn"/>
    <w:uiPriority w:val="99"/>
    <w:semiHidden/>
    <w:unhideWhenUsed/>
    <w:rsid w:val="00E86029"/>
    <w:rPr>
      <w:sz w:val="20"/>
      <w:szCs w:val="20"/>
    </w:rPr>
  </w:style>
  <w:style w:type="character" w:customStyle="1" w:styleId="MerknadstekstTegn">
    <w:name w:val="Merknadstekst Tegn"/>
    <w:basedOn w:val="Standardskriftforavsnitt"/>
    <w:link w:val="Merknadstekst"/>
    <w:uiPriority w:val="99"/>
    <w:semiHidden/>
    <w:rsid w:val="00E86029"/>
    <w:rPr>
      <w:rFonts w:ascii="Lucida Sans" w:eastAsia="Lucida Sans" w:hAnsi="Lucida Sans" w:cs="Lucida Sans"/>
      <w:sz w:val="20"/>
      <w:szCs w:val="20"/>
    </w:rPr>
  </w:style>
  <w:style w:type="paragraph" w:styleId="Kommentaremne">
    <w:name w:val="annotation subject"/>
    <w:basedOn w:val="Merknadstekst"/>
    <w:next w:val="Merknadstekst"/>
    <w:link w:val="KommentaremneTegn"/>
    <w:uiPriority w:val="99"/>
    <w:semiHidden/>
    <w:unhideWhenUsed/>
    <w:rsid w:val="00E86029"/>
    <w:rPr>
      <w:b/>
      <w:bCs/>
    </w:rPr>
  </w:style>
  <w:style w:type="character" w:customStyle="1" w:styleId="KommentaremneTegn">
    <w:name w:val="Kommentaremne Tegn"/>
    <w:basedOn w:val="MerknadstekstTegn"/>
    <w:link w:val="Kommentaremne"/>
    <w:uiPriority w:val="99"/>
    <w:semiHidden/>
    <w:rsid w:val="00E86029"/>
    <w:rPr>
      <w:rFonts w:ascii="Lucida Sans" w:eastAsia="Lucida Sans" w:hAnsi="Lucida Sans" w:cs="Lucida Sans"/>
      <w:b/>
      <w:bCs/>
      <w:sz w:val="20"/>
      <w:szCs w:val="20"/>
    </w:rPr>
  </w:style>
  <w:style w:type="paragraph" w:styleId="Bobletekst">
    <w:name w:val="Balloon Text"/>
    <w:basedOn w:val="Normal"/>
    <w:link w:val="BobletekstTegn"/>
    <w:uiPriority w:val="99"/>
    <w:semiHidden/>
    <w:unhideWhenUsed/>
    <w:rsid w:val="00E8602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6029"/>
    <w:rPr>
      <w:rFonts w:ascii="Segoe UI" w:eastAsia="Lucida Sans" w:hAnsi="Segoe UI" w:cs="Segoe UI"/>
      <w:sz w:val="18"/>
      <w:szCs w:val="18"/>
    </w:rPr>
  </w:style>
  <w:style w:type="paragraph" w:styleId="Revisjon">
    <w:name w:val="Revision"/>
    <w:hidden/>
    <w:uiPriority w:val="99"/>
    <w:semiHidden/>
    <w:rsid w:val="009117AD"/>
    <w:pPr>
      <w:widowControl/>
    </w:pPr>
    <w:rPr>
      <w:rFonts w:ascii="Lucida Sans" w:eastAsia="Lucida Sans" w:hAnsi="Lucida Sans" w:cs="Lucida Sans"/>
    </w:rPr>
  </w:style>
  <w:style w:type="paragraph" w:styleId="Topptekst">
    <w:name w:val="header"/>
    <w:basedOn w:val="Normal"/>
    <w:link w:val="TopptekstTegn"/>
    <w:uiPriority w:val="99"/>
    <w:unhideWhenUsed/>
    <w:rsid w:val="003872B5"/>
    <w:pPr>
      <w:tabs>
        <w:tab w:val="center" w:pos="4536"/>
        <w:tab w:val="right" w:pos="9072"/>
      </w:tabs>
    </w:pPr>
  </w:style>
  <w:style w:type="character" w:customStyle="1" w:styleId="TopptekstTegn">
    <w:name w:val="Topptekst Tegn"/>
    <w:basedOn w:val="Standardskriftforavsnitt"/>
    <w:link w:val="Topptekst"/>
    <w:uiPriority w:val="99"/>
    <w:rsid w:val="003872B5"/>
    <w:rPr>
      <w:rFonts w:ascii="Lucida Sans" w:eastAsia="Lucida Sans" w:hAnsi="Lucida Sans" w:cs="Lucida Sans"/>
    </w:rPr>
  </w:style>
  <w:style w:type="paragraph" w:styleId="Bunntekst">
    <w:name w:val="footer"/>
    <w:basedOn w:val="Normal"/>
    <w:link w:val="BunntekstTegn"/>
    <w:uiPriority w:val="99"/>
    <w:unhideWhenUsed/>
    <w:rsid w:val="003872B5"/>
    <w:pPr>
      <w:tabs>
        <w:tab w:val="center" w:pos="4536"/>
        <w:tab w:val="right" w:pos="9072"/>
      </w:tabs>
    </w:pPr>
  </w:style>
  <w:style w:type="character" w:customStyle="1" w:styleId="BunntekstTegn">
    <w:name w:val="Bunntekst Tegn"/>
    <w:basedOn w:val="Standardskriftforavsnitt"/>
    <w:link w:val="Bunntekst"/>
    <w:uiPriority w:val="99"/>
    <w:rsid w:val="003872B5"/>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rcell.no/" TargetMode="External"/><Relationship Id="rId18" Type="http://schemas.openxmlformats.org/officeDocument/2006/relationships/hyperlink" Target="http://www.bankid.no/"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soliditet.no/" TargetMode="External"/><Relationship Id="rId7" Type="http://schemas.openxmlformats.org/officeDocument/2006/relationships/endnotes" Target="endnotes.xml"/><Relationship Id="rId12" Type="http://schemas.openxmlformats.org/officeDocument/2006/relationships/hyperlink" Target="http://www.helse-sorost.no/" TargetMode="External"/><Relationship Id="rId17" Type="http://schemas.openxmlformats.org/officeDocument/2006/relationships/hyperlink" Target="http://www.buypass.no/"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ommfides.com/" TargetMode="External"/><Relationship Id="rId20" Type="http://schemas.openxmlformats.org/officeDocument/2006/relationships/hyperlink" Target="http://www.peppol.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kehusinnkjop.n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mercell.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unizeto.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rcell.no/" TargetMode="External"/><Relationship Id="rId22" Type="http://schemas.openxmlformats.org/officeDocument/2006/relationships/footer" Target="footer2.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5" ma:contentTypeDescription="Opprett et nytt dokument." ma:contentTypeScope="" ma:versionID="25ed1fa2e9676c7d3d2bd432f0fd1b6c">
  <xsd:schema xmlns:xsd="http://www.w3.org/2001/XMLSchema" xmlns:xs="http://www.w3.org/2001/XMLSchema" xmlns:p="http://schemas.microsoft.com/office/2006/metadata/properties" xmlns:ns2="8d5ac428-1ac6-4807-adeb-a9620ed4003c" targetNamespace="http://schemas.microsoft.com/office/2006/metadata/properties" ma:root="true" ma:fieldsID="e6832505c74ef20b52ffb93958f29cfa" ns2:_="">
    <xsd:import namespace="8d5ac428-1ac6-4807-adeb-a9620ed400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71FBF-C3BB-4252-812D-0AB7B8E93891}">
  <ds:schemaRefs>
    <ds:schemaRef ds:uri="http://schemas.openxmlformats.org/officeDocument/2006/bibliography"/>
  </ds:schemaRefs>
</ds:datastoreItem>
</file>

<file path=customXml/itemProps2.xml><?xml version="1.0" encoding="utf-8"?>
<ds:datastoreItem xmlns:ds="http://schemas.openxmlformats.org/officeDocument/2006/customXml" ds:itemID="{5F7AE0CA-283E-4C76-94C2-EBAD85846F9F}"/>
</file>

<file path=customXml/itemProps3.xml><?xml version="1.0" encoding="utf-8"?>
<ds:datastoreItem xmlns:ds="http://schemas.openxmlformats.org/officeDocument/2006/customXml" ds:itemID="{771B2604-0616-474B-94B2-3EFFD5D505FE}"/>
</file>

<file path=customXml/itemProps4.xml><?xml version="1.0" encoding="utf-8"?>
<ds:datastoreItem xmlns:ds="http://schemas.openxmlformats.org/officeDocument/2006/customXml" ds:itemID="{1BFB2EF7-7253-43C7-8BCE-3E0B6ACB82D9}"/>
</file>

<file path=docProps/app.xml><?xml version="1.0" encoding="utf-8"?>
<Properties xmlns="http://schemas.openxmlformats.org/officeDocument/2006/extended-properties" xmlns:vt="http://schemas.openxmlformats.org/officeDocument/2006/docPropsVTypes">
  <Template>42CB23CE</Template>
  <TotalTime>8</TotalTime>
  <Pages>12</Pages>
  <Words>3773</Words>
  <Characters>20002</Characters>
  <Application>Microsoft Office Word</Application>
  <DocSecurity>0</DocSecurity>
  <Lines>166</Lines>
  <Paragraphs>47</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Rolf Ruth</dc:creator>
  <cp:lastModifiedBy>Rolf Ruth</cp:lastModifiedBy>
  <cp:revision>3</cp:revision>
  <dcterms:created xsi:type="dcterms:W3CDTF">2018-11-27T16:04:00Z</dcterms:created>
  <dcterms:modified xsi:type="dcterms:W3CDTF">2018-11-27T17:20:00Z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EO.Pdf</vt:lpwstr>
  </property>
  <property fmtid="{D5CDD505-2E9C-101B-9397-08002B2CF9AE}" pid="3" name="ContentTypeId">
    <vt:lpwstr>0x010100082F140EE4AF1341B69E66FC9B8B198E</vt:lpwstr>
  </property>
  <property fmtid="{D5CDD505-2E9C-101B-9397-08002B2CF9AE}" pid="4" name="Order">
    <vt:r8>641600</vt:r8>
  </property>
</Properties>
</file>