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BF9A" w14:textId="720760A8" w:rsidR="005C473C" w:rsidRPr="005C473C" w:rsidRDefault="00F862BB" w:rsidP="005C473C">
      <w:pPr>
        <w:pStyle w:val="Tittel"/>
      </w:pPr>
      <w:bookmarkStart w:id="0" w:name="_Hlk33096355"/>
      <w:r>
        <w:t>Protokoll fra styremøte</w:t>
      </w:r>
      <w:r w:rsidR="00B527B7">
        <w:t xml:space="preserve"> </w:t>
      </w:r>
      <w:r w:rsidR="008E39EC">
        <w:t>27.01.2022</w:t>
      </w:r>
      <w:r>
        <w:t>, Sykehusinnkjøp HF</w:t>
      </w:r>
      <w:r w:rsidR="005C473C">
        <w:t xml:space="preserve"> </w:t>
      </w:r>
    </w:p>
    <w:p w14:paraId="7F9D62B0" w14:textId="77777777" w:rsidR="00CA4864" w:rsidRPr="00A11FCD" w:rsidRDefault="00CA4864" w:rsidP="00CA4864"/>
    <w:p w14:paraId="53E001EE" w14:textId="3773621B" w:rsidR="00CA4864" w:rsidRPr="00E54FF5" w:rsidRDefault="00F862BB" w:rsidP="00CA4864">
      <w:r>
        <w:rPr>
          <w:b/>
          <w:bCs/>
        </w:rPr>
        <w:t>Sted/adresse:</w:t>
      </w:r>
      <w:r w:rsidR="00E54FF5">
        <w:t xml:space="preserve"> </w:t>
      </w:r>
      <w:r w:rsidR="004A3D54">
        <w:t xml:space="preserve">Digitalt via </w:t>
      </w:r>
      <w:r w:rsidR="00C21977">
        <w:t>Teams</w:t>
      </w:r>
    </w:p>
    <w:p w14:paraId="53B6FB60" w14:textId="08A8C338" w:rsidR="00CA4864" w:rsidRPr="00F862BB" w:rsidRDefault="00CA4864" w:rsidP="00CA4864">
      <w:r w:rsidRPr="00E54FF5">
        <w:rPr>
          <w:b/>
          <w:bCs/>
        </w:rPr>
        <w:t>T</w:t>
      </w:r>
      <w:r w:rsidR="005C473C" w:rsidRPr="00E54FF5">
        <w:rPr>
          <w:b/>
          <w:bCs/>
        </w:rPr>
        <w:t>idspunkt</w:t>
      </w:r>
      <w:r w:rsidRPr="00E54FF5">
        <w:rPr>
          <w:b/>
          <w:bCs/>
        </w:rPr>
        <w:t>:</w:t>
      </w:r>
      <w:r w:rsidR="00E54FF5">
        <w:rPr>
          <w:b/>
          <w:bCs/>
        </w:rPr>
        <w:t xml:space="preserve"> </w:t>
      </w:r>
      <w:r w:rsidR="007F2B9C">
        <w:t>09</w:t>
      </w:r>
      <w:r w:rsidR="00C21977">
        <w:t xml:space="preserve">.00 – </w:t>
      </w:r>
      <w:r w:rsidR="004A3D54">
        <w:t>13</w:t>
      </w:r>
      <w:r w:rsidR="00C21977">
        <w:t>.00</w:t>
      </w:r>
    </w:p>
    <w:p w14:paraId="2DD66BA4" w14:textId="77777777" w:rsidR="005C473C" w:rsidRDefault="005C473C" w:rsidP="00CA4864">
      <w:pPr>
        <w:rPr>
          <w:b/>
          <w:bCs/>
        </w:rPr>
      </w:pPr>
      <w:r w:rsidRPr="00E54FF5">
        <w:rPr>
          <w:b/>
          <w:bCs/>
        </w:rPr>
        <w:t>Deltakere:</w:t>
      </w:r>
      <w:r w:rsidR="00E54FF5">
        <w:rPr>
          <w:b/>
          <w:bCs/>
        </w:rPr>
        <w:t xml:space="preserve"> </w:t>
      </w:r>
    </w:p>
    <w:p w14:paraId="15EC3D49" w14:textId="77777777" w:rsidR="00597F7D" w:rsidRDefault="00F862BB" w:rsidP="00B15434">
      <w:pPr>
        <w:spacing w:after="0" w:line="276" w:lineRule="auto"/>
      </w:pPr>
      <w:r w:rsidRPr="00C67DD8">
        <w:t xml:space="preserve">Per Karlsen </w:t>
      </w:r>
      <w:r>
        <w:tab/>
      </w:r>
      <w:r>
        <w:tab/>
      </w:r>
      <w:r w:rsidRPr="00C67DD8">
        <w:t>leder</w:t>
      </w:r>
      <w:r w:rsidRPr="005E7C71">
        <w:t xml:space="preserve"> </w:t>
      </w:r>
      <w:r>
        <w:br/>
        <w:t>Atle Brynestad</w:t>
      </w:r>
      <w:r>
        <w:tab/>
      </w:r>
      <w:r>
        <w:tab/>
        <w:t>nestleder</w:t>
      </w:r>
    </w:p>
    <w:p w14:paraId="180CFDF9" w14:textId="1F40969D" w:rsidR="00C21977" w:rsidRDefault="00F862BB" w:rsidP="00F862BB">
      <w:pPr>
        <w:spacing w:line="276" w:lineRule="auto"/>
      </w:pPr>
      <w:r>
        <w:t>Ingerid Gunnerød</w:t>
      </w:r>
      <w:r>
        <w:tab/>
      </w:r>
      <w:r w:rsidRPr="00C67DD8">
        <w:t>styremedlem</w:t>
      </w:r>
      <w:r w:rsidR="00C21977">
        <w:t xml:space="preserve"> </w:t>
      </w:r>
      <w:r>
        <w:br/>
        <w:t>Ann Elisabeth Rødvei</w:t>
      </w:r>
      <w:r>
        <w:tab/>
      </w:r>
      <w:r w:rsidRPr="00C67DD8">
        <w:t>styremedlem</w:t>
      </w:r>
      <w:r>
        <w:br/>
      </w:r>
      <w:r w:rsidR="008E39EC">
        <w:t>Ilone Rønbeck</w:t>
      </w:r>
      <w:r w:rsidR="008E39EC">
        <w:tab/>
      </w:r>
      <w:r w:rsidR="008E39EC">
        <w:tab/>
        <w:t>styremedlem</w:t>
      </w:r>
      <w:r w:rsidR="008E39EC">
        <w:br/>
      </w:r>
      <w:r w:rsidR="00C21977">
        <w:t>Anders Lundby</w:t>
      </w:r>
      <w:r w:rsidR="00C21977">
        <w:tab/>
      </w:r>
      <w:r>
        <w:tab/>
        <w:t xml:space="preserve">styremedlem </w:t>
      </w:r>
      <w:r>
        <w:br/>
      </w:r>
      <w:r w:rsidR="00D80C3A">
        <w:t>Kirsten Heitmann</w:t>
      </w:r>
      <w:r w:rsidR="00CC0284">
        <w:t xml:space="preserve"> </w:t>
      </w:r>
      <w:r w:rsidR="00CC0284">
        <w:tab/>
      </w:r>
      <w:r w:rsidR="00D80C3A">
        <w:t>styre</w:t>
      </w:r>
      <w:r w:rsidR="00CC0284">
        <w:t>medlem</w:t>
      </w:r>
      <w:r w:rsidR="008E39EC">
        <w:br/>
      </w:r>
      <w:r w:rsidR="00C21977">
        <w:t>Monika Holth</w:t>
      </w:r>
      <w:r w:rsidR="00C21977">
        <w:tab/>
      </w:r>
      <w:r w:rsidR="00B15434">
        <w:tab/>
      </w:r>
      <w:r w:rsidR="00C21977">
        <w:t>styre</w:t>
      </w:r>
      <w:r w:rsidR="00B15434" w:rsidRPr="00574965">
        <w:t>medlem</w:t>
      </w:r>
    </w:p>
    <w:p w14:paraId="2C467CF7" w14:textId="77777777" w:rsidR="006F7C49" w:rsidRDefault="006F7C49" w:rsidP="00B87F9E">
      <w:pPr>
        <w:spacing w:line="276" w:lineRule="auto"/>
      </w:pPr>
    </w:p>
    <w:p w14:paraId="2734CF7F" w14:textId="77777777" w:rsidR="00000D78" w:rsidRPr="00E54FF5" w:rsidRDefault="00F862BB" w:rsidP="00B87F9E">
      <w:pPr>
        <w:spacing w:line="276" w:lineRule="auto"/>
      </w:pPr>
      <w:r>
        <w:rPr>
          <w:b/>
          <w:bCs/>
        </w:rPr>
        <w:t>Deltakere fra administrasjonen</w:t>
      </w:r>
      <w:r w:rsidR="00000D78">
        <w:rPr>
          <w:b/>
          <w:bCs/>
        </w:rPr>
        <w:t>:</w:t>
      </w:r>
    </w:p>
    <w:p w14:paraId="300904B8" w14:textId="2EC06E09" w:rsidR="00756AD3" w:rsidRPr="00756AD3" w:rsidRDefault="00756AD3" w:rsidP="00756AD3">
      <w:pPr>
        <w:spacing w:after="0" w:line="276" w:lineRule="auto"/>
      </w:pPr>
      <w:r w:rsidRPr="00756AD3">
        <w:t xml:space="preserve">Bente Hayes, </w:t>
      </w:r>
      <w:r w:rsidR="006A3653">
        <w:t>a</w:t>
      </w:r>
      <w:r w:rsidRPr="00756AD3">
        <w:t xml:space="preserve">dministrerende direktør </w:t>
      </w:r>
      <w:r w:rsidRPr="00756AD3">
        <w:br/>
        <w:t xml:space="preserve">Steinar Porsanger-Moen, økonomidirektør </w:t>
      </w:r>
    </w:p>
    <w:p w14:paraId="6506C88E" w14:textId="77777777" w:rsidR="00756AD3" w:rsidRPr="00756AD3" w:rsidRDefault="00756AD3" w:rsidP="00756AD3">
      <w:pPr>
        <w:spacing w:after="0" w:line="276" w:lineRule="auto"/>
      </w:pPr>
      <w:r w:rsidRPr="00756AD3">
        <w:t>Lars-Johan Frøyland, direktør forretningsutvikling</w:t>
      </w:r>
    </w:p>
    <w:p w14:paraId="09A0C145" w14:textId="77777777" w:rsidR="003C4A22" w:rsidRDefault="00756AD3" w:rsidP="00756AD3">
      <w:pPr>
        <w:spacing w:after="0" w:line="276" w:lineRule="auto"/>
      </w:pPr>
      <w:r>
        <w:t>Aslak Ballari</w:t>
      </w:r>
      <w:r w:rsidRPr="00756AD3">
        <w:t xml:space="preserve">, kommunikasjonsleder </w:t>
      </w:r>
    </w:p>
    <w:p w14:paraId="37735218" w14:textId="6FF63D33" w:rsidR="003C4A22" w:rsidRDefault="003C4A22" w:rsidP="00756AD3">
      <w:pPr>
        <w:spacing w:after="0" w:line="276" w:lineRule="auto"/>
      </w:pPr>
      <w:r>
        <w:t>Marianne</w:t>
      </w:r>
      <w:r w:rsidR="00B85739">
        <w:t xml:space="preserve"> Hauan Molstad, </w:t>
      </w:r>
      <w:r w:rsidR="006A57DF">
        <w:t>stab</w:t>
      </w:r>
      <w:r w:rsidR="00D9024E">
        <w:t xml:space="preserve">s- og </w:t>
      </w:r>
      <w:r w:rsidR="00B85739">
        <w:t>organisasjonsdirektør</w:t>
      </w:r>
    </w:p>
    <w:p w14:paraId="6D1875BA" w14:textId="1AAF656B" w:rsidR="00756AD3" w:rsidRDefault="008E39EC" w:rsidP="00756AD3">
      <w:pPr>
        <w:spacing w:after="0" w:line="276" w:lineRule="auto"/>
      </w:pPr>
      <w:r>
        <w:t>Embla</w:t>
      </w:r>
      <w:r w:rsidR="00E85703">
        <w:t xml:space="preserve"> Brenden Rønning</w:t>
      </w:r>
      <w:r w:rsidR="00F302D0">
        <w:t xml:space="preserve">, </w:t>
      </w:r>
      <w:r w:rsidR="02D3B0E7">
        <w:t>stab</w:t>
      </w:r>
      <w:r>
        <w:br/>
        <w:t>Lise</w:t>
      </w:r>
      <w:r w:rsidR="00E85703">
        <w:t xml:space="preserve"> Martinsen</w:t>
      </w:r>
      <w:r w:rsidR="00F302D0">
        <w:t xml:space="preserve">, </w:t>
      </w:r>
      <w:r w:rsidR="1A00CCED">
        <w:t>stab</w:t>
      </w:r>
    </w:p>
    <w:p w14:paraId="7BD89040" w14:textId="481C6871" w:rsidR="008E39EC" w:rsidRDefault="00321B28" w:rsidP="00756AD3">
      <w:pPr>
        <w:spacing w:after="0" w:line="276" w:lineRule="auto"/>
      </w:pPr>
      <w:r w:rsidRPr="008C4E78">
        <w:t>Tommy</w:t>
      </w:r>
      <w:r w:rsidR="00E85703" w:rsidRPr="008C4E78">
        <w:t xml:space="preserve"> </w:t>
      </w:r>
      <w:r w:rsidR="008C4E78" w:rsidRPr="008C4E78">
        <w:t>Juhl Nielse</w:t>
      </w:r>
      <w:r w:rsidR="008C4E78">
        <w:t>n</w:t>
      </w:r>
      <w:r w:rsidR="00D47F0C">
        <w:t>, divisjonsdirektør</w:t>
      </w:r>
      <w:r w:rsidRPr="008C4E78">
        <w:br/>
        <w:t>Jannicke</w:t>
      </w:r>
      <w:r w:rsidR="00E85703" w:rsidRPr="008C4E78">
        <w:t xml:space="preserve"> Daae Tønjum</w:t>
      </w:r>
      <w:r w:rsidR="00D47F0C">
        <w:t>, divisjonsdirektør</w:t>
      </w:r>
    </w:p>
    <w:p w14:paraId="16A24700" w14:textId="674A7609" w:rsidR="003C4A22" w:rsidRPr="008C4E78" w:rsidRDefault="003C4A22" w:rsidP="00756AD3">
      <w:pPr>
        <w:spacing w:after="0" w:line="276" w:lineRule="auto"/>
      </w:pPr>
      <w:r>
        <w:t xml:space="preserve">Monika Strømmen </w:t>
      </w:r>
      <w:r w:rsidR="006A3653">
        <w:t>J</w:t>
      </w:r>
      <w:r>
        <w:t>ensen</w:t>
      </w:r>
      <w:r w:rsidR="00D47F0C">
        <w:t xml:space="preserve">, divisjonsdirektør </w:t>
      </w:r>
    </w:p>
    <w:p w14:paraId="5AA9053E" w14:textId="08F1AFA5" w:rsidR="00321B28" w:rsidRPr="00756AD3" w:rsidRDefault="00016990" w:rsidP="00756AD3">
      <w:pPr>
        <w:spacing w:after="0" w:line="276" w:lineRule="auto"/>
      </w:pPr>
      <w:r>
        <w:t>Geir Arne Eriksen</w:t>
      </w:r>
      <w:r w:rsidR="006A3653">
        <w:t xml:space="preserve">, påtroppende direktør </w:t>
      </w:r>
      <w:r w:rsidR="007071DF">
        <w:t>økonomi og virksomhetsstyring</w:t>
      </w:r>
    </w:p>
    <w:p w14:paraId="5E6941C0" w14:textId="77777777" w:rsidR="00A07EF6" w:rsidRPr="00756AD3" w:rsidRDefault="00A07EF6" w:rsidP="00A07EF6">
      <w:pPr>
        <w:spacing w:after="0" w:line="276" w:lineRule="auto"/>
      </w:pPr>
      <w:r w:rsidRPr="00756AD3">
        <w:t>Grete Teigset Solli, styre- og eieroppfølging, protokollfører</w:t>
      </w:r>
    </w:p>
    <w:p w14:paraId="070C5339" w14:textId="04677C05" w:rsidR="00F862BB" w:rsidRDefault="00F862BB" w:rsidP="00F862BB">
      <w:pPr>
        <w:spacing w:line="360" w:lineRule="auto"/>
      </w:pPr>
    </w:p>
    <w:p w14:paraId="110D87D6" w14:textId="48517764" w:rsidR="002B53D3" w:rsidRDefault="002B53D3" w:rsidP="00F862BB">
      <w:pPr>
        <w:spacing w:line="360" w:lineRule="auto"/>
      </w:pPr>
      <w:r>
        <w:t xml:space="preserve">Andre deltagere: </w:t>
      </w:r>
    </w:p>
    <w:p w14:paraId="785E11C3" w14:textId="354A14C5" w:rsidR="002B53D3" w:rsidRDefault="0077358B" w:rsidP="00F862BB">
      <w:pPr>
        <w:spacing w:line="360" w:lineRule="auto"/>
      </w:pPr>
      <w:r>
        <w:t xml:space="preserve">Janny </w:t>
      </w:r>
      <w:r w:rsidR="00934947">
        <w:t>Helene Aasen, Helse Nord RHF</w:t>
      </w:r>
      <w:r w:rsidR="00235E62">
        <w:t xml:space="preserve">, internkontrollen </w:t>
      </w:r>
      <w:r w:rsidR="007071DF">
        <w:t xml:space="preserve">deltok i </w:t>
      </w:r>
      <w:r w:rsidR="00235E62">
        <w:t xml:space="preserve">sak 3,4 og 5. </w:t>
      </w:r>
    </w:p>
    <w:bookmarkEnd w:id="0"/>
    <w:p w14:paraId="25E5856A" w14:textId="7C060F6E" w:rsidR="00FF5C5B" w:rsidRPr="009F1B76" w:rsidRDefault="00110840" w:rsidP="00065E60">
      <w:pPr>
        <w:pStyle w:val="Overskrift1"/>
        <w:rPr>
          <w:b w:val="0"/>
          <w:i/>
          <w:iCs/>
          <w:sz w:val="22"/>
          <w:szCs w:val="22"/>
        </w:rPr>
      </w:pPr>
      <w:r w:rsidRPr="009F1B76">
        <w:rPr>
          <w:b w:val="0"/>
          <w:i/>
          <w:iCs/>
          <w:sz w:val="22"/>
          <w:szCs w:val="22"/>
        </w:rPr>
        <w:br w:type="page"/>
      </w:r>
    </w:p>
    <w:p w14:paraId="398B7436" w14:textId="2A972011" w:rsidR="00235E62" w:rsidRDefault="00235E62" w:rsidP="00235E62">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lastRenderedPageBreak/>
        <w:t xml:space="preserve">Sak (01/2022) Innkalling og saksliste </w:t>
      </w:r>
    </w:p>
    <w:p w14:paraId="653DDC03" w14:textId="77777777" w:rsidR="001224C4" w:rsidRPr="001224C4" w:rsidRDefault="001224C4" w:rsidP="001224C4">
      <w:pPr>
        <w:rPr>
          <w:b/>
          <w:bCs/>
        </w:rPr>
      </w:pPr>
      <w:r w:rsidRPr="001224C4">
        <w:rPr>
          <w:b/>
          <w:bCs/>
        </w:rPr>
        <w:t>Vedtak</w:t>
      </w:r>
    </w:p>
    <w:p w14:paraId="112E56C1" w14:textId="77777777" w:rsidR="001224C4" w:rsidRPr="001224C4" w:rsidRDefault="001224C4" w:rsidP="001224C4">
      <w:r w:rsidRPr="001224C4">
        <w:t xml:space="preserve">Enstemmig vedtatt: </w:t>
      </w:r>
    </w:p>
    <w:p w14:paraId="39C2E0A9" w14:textId="34E6ABEF" w:rsidR="001224C4" w:rsidRDefault="001224C4" w:rsidP="0018693B">
      <w:pPr>
        <w:numPr>
          <w:ilvl w:val="0"/>
          <w:numId w:val="14"/>
        </w:numPr>
        <w:contextualSpacing/>
      </w:pPr>
      <w:r w:rsidRPr="001224C4">
        <w:t xml:space="preserve">Styret </w:t>
      </w:r>
      <w:r w:rsidR="00235E62">
        <w:t xml:space="preserve">godkjenner innkalling og </w:t>
      </w:r>
      <w:r w:rsidR="000405E4">
        <w:t>saksliste</w:t>
      </w:r>
    </w:p>
    <w:p w14:paraId="105EC997" w14:textId="1F687090" w:rsidR="00700C9E" w:rsidRDefault="00700C9E" w:rsidP="00700C9E">
      <w:pPr>
        <w:contextualSpacing/>
      </w:pPr>
    </w:p>
    <w:p w14:paraId="145B3C7C" w14:textId="19A358EC" w:rsidR="00700C9E" w:rsidRDefault="00700C9E" w:rsidP="00700C9E">
      <w:pPr>
        <w:spacing w:after="0"/>
        <w:rPr>
          <w:rFonts w:ascii="Calibri" w:eastAsiaTheme="majorEastAsia" w:hAnsi="Calibri" w:cstheme="majorBidi"/>
          <w:b/>
          <w:bCs/>
          <w:sz w:val="32"/>
          <w:szCs w:val="32"/>
        </w:rPr>
      </w:pPr>
      <w:bookmarkStart w:id="1" w:name="_Hlk94170607"/>
      <w:r>
        <w:rPr>
          <w:rFonts w:ascii="Calibri" w:eastAsiaTheme="majorEastAsia" w:hAnsi="Calibri" w:cstheme="majorBidi"/>
          <w:b/>
          <w:bCs/>
          <w:sz w:val="32"/>
          <w:szCs w:val="32"/>
        </w:rPr>
        <w:t xml:space="preserve">Sak (02/2022) Godkjenning av protokoll fra styremøte 15.12.2021 </w:t>
      </w:r>
    </w:p>
    <w:bookmarkEnd w:id="1"/>
    <w:p w14:paraId="789D9BF9" w14:textId="77777777" w:rsidR="00700C9E" w:rsidRPr="001224C4" w:rsidRDefault="00700C9E" w:rsidP="00700C9E">
      <w:pPr>
        <w:rPr>
          <w:b/>
          <w:bCs/>
        </w:rPr>
      </w:pPr>
      <w:r w:rsidRPr="001224C4">
        <w:rPr>
          <w:b/>
          <w:bCs/>
        </w:rPr>
        <w:t>Vedtak</w:t>
      </w:r>
    </w:p>
    <w:p w14:paraId="51759EAF" w14:textId="77777777" w:rsidR="00700C9E" w:rsidRPr="001224C4" w:rsidRDefault="00700C9E" w:rsidP="00700C9E">
      <w:r w:rsidRPr="001224C4">
        <w:t xml:space="preserve">Enstemmig vedtatt: </w:t>
      </w:r>
    </w:p>
    <w:p w14:paraId="285589E6" w14:textId="34EA5FC5" w:rsidR="00700C9E" w:rsidRDefault="00700C9E" w:rsidP="0018693B">
      <w:pPr>
        <w:pStyle w:val="Listeavsnitt"/>
        <w:numPr>
          <w:ilvl w:val="0"/>
          <w:numId w:val="19"/>
        </w:numPr>
      </w:pPr>
      <w:r w:rsidRPr="001224C4">
        <w:t xml:space="preserve">Styret </w:t>
      </w:r>
      <w:r>
        <w:t>godkjenner protokoll fra 15.12.202</w:t>
      </w:r>
      <w:r w:rsidR="00E02F50">
        <w:t xml:space="preserve">1. </w:t>
      </w:r>
    </w:p>
    <w:p w14:paraId="35DC90B5" w14:textId="77777777" w:rsidR="00700C9E" w:rsidRDefault="00700C9E" w:rsidP="00700C9E"/>
    <w:p w14:paraId="175CCCB6" w14:textId="56D48040" w:rsidR="00700C9E" w:rsidRDefault="00700C9E" w:rsidP="00700C9E">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t>Sak (03/20</w:t>
      </w:r>
      <w:r w:rsidR="00321B28">
        <w:rPr>
          <w:rFonts w:ascii="Calibri" w:eastAsiaTheme="majorEastAsia" w:hAnsi="Calibri" w:cstheme="majorBidi"/>
          <w:b/>
          <w:bCs/>
          <w:sz w:val="32"/>
          <w:szCs w:val="32"/>
        </w:rPr>
        <w:t>22</w:t>
      </w:r>
      <w:r>
        <w:rPr>
          <w:rFonts w:ascii="Calibri" w:eastAsiaTheme="majorEastAsia" w:hAnsi="Calibri" w:cstheme="majorBidi"/>
          <w:b/>
          <w:bCs/>
          <w:sz w:val="32"/>
          <w:szCs w:val="32"/>
        </w:rPr>
        <w:t xml:space="preserve">) </w:t>
      </w:r>
      <w:r w:rsidR="00321B28">
        <w:rPr>
          <w:rFonts w:ascii="Calibri" w:eastAsiaTheme="majorEastAsia" w:hAnsi="Calibri" w:cstheme="majorBidi"/>
          <w:b/>
          <w:bCs/>
          <w:sz w:val="32"/>
          <w:szCs w:val="32"/>
        </w:rPr>
        <w:t>Internrevisjonens årsrapport 2021</w:t>
      </w:r>
      <w:r>
        <w:rPr>
          <w:rFonts w:ascii="Calibri" w:eastAsiaTheme="majorEastAsia" w:hAnsi="Calibri" w:cstheme="majorBidi"/>
          <w:b/>
          <w:bCs/>
          <w:sz w:val="32"/>
          <w:szCs w:val="32"/>
        </w:rPr>
        <w:t xml:space="preserve"> </w:t>
      </w:r>
    </w:p>
    <w:p w14:paraId="2D3FC0E4" w14:textId="178074C9" w:rsidR="00A6039F" w:rsidRPr="00A6039F" w:rsidRDefault="00B64600" w:rsidP="00A6039F">
      <w:r>
        <w:t>Saken ble presentert av intern</w:t>
      </w:r>
      <w:r w:rsidR="003F5867">
        <w:t xml:space="preserve">revisor </w:t>
      </w:r>
      <w:r w:rsidR="003F5867" w:rsidRPr="003F5867">
        <w:t>Janny Helene Aasen</w:t>
      </w:r>
      <w:r w:rsidR="003F5867">
        <w:t xml:space="preserve">. </w:t>
      </w:r>
      <w:r w:rsidR="000444C3" w:rsidRPr="000444C3">
        <w:t>Internrevisjonen i Sykehusinnkjøp HF skal på vegne av styret evaluere og bidra til forbedringer i helseforetakets virksomhetsstyring, risikostyring og internkontroll.</w:t>
      </w:r>
      <w:r w:rsidR="000444C3">
        <w:t xml:space="preserve"> </w:t>
      </w:r>
      <w:r w:rsidR="00B43C1F">
        <w:t xml:space="preserve">Styret er godt fornøyd med internrevisjonens arbeid i 2021. </w:t>
      </w:r>
    </w:p>
    <w:p w14:paraId="2608FA70" w14:textId="01D7B948" w:rsidR="00A6039F" w:rsidRPr="001224C4" w:rsidRDefault="00A6039F" w:rsidP="00A6039F">
      <w:pPr>
        <w:rPr>
          <w:b/>
          <w:bCs/>
        </w:rPr>
      </w:pPr>
      <w:r w:rsidRPr="001224C4">
        <w:rPr>
          <w:b/>
          <w:bCs/>
        </w:rPr>
        <w:t>Vedtak</w:t>
      </w:r>
    </w:p>
    <w:p w14:paraId="417C70C8" w14:textId="77777777" w:rsidR="00A6039F" w:rsidRPr="001224C4" w:rsidRDefault="00A6039F" w:rsidP="00A6039F">
      <w:r w:rsidRPr="001224C4">
        <w:t xml:space="preserve">Enstemmig vedtatt: </w:t>
      </w:r>
    </w:p>
    <w:p w14:paraId="5DFF772E" w14:textId="67ED8EC0" w:rsidR="00A6039F" w:rsidRDefault="0025699D" w:rsidP="0018693B">
      <w:pPr>
        <w:pStyle w:val="Listeavsnitt"/>
        <w:numPr>
          <w:ilvl w:val="0"/>
          <w:numId w:val="20"/>
        </w:numPr>
      </w:pPr>
      <w:r w:rsidRPr="0025699D">
        <w:t>Styret tar internrevisjonens årsrapport for 2021 til orientering.</w:t>
      </w:r>
    </w:p>
    <w:p w14:paraId="04B2FB77" w14:textId="77777777" w:rsidR="00700C9E" w:rsidRPr="001224C4" w:rsidRDefault="00700C9E" w:rsidP="00700C9E">
      <w:pPr>
        <w:contextualSpacing/>
      </w:pPr>
    </w:p>
    <w:p w14:paraId="13F3460E" w14:textId="27B57CA3" w:rsidR="00A6039F" w:rsidRDefault="00A6039F" w:rsidP="00A6039F">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t xml:space="preserve">Sak (04/2022) </w:t>
      </w:r>
      <w:r w:rsidR="007A68C2" w:rsidRPr="007A4F27">
        <w:rPr>
          <w:rStyle w:val="normaltextrun"/>
          <w:rFonts w:ascii="Calibri" w:hAnsi="Calibri" w:cs="Calibri"/>
          <w:b/>
          <w:bCs/>
          <w:color w:val="000000"/>
          <w:sz w:val="32"/>
          <w:szCs w:val="32"/>
          <w:shd w:val="clear" w:color="auto" w:fill="FFFFFF" w:themeFill="background1"/>
        </w:rPr>
        <w:t>Internrevisjonsrapport nr</w:t>
      </w:r>
      <w:r w:rsidR="007A4F27">
        <w:rPr>
          <w:rStyle w:val="normaltextrun"/>
          <w:rFonts w:ascii="Calibri" w:hAnsi="Calibri" w:cs="Calibri"/>
          <w:b/>
          <w:bCs/>
          <w:color w:val="000000"/>
          <w:sz w:val="32"/>
          <w:szCs w:val="32"/>
          <w:shd w:val="clear" w:color="auto" w:fill="FFFFFF" w:themeFill="background1"/>
        </w:rPr>
        <w:t xml:space="preserve">. </w:t>
      </w:r>
      <w:r w:rsidR="007A68C2" w:rsidRPr="007A4F27">
        <w:rPr>
          <w:rStyle w:val="normaltextrun"/>
          <w:rFonts w:ascii="Calibri" w:hAnsi="Calibri" w:cs="Calibri"/>
          <w:b/>
          <w:bCs/>
          <w:color w:val="000000"/>
          <w:sz w:val="32"/>
          <w:szCs w:val="32"/>
          <w:shd w:val="clear" w:color="auto" w:fill="FFFFFF" w:themeFill="background1"/>
        </w:rPr>
        <w:t>01/2021:</w:t>
      </w:r>
      <w:r w:rsidR="00A734FC">
        <w:rPr>
          <w:rStyle w:val="normaltextrun"/>
          <w:rFonts w:ascii="Calibri" w:hAnsi="Calibri" w:cs="Calibri"/>
          <w:b/>
          <w:bCs/>
          <w:color w:val="000000"/>
          <w:sz w:val="32"/>
          <w:szCs w:val="32"/>
          <w:shd w:val="clear" w:color="auto" w:fill="FFFFFF" w:themeFill="background1"/>
        </w:rPr>
        <w:br/>
      </w:r>
      <w:r w:rsidR="007A68C2" w:rsidRPr="007A4F27">
        <w:rPr>
          <w:rStyle w:val="normaltextrun"/>
          <w:rFonts w:ascii="Calibri" w:hAnsi="Calibri" w:cs="Calibri"/>
          <w:b/>
          <w:bCs/>
          <w:color w:val="000000"/>
          <w:sz w:val="32"/>
          <w:szCs w:val="32"/>
          <w:shd w:val="clear" w:color="auto" w:fill="FFFFFF" w:themeFill="background1"/>
        </w:rPr>
        <w:t>Kostnadseffektive tjenester og god økonomistyring</w:t>
      </w:r>
      <w:r w:rsidR="007A68C2" w:rsidRPr="007A4F27">
        <w:rPr>
          <w:rStyle w:val="scxp40102961"/>
          <w:rFonts w:ascii="Calibri" w:hAnsi="Calibri" w:cs="Calibri"/>
          <w:b/>
          <w:bCs/>
          <w:color w:val="000000"/>
          <w:sz w:val="32"/>
          <w:szCs w:val="32"/>
          <w:shd w:val="clear" w:color="auto" w:fill="FFFFFF" w:themeFill="background1"/>
        </w:rPr>
        <w:t>​</w:t>
      </w:r>
    </w:p>
    <w:p w14:paraId="00710BC3" w14:textId="115FBF35" w:rsidR="00295F3C" w:rsidRDefault="00295F3C" w:rsidP="00A6039F">
      <w:r>
        <w:t xml:space="preserve">Internrevisjonen i Sykehusinnkjøp HF har gjennomført en revisjon </w:t>
      </w:r>
      <w:r w:rsidR="000F6C93">
        <w:t xml:space="preserve">og </w:t>
      </w:r>
      <w:r w:rsidR="00336B85">
        <w:t xml:space="preserve">konkluderer med at det er svakheter </w:t>
      </w:r>
      <w:r w:rsidR="00D35306">
        <w:t xml:space="preserve">ihht </w:t>
      </w:r>
      <w:r>
        <w:t xml:space="preserve">styring og kontroll </w:t>
      </w:r>
      <w:r w:rsidR="008B4AF7">
        <w:t xml:space="preserve">for at </w:t>
      </w:r>
      <w:r>
        <w:t xml:space="preserve">foretaket </w:t>
      </w:r>
      <w:r w:rsidR="008B4AF7">
        <w:t xml:space="preserve">skal kunne </w:t>
      </w:r>
      <w:r>
        <w:t>levere m</w:t>
      </w:r>
      <w:r w:rsidR="002E6D1F">
        <w:t xml:space="preserve">est mulig </w:t>
      </w:r>
      <w:r>
        <w:t xml:space="preserve">kostnadseffektive tjenester. </w:t>
      </w:r>
      <w:r w:rsidR="00D35306">
        <w:t xml:space="preserve">Det foreligger åtte anbefalinger </w:t>
      </w:r>
      <w:r w:rsidR="008546F6">
        <w:t xml:space="preserve">for å forbedre dette. </w:t>
      </w:r>
      <w:r w:rsidR="00924D3E">
        <w:t>Styret konkluderer med at det er en grundig rapport</w:t>
      </w:r>
      <w:r w:rsidR="00556858">
        <w:t xml:space="preserve"> som gir et godt faktagrunnlag for videre arbeid</w:t>
      </w:r>
      <w:r w:rsidR="002228DE">
        <w:t xml:space="preserve">. </w:t>
      </w:r>
      <w:r w:rsidR="00CE117B">
        <w:t>Det er enighet i styret om at det e</w:t>
      </w:r>
      <w:r w:rsidR="006F2376">
        <w:t>r</w:t>
      </w:r>
      <w:r w:rsidR="00CE117B">
        <w:t xml:space="preserve"> viktig med gode indikatorer og målinger knyttet til disse</w:t>
      </w:r>
      <w:r w:rsidR="002C5484">
        <w:t xml:space="preserve"> for å kunne sikre kostnadseffektivitet. </w:t>
      </w:r>
    </w:p>
    <w:p w14:paraId="1B4CBE58" w14:textId="2D7F1C65" w:rsidR="00A6039F" w:rsidRPr="001224C4" w:rsidRDefault="00A6039F" w:rsidP="00A6039F">
      <w:pPr>
        <w:rPr>
          <w:b/>
          <w:bCs/>
        </w:rPr>
      </w:pPr>
      <w:r w:rsidRPr="001224C4">
        <w:rPr>
          <w:b/>
          <w:bCs/>
        </w:rPr>
        <w:t>Vedtak</w:t>
      </w:r>
    </w:p>
    <w:p w14:paraId="6A2EFBF3" w14:textId="77777777" w:rsidR="00A6039F" w:rsidRPr="001224C4" w:rsidRDefault="00A6039F" w:rsidP="00A6039F">
      <w:r w:rsidRPr="001224C4">
        <w:t xml:space="preserve">Enstemmig vedtatt: </w:t>
      </w:r>
    </w:p>
    <w:p w14:paraId="6BF2022A" w14:textId="77777777" w:rsidR="00E43D52" w:rsidRPr="00E43D52" w:rsidRDefault="00A6039F" w:rsidP="0018693B">
      <w:pPr>
        <w:pStyle w:val="paragraph"/>
        <w:numPr>
          <w:ilvl w:val="0"/>
          <w:numId w:val="28"/>
        </w:numPr>
        <w:spacing w:before="0" w:beforeAutospacing="0" w:after="0" w:afterAutospacing="0"/>
        <w:textAlignment w:val="baseline"/>
        <w:rPr>
          <w:rStyle w:val="scxw5188708"/>
          <w:rFonts w:ascii="Calibri" w:hAnsi="Calibri" w:cs="Calibri"/>
          <w:sz w:val="22"/>
          <w:szCs w:val="22"/>
        </w:rPr>
      </w:pPr>
      <w:r w:rsidRPr="00A40660">
        <w:rPr>
          <w:rFonts w:asciiTheme="minorHAnsi" w:hAnsiTheme="minorHAnsi" w:cstheme="minorHAnsi"/>
          <w:sz w:val="22"/>
          <w:szCs w:val="22"/>
        </w:rPr>
        <w:t>Styret</w:t>
      </w:r>
      <w:r w:rsidRPr="001224C4">
        <w:t xml:space="preserve"> </w:t>
      </w:r>
      <w:r w:rsidR="00E43D52">
        <w:rPr>
          <w:rStyle w:val="normaltextrun"/>
          <w:rFonts w:ascii="Calibri" w:hAnsi="Calibri" w:cs="Calibri"/>
          <w:sz w:val="22"/>
          <w:szCs w:val="22"/>
        </w:rPr>
        <w:t xml:space="preserve">tar </w:t>
      </w:r>
      <w:r w:rsidR="00E43D52">
        <w:rPr>
          <w:rStyle w:val="normaltextrun"/>
          <w:rFonts w:ascii="Calibri" w:hAnsi="Calibri" w:cs="Calibri"/>
          <w:i/>
          <w:iCs/>
          <w:sz w:val="22"/>
          <w:szCs w:val="22"/>
        </w:rPr>
        <w:t xml:space="preserve">Internrevisjonsrapport nr. 01/2021: Kostnadseffektive tjenester og god økonomistyring </w:t>
      </w:r>
      <w:r w:rsidR="00E43D52">
        <w:rPr>
          <w:rStyle w:val="normaltextrun"/>
          <w:rFonts w:ascii="Calibri" w:hAnsi="Calibri" w:cs="Calibri"/>
          <w:sz w:val="22"/>
          <w:szCs w:val="22"/>
        </w:rPr>
        <w:t>til orientering.</w:t>
      </w:r>
      <w:r w:rsidR="00E43D52">
        <w:rPr>
          <w:rStyle w:val="scxw5188708"/>
          <w:rFonts w:ascii="Calibri" w:eastAsiaTheme="majorEastAsia" w:hAnsi="Calibri" w:cs="Calibri"/>
          <w:sz w:val="22"/>
          <w:szCs w:val="22"/>
        </w:rPr>
        <w:t> </w:t>
      </w:r>
    </w:p>
    <w:p w14:paraId="5204827D" w14:textId="0E75972A" w:rsidR="00E43D52" w:rsidRPr="00E43D52" w:rsidRDefault="00E43D52" w:rsidP="0018693B">
      <w:pPr>
        <w:pStyle w:val="paragraph"/>
        <w:numPr>
          <w:ilvl w:val="0"/>
          <w:numId w:val="28"/>
        </w:numPr>
        <w:spacing w:before="0" w:beforeAutospacing="0" w:after="0" w:afterAutospacing="0"/>
        <w:textAlignment w:val="baseline"/>
        <w:rPr>
          <w:rFonts w:ascii="Calibri" w:hAnsi="Calibri" w:cs="Calibri"/>
          <w:sz w:val="22"/>
          <w:szCs w:val="22"/>
        </w:rPr>
      </w:pPr>
      <w:r w:rsidRPr="00E43D52">
        <w:rPr>
          <w:rStyle w:val="scxw5188708"/>
          <w:rFonts w:ascii="Calibri" w:eastAsiaTheme="majorEastAsia" w:hAnsi="Calibri" w:cs="Calibri"/>
          <w:sz w:val="22"/>
          <w:szCs w:val="22"/>
        </w:rPr>
        <w:t>S</w:t>
      </w:r>
      <w:r w:rsidRPr="00E43D52">
        <w:rPr>
          <w:rStyle w:val="normaltextrun"/>
          <w:rFonts w:ascii="Calibri" w:hAnsi="Calibri" w:cs="Calibri"/>
          <w:sz w:val="22"/>
          <w:szCs w:val="22"/>
        </w:rPr>
        <w:t>tyret ber administrerende direktør sørge for at internrevisjonens anbefalinger følges opp, og at en handlingsplan for oppfølgingsarbeidet framlegges for styret i mars 2022. </w:t>
      </w:r>
      <w:r w:rsidRPr="00E43D52">
        <w:rPr>
          <w:rStyle w:val="eop"/>
          <w:rFonts w:ascii="Calibri" w:hAnsi="Calibri" w:cs="Calibri"/>
          <w:sz w:val="22"/>
          <w:szCs w:val="22"/>
        </w:rPr>
        <w:t> </w:t>
      </w:r>
    </w:p>
    <w:p w14:paraId="27848C25" w14:textId="120ED193" w:rsidR="00A6039F" w:rsidRDefault="00A6039F" w:rsidP="00E43D52">
      <w:pPr>
        <w:pStyle w:val="Listeavsnitt"/>
        <w:ind w:left="1080"/>
      </w:pPr>
    </w:p>
    <w:p w14:paraId="787B3DC5" w14:textId="6F956F98" w:rsidR="00A734FC" w:rsidRDefault="00A734FC" w:rsidP="00A734FC">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t xml:space="preserve">Sak (05/2022) </w:t>
      </w:r>
      <w:r w:rsidR="00A66C0F">
        <w:rPr>
          <w:rFonts w:ascii="Calibri" w:eastAsiaTheme="majorEastAsia" w:hAnsi="Calibri" w:cstheme="majorBidi"/>
          <w:b/>
          <w:bCs/>
          <w:sz w:val="32"/>
          <w:szCs w:val="32"/>
        </w:rPr>
        <w:t>Plan for i</w:t>
      </w:r>
      <w:r>
        <w:rPr>
          <w:rFonts w:ascii="Calibri" w:eastAsiaTheme="majorEastAsia" w:hAnsi="Calibri" w:cstheme="majorBidi"/>
          <w:b/>
          <w:bCs/>
          <w:sz w:val="32"/>
          <w:szCs w:val="32"/>
        </w:rPr>
        <w:t>nternrevisjonen</w:t>
      </w:r>
      <w:r w:rsidR="00A66C0F">
        <w:rPr>
          <w:rFonts w:ascii="Calibri" w:eastAsiaTheme="majorEastAsia" w:hAnsi="Calibri" w:cstheme="majorBidi"/>
          <w:b/>
          <w:bCs/>
          <w:sz w:val="32"/>
          <w:szCs w:val="32"/>
        </w:rPr>
        <w:t xml:space="preserve"> </w:t>
      </w:r>
      <w:r>
        <w:rPr>
          <w:rFonts w:ascii="Calibri" w:eastAsiaTheme="majorEastAsia" w:hAnsi="Calibri" w:cstheme="majorBidi"/>
          <w:b/>
          <w:bCs/>
          <w:sz w:val="32"/>
          <w:szCs w:val="32"/>
        </w:rPr>
        <w:t>202</w:t>
      </w:r>
      <w:r w:rsidR="00A66C0F">
        <w:rPr>
          <w:rFonts w:ascii="Calibri" w:eastAsiaTheme="majorEastAsia" w:hAnsi="Calibri" w:cstheme="majorBidi"/>
          <w:b/>
          <w:bCs/>
          <w:sz w:val="32"/>
          <w:szCs w:val="32"/>
        </w:rPr>
        <w:t>2/2023</w:t>
      </w:r>
      <w:r>
        <w:rPr>
          <w:rFonts w:ascii="Calibri" w:eastAsiaTheme="majorEastAsia" w:hAnsi="Calibri" w:cstheme="majorBidi"/>
          <w:b/>
          <w:bCs/>
          <w:sz w:val="32"/>
          <w:szCs w:val="32"/>
        </w:rPr>
        <w:t xml:space="preserve"> </w:t>
      </w:r>
    </w:p>
    <w:p w14:paraId="624EA011" w14:textId="001E2CFC" w:rsidR="00A734FC" w:rsidRDefault="00136EF5" w:rsidP="00A734FC">
      <w:pPr>
        <w:rPr>
          <w:b/>
          <w:bCs/>
        </w:rPr>
      </w:pPr>
      <w:r w:rsidRPr="00136EF5">
        <w:t>Ved utarbeidelsen av den toårige revisjonsplanen, har internrevisjonen tatt utgangspunkt i foretakets visjon, vedtekter, virksomhetsstrategi</w:t>
      </w:r>
      <w:r w:rsidR="00D52350">
        <w:t xml:space="preserve">, </w:t>
      </w:r>
      <w:r w:rsidRPr="00136EF5">
        <w:t>foretakets egne risikovurderinger</w:t>
      </w:r>
      <w:r w:rsidR="00D52350">
        <w:t xml:space="preserve"> og </w:t>
      </w:r>
      <w:r w:rsidRPr="00136EF5">
        <w:t>foretakets oppdragsdokument fra eierne.</w:t>
      </w:r>
      <w:r w:rsidR="00D52350">
        <w:t xml:space="preserve"> </w:t>
      </w:r>
      <w:r w:rsidR="00040C21">
        <w:t xml:space="preserve">Styret ser det som særlig viktig å </w:t>
      </w:r>
      <w:r w:rsidR="0084333D">
        <w:t xml:space="preserve">gjøre revisjon innen temaet informasjonssikkerhet og personvern i 2021. </w:t>
      </w:r>
      <w:r w:rsidR="00DE2047">
        <w:t xml:space="preserve">Avtaleforvaltning og leverandøroppfølging er et tema </w:t>
      </w:r>
      <w:r w:rsidR="00330AFB">
        <w:t xml:space="preserve">styret ønsker revisjon innenfor, </w:t>
      </w:r>
      <w:r w:rsidR="00E6410D">
        <w:t xml:space="preserve">men </w:t>
      </w:r>
      <w:r w:rsidR="005E219E">
        <w:t>viktig</w:t>
      </w:r>
      <w:r w:rsidR="00E6410D">
        <w:t xml:space="preserve">heten av å ha et godt </w:t>
      </w:r>
      <w:r w:rsidR="005E219E">
        <w:t>revisjonsgrunnlag for å utføre gode revisjoner</w:t>
      </w:r>
      <w:r w:rsidR="00E6410D">
        <w:t>, gjør at det er ønskelig å legge det til 2023</w:t>
      </w:r>
      <w:r w:rsidR="00D33ECB">
        <w:t xml:space="preserve">. Det </w:t>
      </w:r>
      <w:r w:rsidR="00E6410D">
        <w:t xml:space="preserve">settes opp som prioritet 2 i listen. </w:t>
      </w:r>
    </w:p>
    <w:p w14:paraId="7D5F9107" w14:textId="77777777" w:rsidR="00A734FC" w:rsidRPr="001224C4" w:rsidRDefault="00A734FC" w:rsidP="00A734FC">
      <w:pPr>
        <w:rPr>
          <w:b/>
          <w:bCs/>
        </w:rPr>
      </w:pPr>
      <w:r w:rsidRPr="001224C4">
        <w:rPr>
          <w:b/>
          <w:bCs/>
        </w:rPr>
        <w:t>Vedtak</w:t>
      </w:r>
    </w:p>
    <w:p w14:paraId="564BA61D" w14:textId="77777777" w:rsidR="00A734FC" w:rsidRPr="001224C4" w:rsidRDefault="00A734FC" w:rsidP="00A734FC">
      <w:r w:rsidRPr="001224C4">
        <w:t xml:space="preserve">Enstemmig vedtatt: </w:t>
      </w:r>
    </w:p>
    <w:p w14:paraId="6672CE57" w14:textId="0542E317" w:rsidR="00100A30" w:rsidRPr="00E61BDA" w:rsidRDefault="00100A30" w:rsidP="0018693B">
      <w:pPr>
        <w:pStyle w:val="paragraph"/>
        <w:numPr>
          <w:ilvl w:val="0"/>
          <w:numId w:val="2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Styret i Sykehusinnkjøp HF vedtar </w:t>
      </w:r>
      <w:r>
        <w:rPr>
          <w:rStyle w:val="normaltextrun"/>
          <w:rFonts w:ascii="Calibri" w:hAnsi="Calibri" w:cs="Calibri"/>
          <w:i/>
          <w:iCs/>
          <w:sz w:val="22"/>
          <w:szCs w:val="22"/>
        </w:rPr>
        <w:t>Plan for internrevisjon 2022-2023</w:t>
      </w:r>
      <w:r>
        <w:rPr>
          <w:rStyle w:val="normaltextrun"/>
          <w:rFonts w:ascii="Calibri" w:hAnsi="Calibri" w:cs="Calibri"/>
          <w:sz w:val="22"/>
          <w:szCs w:val="22"/>
        </w:rPr>
        <w:t xml:space="preserve"> med følgende prioritering:</w:t>
      </w:r>
      <w:r>
        <w:rPr>
          <w:rStyle w:val="eop"/>
          <w:rFonts w:eastAsiaTheme="majorEastAsia" w:cs="Calibri"/>
          <w:sz w:val="22"/>
          <w:szCs w:val="22"/>
        </w:rPr>
        <w:t> </w:t>
      </w:r>
    </w:p>
    <w:p w14:paraId="5D62DBFC" w14:textId="7D7798B2" w:rsidR="00100A30" w:rsidRDefault="00100A30" w:rsidP="0018693B">
      <w:pPr>
        <w:pStyle w:val="paragraph"/>
        <w:numPr>
          <w:ilvl w:val="0"/>
          <w:numId w:val="30"/>
        </w:numPr>
        <w:spacing w:before="0" w:beforeAutospacing="0" w:after="0" w:afterAutospacing="0"/>
        <w:ind w:left="1080"/>
        <w:textAlignment w:val="baseline"/>
        <w:rPr>
          <w:rStyle w:val="eop"/>
          <w:rFonts w:eastAsiaTheme="majorEastAsia" w:cs="Calibri"/>
          <w:sz w:val="22"/>
          <w:szCs w:val="22"/>
        </w:rPr>
      </w:pPr>
      <w:r>
        <w:rPr>
          <w:rStyle w:val="normaltextrun"/>
          <w:rFonts w:ascii="Calibri" w:hAnsi="Calibri" w:cs="Calibri"/>
          <w:sz w:val="22"/>
          <w:szCs w:val="22"/>
        </w:rPr>
        <w:t>Informasjonssikkerhet og personvern</w:t>
      </w:r>
      <w:r>
        <w:rPr>
          <w:rStyle w:val="eop"/>
          <w:rFonts w:eastAsiaTheme="majorEastAsia" w:cs="Calibri"/>
          <w:sz w:val="22"/>
          <w:szCs w:val="22"/>
        </w:rPr>
        <w:t> </w:t>
      </w:r>
    </w:p>
    <w:p w14:paraId="7E5EF838" w14:textId="0F2D2DC8" w:rsidR="00100A30" w:rsidRDefault="0087140C" w:rsidP="0018693B">
      <w:pPr>
        <w:pStyle w:val="paragraph"/>
        <w:numPr>
          <w:ilvl w:val="0"/>
          <w:numId w:val="30"/>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Avtaleforvaltning og leverandøroppfølging</w:t>
      </w:r>
    </w:p>
    <w:p w14:paraId="349E4078" w14:textId="05BCA96A" w:rsidR="00100A30" w:rsidRPr="00E61BDA" w:rsidRDefault="0087140C" w:rsidP="0018693B">
      <w:pPr>
        <w:pStyle w:val="paragraph"/>
        <w:numPr>
          <w:ilvl w:val="0"/>
          <w:numId w:val="30"/>
        </w:numPr>
        <w:spacing w:before="0" w:beforeAutospacing="0" w:after="0" w:afterAutospacing="0"/>
        <w:ind w:left="1080"/>
        <w:textAlignment w:val="baseline"/>
        <w:rPr>
          <w:rFonts w:ascii="Calibri" w:hAnsi="Calibri" w:cs="Calibri"/>
          <w:sz w:val="22"/>
          <w:szCs w:val="22"/>
        </w:rPr>
      </w:pPr>
      <w:r w:rsidRPr="00E61BDA">
        <w:rPr>
          <w:rFonts w:ascii="Calibri" w:hAnsi="Calibri" w:cs="Calibri"/>
          <w:sz w:val="22"/>
          <w:szCs w:val="22"/>
        </w:rPr>
        <w:t>Miljø</w:t>
      </w:r>
      <w:r w:rsidR="00100A30" w:rsidRPr="00E61BDA">
        <w:rPr>
          <w:rStyle w:val="normaltextrun"/>
          <w:rFonts w:ascii="Calibri" w:hAnsi="Calibri" w:cs="Calibri"/>
          <w:sz w:val="22"/>
          <w:szCs w:val="22"/>
        </w:rPr>
        <w:t>styring og etisk handel</w:t>
      </w:r>
      <w:r w:rsidR="00100A30" w:rsidRPr="00E61BDA">
        <w:rPr>
          <w:rStyle w:val="eop"/>
          <w:rFonts w:eastAsiaTheme="majorEastAsia" w:cs="Calibri"/>
          <w:sz w:val="22"/>
          <w:szCs w:val="22"/>
        </w:rPr>
        <w:t> </w:t>
      </w:r>
    </w:p>
    <w:p w14:paraId="361C00FA" w14:textId="77777777" w:rsidR="00100A30" w:rsidRDefault="00100A30" w:rsidP="00100A30">
      <w:pPr>
        <w:pStyle w:val="paragraph"/>
        <w:spacing w:before="0" w:beforeAutospacing="0" w:after="0" w:afterAutospacing="0"/>
        <w:ind w:left="1080"/>
        <w:textAlignment w:val="baseline"/>
        <w:rPr>
          <w:rFonts w:ascii="Calibri" w:hAnsi="Calibri" w:cs="Calibri"/>
          <w:sz w:val="22"/>
          <w:szCs w:val="22"/>
        </w:rPr>
      </w:pPr>
      <w:r>
        <w:rPr>
          <w:rStyle w:val="eop"/>
          <w:rFonts w:eastAsiaTheme="majorEastAsia" w:cs="Calibri"/>
          <w:sz w:val="22"/>
          <w:szCs w:val="22"/>
        </w:rPr>
        <w:t> </w:t>
      </w:r>
    </w:p>
    <w:p w14:paraId="1BABC6EC" w14:textId="710DDD8D" w:rsidR="00A66C0F" w:rsidRDefault="00A66C0F" w:rsidP="00A66C0F">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t xml:space="preserve">Sak (06/2022) </w:t>
      </w:r>
      <w:r w:rsidR="00B8372B">
        <w:rPr>
          <w:rFonts w:ascii="Calibri" w:eastAsiaTheme="majorEastAsia" w:hAnsi="Calibri" w:cstheme="majorBidi"/>
          <w:b/>
          <w:bCs/>
          <w:sz w:val="32"/>
          <w:szCs w:val="32"/>
        </w:rPr>
        <w:t xml:space="preserve">Status </w:t>
      </w:r>
      <w:r w:rsidR="00C24104">
        <w:rPr>
          <w:rFonts w:ascii="Calibri" w:eastAsiaTheme="majorEastAsia" w:hAnsi="Calibri" w:cstheme="majorBidi"/>
          <w:b/>
          <w:bCs/>
          <w:sz w:val="32"/>
          <w:szCs w:val="32"/>
        </w:rPr>
        <w:t xml:space="preserve">handlingsplan </w:t>
      </w:r>
      <w:r>
        <w:rPr>
          <w:rFonts w:ascii="Calibri" w:eastAsiaTheme="majorEastAsia" w:hAnsi="Calibri" w:cstheme="majorBidi"/>
          <w:b/>
          <w:bCs/>
          <w:sz w:val="32"/>
          <w:szCs w:val="32"/>
        </w:rPr>
        <w:t>revisjon</w:t>
      </w:r>
      <w:r w:rsidR="00C24104">
        <w:rPr>
          <w:rFonts w:ascii="Calibri" w:eastAsiaTheme="majorEastAsia" w:hAnsi="Calibri" w:cstheme="majorBidi"/>
          <w:b/>
          <w:bCs/>
          <w:sz w:val="32"/>
          <w:szCs w:val="32"/>
        </w:rPr>
        <w:t>s</w:t>
      </w:r>
      <w:r>
        <w:rPr>
          <w:rFonts w:ascii="Calibri" w:eastAsiaTheme="majorEastAsia" w:hAnsi="Calibri" w:cstheme="majorBidi"/>
          <w:b/>
          <w:bCs/>
          <w:sz w:val="32"/>
          <w:szCs w:val="32"/>
        </w:rPr>
        <w:t xml:space="preserve">rapport </w:t>
      </w:r>
      <w:r w:rsidR="00C24104">
        <w:rPr>
          <w:rFonts w:ascii="Calibri" w:eastAsiaTheme="majorEastAsia" w:hAnsi="Calibri" w:cstheme="majorBidi"/>
          <w:b/>
          <w:bCs/>
          <w:sz w:val="32"/>
          <w:szCs w:val="32"/>
        </w:rPr>
        <w:t>01/</w:t>
      </w:r>
      <w:r>
        <w:rPr>
          <w:rFonts w:ascii="Calibri" w:eastAsiaTheme="majorEastAsia" w:hAnsi="Calibri" w:cstheme="majorBidi"/>
          <w:b/>
          <w:bCs/>
          <w:sz w:val="32"/>
          <w:szCs w:val="32"/>
        </w:rPr>
        <w:t xml:space="preserve">2021 </w:t>
      </w:r>
    </w:p>
    <w:p w14:paraId="27FAFDCA" w14:textId="09F881F9" w:rsidR="00A66C0F" w:rsidRPr="00A6039F" w:rsidRDefault="007D597D" w:rsidP="00A66C0F">
      <w:r>
        <w:t xml:space="preserve">Administrerende direktør la fram </w:t>
      </w:r>
      <w:r>
        <w:rPr>
          <w:rStyle w:val="normaltextrun"/>
          <w:rFonts w:ascii="Calibri" w:hAnsi="Calibri" w:cs="Calibri"/>
          <w:color w:val="000000"/>
          <w:shd w:val="clear" w:color="auto" w:fill="FFFFFF"/>
        </w:rPr>
        <w:t xml:space="preserve">status for oppfølgingsarbeidet knyttet til internrevisjonens anbefalinger i </w:t>
      </w:r>
      <w:r>
        <w:rPr>
          <w:rStyle w:val="normaltextrun"/>
          <w:rFonts w:ascii="Calibri" w:hAnsi="Calibri" w:cs="Calibri"/>
          <w:i/>
          <w:iCs/>
          <w:color w:val="000000"/>
          <w:shd w:val="clear" w:color="auto" w:fill="FFFFFF"/>
        </w:rPr>
        <w:t>Internrevisjonsrapport 01/2020 - Tjenesteleveranser i samsvar med avtale. </w:t>
      </w:r>
      <w:r w:rsidR="00127655">
        <w:rPr>
          <w:rStyle w:val="normaltextrun"/>
          <w:rFonts w:ascii="Calibri" w:hAnsi="Calibri" w:cs="Calibri"/>
          <w:color w:val="000000"/>
          <w:shd w:val="clear" w:color="auto" w:fill="FFFFFF"/>
        </w:rPr>
        <w:t>S</w:t>
      </w:r>
      <w:r w:rsidR="00032100">
        <w:rPr>
          <w:rStyle w:val="normaltextrun"/>
          <w:rFonts w:ascii="Calibri" w:hAnsi="Calibri" w:cs="Calibri"/>
          <w:color w:val="000000"/>
          <w:shd w:val="clear" w:color="auto" w:fill="FFFFFF"/>
        </w:rPr>
        <w:t xml:space="preserve">tabil og sikker drift </w:t>
      </w:r>
      <w:r w:rsidR="00127655">
        <w:rPr>
          <w:rStyle w:val="normaltextrun"/>
          <w:rFonts w:ascii="Calibri" w:hAnsi="Calibri" w:cs="Calibri"/>
          <w:color w:val="000000"/>
          <w:shd w:val="clear" w:color="auto" w:fill="FFFFFF"/>
        </w:rPr>
        <w:t xml:space="preserve">har </w:t>
      </w:r>
      <w:r w:rsidR="00032100">
        <w:rPr>
          <w:rStyle w:val="normaltextrun"/>
          <w:rFonts w:ascii="Calibri" w:hAnsi="Calibri" w:cs="Calibri"/>
          <w:color w:val="000000"/>
          <w:shd w:val="clear" w:color="auto" w:fill="FFFFFF"/>
        </w:rPr>
        <w:t xml:space="preserve">hatt svært høy prioritet </w:t>
      </w:r>
      <w:r w:rsidR="00127655">
        <w:rPr>
          <w:rStyle w:val="normaltextrun"/>
          <w:rFonts w:ascii="Calibri" w:hAnsi="Calibri" w:cs="Calibri"/>
          <w:color w:val="000000"/>
          <w:shd w:val="clear" w:color="auto" w:fill="FFFFFF"/>
        </w:rPr>
        <w:t xml:space="preserve">i Sykehusinnkjøp HF </w:t>
      </w:r>
      <w:r w:rsidR="00032100">
        <w:rPr>
          <w:rStyle w:val="normaltextrun"/>
          <w:rFonts w:ascii="Calibri" w:hAnsi="Calibri" w:cs="Calibri"/>
          <w:color w:val="000000"/>
          <w:shd w:val="clear" w:color="auto" w:fill="FFFFFF"/>
        </w:rPr>
        <w:t>gjennom 2021.</w:t>
      </w:r>
      <w:r w:rsidR="00031709">
        <w:rPr>
          <w:rStyle w:val="normaltextrun"/>
          <w:rFonts w:ascii="Calibri" w:hAnsi="Calibri" w:cs="Calibri"/>
          <w:color w:val="000000"/>
          <w:shd w:val="clear" w:color="auto" w:fill="FFFFFF"/>
        </w:rPr>
        <w:t xml:space="preserve"> </w:t>
      </w:r>
      <w:r w:rsidR="00B73326">
        <w:rPr>
          <w:rStyle w:val="normaltextrun"/>
          <w:rFonts w:ascii="Calibri" w:hAnsi="Calibri" w:cs="Calibri"/>
          <w:color w:val="000000"/>
          <w:shd w:val="clear" w:color="auto" w:fill="FFFFFF"/>
        </w:rPr>
        <w:t>Anbefalingene fra revisjonsrapporten har vært fulgt opp direkte og indirekte gjennom ulike aktiviteter gjennom 2021.</w:t>
      </w:r>
      <w:r w:rsidR="000E0B04">
        <w:rPr>
          <w:rStyle w:val="eop"/>
          <w:shd w:val="clear" w:color="auto" w:fill="FFFFFF"/>
        </w:rPr>
        <w:br/>
        <w:t xml:space="preserve">Styret sa seg fornøyd med arbeidet og framdriften. </w:t>
      </w:r>
    </w:p>
    <w:p w14:paraId="53D468A5" w14:textId="77777777" w:rsidR="00A66C0F" w:rsidRPr="001224C4" w:rsidRDefault="00A66C0F" w:rsidP="00A66C0F">
      <w:pPr>
        <w:rPr>
          <w:b/>
          <w:bCs/>
        </w:rPr>
      </w:pPr>
      <w:r w:rsidRPr="001224C4">
        <w:rPr>
          <w:b/>
          <w:bCs/>
        </w:rPr>
        <w:t>Vedtak</w:t>
      </w:r>
    </w:p>
    <w:p w14:paraId="16BF703D" w14:textId="77777777" w:rsidR="00A66C0F" w:rsidRPr="001224C4" w:rsidRDefault="00A66C0F" w:rsidP="00A66C0F">
      <w:r w:rsidRPr="001224C4">
        <w:t xml:space="preserve">Enstemmig vedtatt: </w:t>
      </w:r>
    </w:p>
    <w:p w14:paraId="09D8AB6A" w14:textId="5D18F356" w:rsidR="0064660D" w:rsidRDefault="0064660D" w:rsidP="009B268B">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Styret tar status handlingsplan for oppfølging av internrevisjonsrapport 01/2020 til orientering.</w:t>
      </w:r>
      <w:r>
        <w:rPr>
          <w:rStyle w:val="eop"/>
          <w:rFonts w:eastAsiaTheme="majorEastAsia" w:cs="Calibri"/>
          <w:sz w:val="22"/>
          <w:szCs w:val="22"/>
        </w:rPr>
        <w:t> </w:t>
      </w:r>
    </w:p>
    <w:p w14:paraId="5834AE50" w14:textId="77777777" w:rsidR="0064660D" w:rsidRDefault="0064660D" w:rsidP="0064660D">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Styret ber administrerende direktør rapportere status i arbeidet til styremøtet i juni 2022.</w:t>
      </w:r>
      <w:r>
        <w:rPr>
          <w:rStyle w:val="eop"/>
          <w:rFonts w:eastAsiaTheme="majorEastAsia" w:cs="Calibri"/>
          <w:sz w:val="22"/>
          <w:szCs w:val="22"/>
        </w:rPr>
        <w:t> </w:t>
      </w:r>
    </w:p>
    <w:p w14:paraId="49419606" w14:textId="781024BA" w:rsidR="00A66C0F" w:rsidRDefault="00A66C0F" w:rsidP="0064660D">
      <w:pPr>
        <w:pStyle w:val="Listeavsnitt"/>
        <w:ind w:left="1080"/>
      </w:pPr>
    </w:p>
    <w:p w14:paraId="58006D20" w14:textId="2C8496C0" w:rsidR="00C24104" w:rsidRDefault="00C24104" w:rsidP="00C24104">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t xml:space="preserve">Sak (07/2022) </w:t>
      </w:r>
      <w:r w:rsidR="00B50D81">
        <w:rPr>
          <w:rFonts w:ascii="Calibri" w:eastAsiaTheme="majorEastAsia" w:hAnsi="Calibri" w:cstheme="majorBidi"/>
          <w:b/>
          <w:bCs/>
          <w:sz w:val="32"/>
          <w:szCs w:val="32"/>
        </w:rPr>
        <w:t>Styrende dokumenter – Instruks for administrerende direktør/fullmaktsmatrise</w:t>
      </w:r>
      <w:r>
        <w:rPr>
          <w:rFonts w:ascii="Calibri" w:eastAsiaTheme="majorEastAsia" w:hAnsi="Calibri" w:cstheme="majorBidi"/>
          <w:b/>
          <w:bCs/>
          <w:sz w:val="32"/>
          <w:szCs w:val="32"/>
        </w:rPr>
        <w:t xml:space="preserve"> </w:t>
      </w:r>
    </w:p>
    <w:p w14:paraId="2367394C" w14:textId="263CE51C" w:rsidR="00C24104" w:rsidRPr="00A6039F" w:rsidRDefault="006F2D05" w:rsidP="00C24104">
      <w:r>
        <w:t xml:space="preserve">Saken </w:t>
      </w:r>
      <w:r w:rsidR="006F7B06">
        <w:t>er</w:t>
      </w:r>
      <w:r w:rsidR="00CE3551">
        <w:t xml:space="preserve"> tidligere behandlet i styremøtet 15.12.21. Styret er fornøyd med endringene som er gjort, men </w:t>
      </w:r>
      <w:r w:rsidR="003735D6">
        <w:t xml:space="preserve">mener </w:t>
      </w:r>
      <w:r w:rsidR="00F90EB5">
        <w:t>p</w:t>
      </w:r>
      <w:r w:rsidR="003C7367">
        <w:t>unktene</w:t>
      </w:r>
      <w:r w:rsidR="00F90EB5">
        <w:t xml:space="preserve"> </w:t>
      </w:r>
      <w:r w:rsidR="003C7367">
        <w:t xml:space="preserve">1.2 og </w:t>
      </w:r>
      <w:r w:rsidR="00F90EB5">
        <w:t xml:space="preserve">2.3 </w:t>
      </w:r>
      <w:r w:rsidR="003C7367">
        <w:t>kan strykes og i pkt. 7 må det presiseres at dette gjelder foretaket som sådann</w:t>
      </w:r>
      <w:r w:rsidR="003735D6">
        <w:t xml:space="preserve"> og </w:t>
      </w:r>
      <w:r w:rsidR="00927A4E">
        <w:t xml:space="preserve">ikke er </w:t>
      </w:r>
      <w:r w:rsidR="003735D6">
        <w:t xml:space="preserve">relatert til anskaffelser eller kunder. </w:t>
      </w:r>
      <w:r w:rsidR="00F90EB5">
        <w:t xml:space="preserve"> </w:t>
      </w:r>
    </w:p>
    <w:p w14:paraId="0FD0E8DB" w14:textId="77777777" w:rsidR="00C24104" w:rsidRPr="001224C4" w:rsidRDefault="00C24104" w:rsidP="00C24104">
      <w:pPr>
        <w:rPr>
          <w:b/>
          <w:bCs/>
        </w:rPr>
      </w:pPr>
      <w:r w:rsidRPr="001224C4">
        <w:rPr>
          <w:b/>
          <w:bCs/>
        </w:rPr>
        <w:t>Vedtak</w:t>
      </w:r>
    </w:p>
    <w:p w14:paraId="5C81CDEF" w14:textId="77777777" w:rsidR="00C24104" w:rsidRPr="001224C4" w:rsidRDefault="00C24104" w:rsidP="00C24104">
      <w:r w:rsidRPr="001224C4">
        <w:t xml:space="preserve">Enstemmig vedtatt: </w:t>
      </w:r>
    </w:p>
    <w:p w14:paraId="7AC62263" w14:textId="7E27B0B0" w:rsidR="00C24104" w:rsidRDefault="00C24104" w:rsidP="0018693B">
      <w:pPr>
        <w:pStyle w:val="Listeavsnitt"/>
        <w:numPr>
          <w:ilvl w:val="0"/>
          <w:numId w:val="22"/>
        </w:numPr>
      </w:pPr>
      <w:r w:rsidRPr="001224C4">
        <w:t>Styret</w:t>
      </w:r>
      <w:r w:rsidR="002D615B" w:rsidRPr="002D615B">
        <w:t xml:space="preserve"> godkjenner det fremlagte vedlegget til styrende dokument- Instruks for administrerende direktør; «Fullmaktsmatrise med delegasjon» </w:t>
      </w:r>
      <w:r w:rsidR="002D615B">
        <w:t xml:space="preserve">med de endringer som ble foreslått i møtet. </w:t>
      </w:r>
    </w:p>
    <w:p w14:paraId="0215DC29" w14:textId="77777777" w:rsidR="00A66C0F" w:rsidRDefault="00A66C0F" w:rsidP="00074349">
      <w:pPr>
        <w:spacing w:after="0"/>
        <w:rPr>
          <w:rStyle w:val="normaltextrun"/>
          <w:rFonts w:ascii="Calibri" w:hAnsi="Calibri" w:cs="Calibri"/>
          <w:color w:val="000000"/>
          <w:shd w:val="clear" w:color="auto" w:fill="EDEBE9"/>
        </w:rPr>
      </w:pPr>
    </w:p>
    <w:p w14:paraId="16B03A08" w14:textId="49985DB3" w:rsidR="00B16173" w:rsidRDefault="00B16173" w:rsidP="00B16173">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t xml:space="preserve">Sak (08/2022) Virksomhetsrapport per desember 2021 </w:t>
      </w:r>
    </w:p>
    <w:p w14:paraId="333BD997" w14:textId="2E4B0A02" w:rsidR="00B16173" w:rsidRPr="0071071E" w:rsidRDefault="004968C8" w:rsidP="00B16173">
      <w:r w:rsidRPr="00C25645">
        <w:rPr>
          <w:shd w:val="clear" w:color="auto" w:fill="FAF9F8"/>
        </w:rPr>
        <w:t xml:space="preserve">Administrerende direktør presenterte virksomhetsrapporten per desember 2021 for styret.  </w:t>
      </w:r>
      <w:r w:rsidR="00C800B3" w:rsidRPr="00C25645">
        <w:t xml:space="preserve">Virksomhetsrapporten gir et bilde på hva foretaket leverer av tjenester, til hvilken kvalitet, og med hvilken ressursbruk. </w:t>
      </w:r>
      <w:r w:rsidR="009D2672" w:rsidRPr="00C25645">
        <w:rPr>
          <w:shd w:val="clear" w:color="auto" w:fill="FAF9F8"/>
        </w:rPr>
        <w:t>Rapporten viser at 72,1 % anskaffelser er levert i henhold til plan. Estimert verdi på gevinster i 2021 er på 900 millioner kroner. Det er to avtaler med særlig store gevinster: Legemiddelavtalen på virkestoff Lenalidomid (350 mill.) og forvaltning av strømavtale (290 mill.) Resultat per 31.12.2021 er et overskudd på 8,9 mill. Ikke benyttet finansiell ramme tilbakeføres eierne ved årsslutt. Det er lavt sykefravær og tilfredsstillende tall på turnover.</w:t>
      </w:r>
      <w:r w:rsidR="000556F6" w:rsidRPr="00C25645">
        <w:rPr>
          <w:shd w:val="clear" w:color="auto" w:fill="FAF9F8"/>
        </w:rPr>
        <w:t xml:space="preserve"> Styret var godt fornøyd med </w:t>
      </w:r>
      <w:r w:rsidR="00B129BA" w:rsidRPr="00C25645">
        <w:rPr>
          <w:shd w:val="clear" w:color="auto" w:fill="FAF9F8"/>
        </w:rPr>
        <w:t xml:space="preserve">rapporten. </w:t>
      </w:r>
    </w:p>
    <w:p w14:paraId="1A174309" w14:textId="77777777" w:rsidR="00B16173" w:rsidRPr="001224C4" w:rsidRDefault="00B16173" w:rsidP="00B16173">
      <w:pPr>
        <w:rPr>
          <w:b/>
          <w:bCs/>
        </w:rPr>
      </w:pPr>
      <w:r w:rsidRPr="001224C4">
        <w:rPr>
          <w:b/>
          <w:bCs/>
        </w:rPr>
        <w:t>Vedtak</w:t>
      </w:r>
    </w:p>
    <w:p w14:paraId="09737E33" w14:textId="77777777" w:rsidR="00B16173" w:rsidRPr="001224C4" w:rsidRDefault="00B16173" w:rsidP="00B16173">
      <w:r w:rsidRPr="001224C4">
        <w:t xml:space="preserve">Enstemmig vedtatt: </w:t>
      </w:r>
    </w:p>
    <w:p w14:paraId="2EBD1A68" w14:textId="4A46EC5E" w:rsidR="00B16173" w:rsidRDefault="00B129BA" w:rsidP="0018693B">
      <w:pPr>
        <w:pStyle w:val="Listeavsnitt"/>
        <w:numPr>
          <w:ilvl w:val="0"/>
          <w:numId w:val="23"/>
        </w:numPr>
      </w:pPr>
      <w:r w:rsidRPr="00B129BA">
        <w:t xml:space="preserve">Styret tar virksomhetsrapport per desember 2021 til orientering.  </w:t>
      </w:r>
    </w:p>
    <w:p w14:paraId="75EEF440" w14:textId="1E010C0B" w:rsidR="00B16173" w:rsidRDefault="00027CD5" w:rsidP="00B16173">
      <w:pPr>
        <w:spacing w:after="0"/>
        <w:rPr>
          <w:rFonts w:ascii="Calibri" w:eastAsiaTheme="majorEastAsia" w:hAnsi="Calibri" w:cstheme="majorBidi"/>
          <w:b/>
          <w:bCs/>
          <w:sz w:val="32"/>
          <w:szCs w:val="32"/>
        </w:rPr>
      </w:pPr>
      <w:r>
        <w:rPr>
          <w:rFonts w:ascii="Calibri" w:hAnsi="Calibri" w:cs="Calibri"/>
          <w:color w:val="000000"/>
          <w:shd w:val="clear" w:color="auto" w:fill="EDEBE9"/>
        </w:rPr>
        <w:br/>
      </w:r>
      <w:r w:rsidR="00B16173">
        <w:rPr>
          <w:rFonts w:ascii="Calibri" w:eastAsiaTheme="majorEastAsia" w:hAnsi="Calibri" w:cstheme="majorBidi"/>
          <w:b/>
          <w:bCs/>
          <w:sz w:val="32"/>
          <w:szCs w:val="32"/>
        </w:rPr>
        <w:t xml:space="preserve">Sak (09/2022) Foreløpig regnskap for 2021 </w:t>
      </w:r>
    </w:p>
    <w:p w14:paraId="6B1D2CB0" w14:textId="7D5AF10D" w:rsidR="00B16173" w:rsidRDefault="00097E4B" w:rsidP="00B16173">
      <w:r>
        <w:t xml:space="preserve">Foreløpig regnskap ble </w:t>
      </w:r>
      <w:r w:rsidR="009A1F78">
        <w:t xml:space="preserve">presentert av økonomidirektør Steinar Porsanger-Moen. </w:t>
      </w:r>
      <w:r w:rsidR="003D204F" w:rsidRPr="003D204F">
        <w:t>Endelig årsregnskap skal oversendes eierne innen 25. februar 2022. Komplett årsregnskap med årsberetning, noter og kontantstrømsanalyse, skal behandles og godkjennes på styremøte 18. februar 2022.</w:t>
      </w:r>
      <w:r w:rsidR="002D416E" w:rsidRPr="002D416E">
        <w:t xml:space="preserve"> Foreløpig resultat i internregnskapet viser et overskudd på 8,9 millioner kroner som i all hovedsak forklares av ikke budsjetterte inntekter. Kostnadene totalt er tilnærmet budsjettert kostnadsramme for året.</w:t>
      </w:r>
      <w:r w:rsidR="00256AD1">
        <w:t xml:space="preserve"> </w:t>
      </w:r>
      <w:r w:rsidR="002D5A4B">
        <w:t xml:space="preserve">Styret diskuterte det nye </w:t>
      </w:r>
      <w:r w:rsidR="00BC671E">
        <w:t>myndighetskrav</w:t>
      </w:r>
      <w:r w:rsidR="002D5A4B">
        <w:t>et om</w:t>
      </w:r>
      <w:r w:rsidR="00BC671E">
        <w:t xml:space="preserve"> </w:t>
      </w:r>
      <w:r w:rsidR="002D5A4B" w:rsidRPr="00314AA6">
        <w:t xml:space="preserve">kartlegging </w:t>
      </w:r>
      <w:r w:rsidR="002D5A4B">
        <w:t>a</w:t>
      </w:r>
      <w:r w:rsidR="002D5A4B" w:rsidRPr="00314AA6">
        <w:t>v lønn</w:t>
      </w:r>
      <w:r w:rsidR="002D5A4B">
        <w:t xml:space="preserve"> opp mot kjønn </w:t>
      </w:r>
      <w:r w:rsidR="00314AA6">
        <w:t>s</w:t>
      </w:r>
      <w:r w:rsidR="00314AA6" w:rsidRPr="00314AA6">
        <w:t>om grunnlag for at arbeidsgiver skal kunne vurdere om det foreligger kjønnsdiskriminering</w:t>
      </w:r>
      <w:r w:rsidR="002D5A4B">
        <w:t xml:space="preserve">. </w:t>
      </w:r>
      <w:r w:rsidR="007E70DF">
        <w:t xml:space="preserve">Styret </w:t>
      </w:r>
      <w:r w:rsidR="002D5A4B">
        <w:t>ønsket at det</w:t>
      </w:r>
      <w:r w:rsidR="0011162B">
        <w:t xml:space="preserve"> bl</w:t>
      </w:r>
      <w:r w:rsidR="001F7DEF">
        <w:t>ir</w:t>
      </w:r>
      <w:r w:rsidR="0011162B">
        <w:t xml:space="preserve"> gjort en </w:t>
      </w:r>
      <w:r w:rsidR="00F9201B">
        <w:t>av</w:t>
      </w:r>
      <w:r w:rsidR="007F0AED">
        <w:t>sjekk</w:t>
      </w:r>
      <w:r w:rsidR="00F9201B">
        <w:t xml:space="preserve"> </w:t>
      </w:r>
      <w:r w:rsidR="006E1879">
        <w:t>nasjonalt i helse</w:t>
      </w:r>
      <w:r w:rsidR="00CF51F3">
        <w:t xml:space="preserve">sektoren på hvordan dette skal presenteres. </w:t>
      </w:r>
      <w:r w:rsidR="007E70DF">
        <w:t xml:space="preserve"> </w:t>
      </w:r>
    </w:p>
    <w:p w14:paraId="480F224F" w14:textId="77777777" w:rsidR="00B16173" w:rsidRPr="001224C4" w:rsidRDefault="00B16173" w:rsidP="00B16173">
      <w:pPr>
        <w:rPr>
          <w:b/>
          <w:bCs/>
        </w:rPr>
      </w:pPr>
      <w:r w:rsidRPr="001224C4">
        <w:rPr>
          <w:b/>
          <w:bCs/>
        </w:rPr>
        <w:t>Vedtak</w:t>
      </w:r>
    </w:p>
    <w:p w14:paraId="07A40094" w14:textId="77777777" w:rsidR="00B16173" w:rsidRPr="001224C4" w:rsidRDefault="00B16173" w:rsidP="00B16173">
      <w:r w:rsidRPr="001224C4">
        <w:t xml:space="preserve">Enstemmig vedtatt: </w:t>
      </w:r>
    </w:p>
    <w:p w14:paraId="39B6D301" w14:textId="781FF07B" w:rsidR="00B16173" w:rsidRDefault="002E0B1D" w:rsidP="0018693B">
      <w:pPr>
        <w:pStyle w:val="Listeavsnitt"/>
        <w:numPr>
          <w:ilvl w:val="0"/>
          <w:numId w:val="24"/>
        </w:numPr>
      </w:pPr>
      <w:r>
        <w:rPr>
          <w:rStyle w:val="normaltextrun"/>
          <w:rFonts w:ascii="Calibri" w:hAnsi="Calibri" w:cs="Calibri"/>
          <w:color w:val="000000"/>
          <w:shd w:val="clear" w:color="auto" w:fill="FFFFFF"/>
        </w:rPr>
        <w:t>Styret tar foreløpig regnskap 2021 til orientering.</w:t>
      </w:r>
      <w:r>
        <w:rPr>
          <w:rStyle w:val="eop"/>
          <w:shd w:val="clear" w:color="auto" w:fill="FFFFFF"/>
        </w:rPr>
        <w:t> </w:t>
      </w:r>
    </w:p>
    <w:p w14:paraId="37F89F34" w14:textId="35C9B1C5" w:rsidR="00C24104" w:rsidRDefault="00C24104" w:rsidP="00074349">
      <w:pPr>
        <w:spacing w:after="0"/>
        <w:rPr>
          <w:rFonts w:ascii="Calibri" w:hAnsi="Calibri" w:cs="Calibri"/>
          <w:color w:val="000000"/>
          <w:shd w:val="clear" w:color="auto" w:fill="EDEBE9"/>
        </w:rPr>
      </w:pPr>
    </w:p>
    <w:p w14:paraId="46EC8445" w14:textId="4193B785" w:rsidR="00E7190F" w:rsidRDefault="00E7190F" w:rsidP="00E7190F">
      <w:pPr>
        <w:spacing w:after="0"/>
        <w:rPr>
          <w:rFonts w:ascii="Calibri" w:eastAsiaTheme="majorEastAsia" w:hAnsi="Calibri" w:cstheme="majorBidi"/>
          <w:b/>
          <w:bCs/>
          <w:sz w:val="32"/>
          <w:szCs w:val="32"/>
        </w:rPr>
      </w:pPr>
      <w:r>
        <w:rPr>
          <w:rFonts w:ascii="Calibri" w:eastAsiaTheme="majorEastAsia" w:hAnsi="Calibri" w:cstheme="majorBidi"/>
          <w:b/>
          <w:bCs/>
          <w:sz w:val="32"/>
          <w:szCs w:val="32"/>
        </w:rPr>
        <w:t xml:space="preserve">Sak (10/2022) Årlig melding 2021 </w:t>
      </w:r>
    </w:p>
    <w:p w14:paraId="2ED213B6" w14:textId="48E1ED98" w:rsidR="00E7190F" w:rsidRDefault="00264CDF" w:rsidP="00E7190F">
      <w:pPr>
        <w:rPr>
          <w:b/>
          <w:bCs/>
        </w:rPr>
      </w:pPr>
      <w:r>
        <w:t>Forel</w:t>
      </w:r>
      <w:r w:rsidR="00313C54">
        <w:t>ø</w:t>
      </w:r>
      <w:r>
        <w:t>pig utkast til å</w:t>
      </w:r>
      <w:r w:rsidR="00530D43">
        <w:t>rlig melding</w:t>
      </w:r>
      <w:r w:rsidR="00F40A0F">
        <w:t xml:space="preserve"> ble </w:t>
      </w:r>
      <w:r>
        <w:t xml:space="preserve">gjennomgått av </w:t>
      </w:r>
      <w:r w:rsidR="007A3807">
        <w:t>administrerende</w:t>
      </w:r>
      <w:r>
        <w:t xml:space="preserve"> direktør</w:t>
      </w:r>
      <w:r w:rsidR="007A3807">
        <w:t xml:space="preserve">. </w:t>
      </w:r>
      <w:r w:rsidR="001B08F3">
        <w:t xml:space="preserve">Styret ønsket at det ble strammet inn </w:t>
      </w:r>
      <w:r w:rsidR="00900D99">
        <w:t>i noen avsnitter for at årlig melding ikke skal bli for omfangsrik</w:t>
      </w:r>
      <w:r w:rsidR="00F20BC8">
        <w:t>t</w:t>
      </w:r>
      <w:r w:rsidR="00900D99">
        <w:t xml:space="preserve">. </w:t>
      </w:r>
      <w:r w:rsidR="00C30B2E">
        <w:t>Styret ber også administrerende direktør innarbeide en del andre foreslått</w:t>
      </w:r>
      <w:r w:rsidR="00F20BC8">
        <w:t>e</w:t>
      </w:r>
      <w:r w:rsidR="00C30B2E">
        <w:t xml:space="preserve"> endringer i meldingen. </w:t>
      </w:r>
    </w:p>
    <w:p w14:paraId="4C4AF460" w14:textId="77777777" w:rsidR="00E7190F" w:rsidRPr="001224C4" w:rsidRDefault="00E7190F" w:rsidP="00E7190F">
      <w:pPr>
        <w:rPr>
          <w:b/>
          <w:bCs/>
        </w:rPr>
      </w:pPr>
      <w:r w:rsidRPr="001224C4">
        <w:rPr>
          <w:b/>
          <w:bCs/>
        </w:rPr>
        <w:t>Vedtak</w:t>
      </w:r>
    </w:p>
    <w:p w14:paraId="728DD6BF" w14:textId="77777777" w:rsidR="00E7190F" w:rsidRPr="001224C4" w:rsidRDefault="00E7190F" w:rsidP="00E7190F">
      <w:r w:rsidRPr="001224C4">
        <w:t xml:space="preserve">Enstemmig vedtatt: </w:t>
      </w:r>
    </w:p>
    <w:p w14:paraId="30C6CB03" w14:textId="13AE40BC" w:rsidR="00530D43" w:rsidRDefault="00530D43" w:rsidP="0018693B">
      <w:pPr>
        <w:pStyle w:val="Listeavsnitt"/>
        <w:numPr>
          <w:ilvl w:val="0"/>
          <w:numId w:val="25"/>
        </w:numPr>
      </w:pPr>
      <w:r>
        <w:t xml:space="preserve">Styret godkjenner «Årlig melding 2021 for Sykehusinnkjøp HF» med de kommentarer som kom i møtet. </w:t>
      </w:r>
    </w:p>
    <w:p w14:paraId="6DEB1380" w14:textId="77777777" w:rsidR="00530D43" w:rsidRDefault="00530D43" w:rsidP="0018693B">
      <w:pPr>
        <w:pStyle w:val="Listeavsnitt"/>
        <w:numPr>
          <w:ilvl w:val="0"/>
          <w:numId w:val="25"/>
        </w:numPr>
      </w:pPr>
      <w:r>
        <w:t xml:space="preserve">Styret gir administrerende direktør, sammen med styreleder, fullmakt til å oppdatere dokumentet i tråd med styrets merknader. </w:t>
      </w:r>
    </w:p>
    <w:p w14:paraId="46744F5A" w14:textId="4242E336" w:rsidR="00E7190F" w:rsidRDefault="00530D43" w:rsidP="0018693B">
      <w:pPr>
        <w:pStyle w:val="Listeavsnitt"/>
        <w:numPr>
          <w:ilvl w:val="0"/>
          <w:numId w:val="25"/>
        </w:numPr>
      </w:pPr>
      <w:r>
        <w:t>Styret ber administrerende direktør om å oversende «Årlig melding 2021 for Sykehusinnkjøp HF» til de regionale helseforetakene innen 31. januar 2022.</w:t>
      </w:r>
    </w:p>
    <w:p w14:paraId="22FE8558" w14:textId="1C8CEE3E" w:rsidR="00E7190F" w:rsidRDefault="00027CD5" w:rsidP="00E7190F">
      <w:pPr>
        <w:spacing w:after="0"/>
        <w:rPr>
          <w:rFonts w:ascii="Calibri" w:eastAsiaTheme="majorEastAsia" w:hAnsi="Calibri" w:cstheme="majorBidi"/>
          <w:b/>
          <w:bCs/>
          <w:sz w:val="32"/>
          <w:szCs w:val="32"/>
        </w:rPr>
      </w:pPr>
      <w:r>
        <w:rPr>
          <w:rFonts w:ascii="Calibri" w:hAnsi="Calibri" w:cs="Calibri"/>
          <w:color w:val="000000"/>
          <w:shd w:val="clear" w:color="auto" w:fill="EDEBE9"/>
        </w:rPr>
        <w:br/>
      </w:r>
      <w:r w:rsidR="00E7190F">
        <w:rPr>
          <w:rFonts w:ascii="Calibri" w:eastAsiaTheme="majorEastAsia" w:hAnsi="Calibri" w:cstheme="majorBidi"/>
          <w:b/>
          <w:bCs/>
          <w:sz w:val="32"/>
          <w:szCs w:val="32"/>
        </w:rPr>
        <w:t>Sak (</w:t>
      </w:r>
      <w:r w:rsidR="00D47F0C">
        <w:rPr>
          <w:rFonts w:ascii="Calibri" w:eastAsiaTheme="majorEastAsia" w:hAnsi="Calibri" w:cstheme="majorBidi"/>
          <w:b/>
          <w:bCs/>
          <w:sz w:val="32"/>
          <w:szCs w:val="32"/>
        </w:rPr>
        <w:t>1</w:t>
      </w:r>
      <w:r w:rsidR="00E7190F">
        <w:rPr>
          <w:rFonts w:ascii="Calibri" w:eastAsiaTheme="majorEastAsia" w:hAnsi="Calibri" w:cstheme="majorBidi"/>
          <w:b/>
          <w:bCs/>
          <w:sz w:val="32"/>
          <w:szCs w:val="32"/>
        </w:rPr>
        <w:t xml:space="preserve">1/2022) Årsrapport for arbeidsmiljøutvalget 2021 </w:t>
      </w:r>
    </w:p>
    <w:p w14:paraId="57271FA4" w14:textId="01E2280A" w:rsidR="00E5704D" w:rsidRPr="00E5704D" w:rsidRDefault="00E5704D" w:rsidP="00E5704D">
      <w:pPr>
        <w:pStyle w:val="paragraph"/>
        <w:spacing w:before="0" w:beforeAutospacing="0" w:after="0" w:afterAutospacing="0"/>
        <w:textAlignment w:val="baseline"/>
        <w:rPr>
          <w:rFonts w:ascii="Segoe UI" w:hAnsi="Segoe UI" w:cs="Segoe UI"/>
          <w:sz w:val="18"/>
          <w:szCs w:val="18"/>
        </w:rPr>
      </w:pPr>
      <w:r w:rsidRPr="00E5704D">
        <w:rPr>
          <w:rFonts w:ascii="Calibri" w:hAnsi="Calibri" w:cs="Calibri"/>
          <w:sz w:val="22"/>
          <w:szCs w:val="22"/>
        </w:rPr>
        <w:t>Arbeidsmiljøutvalget (AMU) i Sykehusinnkjøp HF avgi</w:t>
      </w:r>
      <w:r>
        <w:rPr>
          <w:rFonts w:ascii="Calibri" w:hAnsi="Calibri" w:cs="Calibri"/>
          <w:sz w:val="22"/>
          <w:szCs w:val="22"/>
        </w:rPr>
        <w:t>r årlig</w:t>
      </w:r>
      <w:r w:rsidRPr="00E5704D">
        <w:rPr>
          <w:rFonts w:ascii="Calibri" w:hAnsi="Calibri" w:cs="Calibri"/>
          <w:sz w:val="22"/>
          <w:szCs w:val="22"/>
        </w:rPr>
        <w:t xml:space="preserve"> rapport om sin virksomhet til </w:t>
      </w:r>
      <w:r w:rsidR="00FF2B52">
        <w:rPr>
          <w:rFonts w:ascii="Calibri" w:hAnsi="Calibri" w:cs="Calibri"/>
          <w:sz w:val="22"/>
          <w:szCs w:val="22"/>
        </w:rPr>
        <w:t xml:space="preserve">styret. </w:t>
      </w:r>
    </w:p>
    <w:p w14:paraId="12F5BBA9" w14:textId="0794ADDE" w:rsidR="00E5704D" w:rsidRPr="00E5704D" w:rsidRDefault="00E5704D" w:rsidP="00E5704D">
      <w:pPr>
        <w:spacing w:after="0" w:line="240" w:lineRule="auto"/>
        <w:textAlignment w:val="baseline"/>
        <w:rPr>
          <w:rFonts w:ascii="Segoe UI" w:eastAsia="Times New Roman" w:hAnsi="Segoe UI" w:cs="Segoe UI"/>
          <w:sz w:val="18"/>
          <w:szCs w:val="18"/>
          <w:lang w:eastAsia="nb-NO"/>
        </w:rPr>
      </w:pPr>
      <w:r w:rsidRPr="00E5704D">
        <w:rPr>
          <w:rFonts w:ascii="Calibri" w:eastAsia="Times New Roman" w:hAnsi="Calibri" w:cs="Calibri"/>
          <w:lang w:eastAsia="nb-NO"/>
        </w:rPr>
        <w:t xml:space="preserve">Administrerende direktør </w:t>
      </w:r>
      <w:r w:rsidR="003606E3">
        <w:rPr>
          <w:rFonts w:ascii="Calibri" w:eastAsia="Times New Roman" w:hAnsi="Calibri" w:cs="Calibri"/>
          <w:lang w:eastAsia="nb-NO"/>
        </w:rPr>
        <w:t xml:space="preserve">formidler at det er et godt samarbeidsklima i foretakets arbeidsmiljøutvalg. </w:t>
      </w:r>
      <w:r w:rsidRPr="00E5704D">
        <w:rPr>
          <w:rFonts w:ascii="Calibri" w:eastAsia="Times New Roman" w:hAnsi="Calibri" w:cs="Calibri"/>
          <w:lang w:eastAsia="nb-NO"/>
        </w:rPr>
        <w:t> </w:t>
      </w:r>
    </w:p>
    <w:p w14:paraId="194E4A07" w14:textId="782CF724" w:rsidR="00E7190F" w:rsidRPr="00A6039F" w:rsidRDefault="00E7190F" w:rsidP="00E7190F"/>
    <w:p w14:paraId="5B3904E4" w14:textId="77777777" w:rsidR="00E7190F" w:rsidRPr="001224C4" w:rsidRDefault="00E7190F" w:rsidP="00E7190F">
      <w:pPr>
        <w:rPr>
          <w:b/>
          <w:bCs/>
        </w:rPr>
      </w:pPr>
      <w:r w:rsidRPr="001224C4">
        <w:rPr>
          <w:b/>
          <w:bCs/>
        </w:rPr>
        <w:t>Vedtak</w:t>
      </w:r>
    </w:p>
    <w:p w14:paraId="357D8C4D" w14:textId="77777777" w:rsidR="00E7190F" w:rsidRPr="001224C4" w:rsidRDefault="00E7190F" w:rsidP="00E7190F">
      <w:r w:rsidRPr="001224C4">
        <w:t xml:space="preserve">Enstemmig vedtatt: </w:t>
      </w:r>
    </w:p>
    <w:p w14:paraId="2C7C27E9" w14:textId="15BE0B7E" w:rsidR="00E7190F" w:rsidRDefault="009E707F" w:rsidP="0018693B">
      <w:pPr>
        <w:pStyle w:val="Listeavsnitt"/>
        <w:numPr>
          <w:ilvl w:val="0"/>
          <w:numId w:val="26"/>
        </w:numPr>
      </w:pPr>
      <w:r>
        <w:rPr>
          <w:rStyle w:val="normaltextrun"/>
          <w:rFonts w:ascii="Calibri" w:hAnsi="Calibri" w:cs="Calibri"/>
          <w:color w:val="000000"/>
          <w:shd w:val="clear" w:color="auto" w:fill="FFFFFF"/>
        </w:rPr>
        <w:t>Styret tar årsrapport 2021 fra AMU til orientering.</w:t>
      </w:r>
      <w:r>
        <w:rPr>
          <w:rStyle w:val="eop"/>
          <w:shd w:val="clear" w:color="auto" w:fill="FFFFFF"/>
        </w:rPr>
        <w:t> </w:t>
      </w:r>
    </w:p>
    <w:p w14:paraId="578BF36D" w14:textId="431F86A1" w:rsidR="00D47F0C" w:rsidRPr="00A6039F" w:rsidRDefault="00027CD5" w:rsidP="00D47F0C">
      <w:pPr>
        <w:spacing w:after="0"/>
      </w:pPr>
      <w:r>
        <w:rPr>
          <w:rFonts w:ascii="Calibri" w:hAnsi="Calibri" w:cs="Calibri"/>
          <w:color w:val="000000"/>
          <w:shd w:val="clear" w:color="auto" w:fill="EDEBE9"/>
        </w:rPr>
        <w:br/>
      </w:r>
      <w:r w:rsidR="00D47F0C">
        <w:rPr>
          <w:rFonts w:ascii="Calibri" w:eastAsiaTheme="majorEastAsia" w:hAnsi="Calibri" w:cstheme="majorBidi"/>
          <w:b/>
          <w:bCs/>
          <w:sz w:val="32"/>
          <w:szCs w:val="32"/>
        </w:rPr>
        <w:t>Sak (12/2022) Kategoriprogrammet – utsatt oppstart</w:t>
      </w:r>
      <w:r w:rsidR="00D47F0C">
        <w:rPr>
          <w:rFonts w:ascii="Calibri" w:eastAsiaTheme="majorEastAsia" w:hAnsi="Calibri" w:cstheme="majorBidi"/>
          <w:b/>
          <w:bCs/>
          <w:sz w:val="32"/>
          <w:szCs w:val="32"/>
        </w:rPr>
        <w:br/>
      </w:r>
      <w:r w:rsidR="00972BF8">
        <w:t>A</w:t>
      </w:r>
      <w:r w:rsidR="00972BF8" w:rsidRPr="00972BF8">
        <w:t>dministrerende direktør har besluttet å utsette oppstarten av kategoriprogrammet</w:t>
      </w:r>
      <w:r w:rsidR="00972BF8">
        <w:t xml:space="preserve"> til 1.</w:t>
      </w:r>
      <w:r w:rsidR="008B1275">
        <w:t xml:space="preserve"> </w:t>
      </w:r>
      <w:r w:rsidR="00972BF8">
        <w:t>april 2022. Bakgrunnen er kn</w:t>
      </w:r>
      <w:r w:rsidR="002A6AE6">
        <w:t>y</w:t>
      </w:r>
      <w:r w:rsidR="00972BF8">
        <w:t xml:space="preserve">ttet til pandemi-sitasjonen. Brev </w:t>
      </w:r>
      <w:r w:rsidR="0093798D">
        <w:t>om utsettelse ble</w:t>
      </w:r>
      <w:r w:rsidR="00972BF8">
        <w:t xml:space="preserve"> sendt </w:t>
      </w:r>
      <w:r w:rsidR="00A81C62">
        <w:t>før jul til</w:t>
      </w:r>
      <w:r w:rsidR="00972BF8">
        <w:t xml:space="preserve"> de regionale helseforetakene. </w:t>
      </w:r>
    </w:p>
    <w:p w14:paraId="2F068D24" w14:textId="77777777" w:rsidR="00D47F0C" w:rsidRDefault="00D47F0C" w:rsidP="00D47F0C">
      <w:pPr>
        <w:rPr>
          <w:b/>
          <w:bCs/>
        </w:rPr>
      </w:pPr>
    </w:p>
    <w:p w14:paraId="2961712D" w14:textId="77777777" w:rsidR="00D47F0C" w:rsidRPr="001224C4" w:rsidRDefault="00D47F0C" w:rsidP="00D47F0C">
      <w:pPr>
        <w:rPr>
          <w:b/>
          <w:bCs/>
        </w:rPr>
      </w:pPr>
      <w:r w:rsidRPr="001224C4">
        <w:rPr>
          <w:b/>
          <w:bCs/>
        </w:rPr>
        <w:t>Vedtak</w:t>
      </w:r>
    </w:p>
    <w:p w14:paraId="1A3F8FAF" w14:textId="77777777" w:rsidR="00D47F0C" w:rsidRPr="001224C4" w:rsidRDefault="00D47F0C" w:rsidP="00D47F0C">
      <w:r w:rsidRPr="001224C4">
        <w:t xml:space="preserve">Enstemmig vedtatt: </w:t>
      </w:r>
    </w:p>
    <w:p w14:paraId="1377F93B" w14:textId="53D2ACB1" w:rsidR="00D47F0C" w:rsidRDefault="00D47F0C" w:rsidP="0018693B">
      <w:pPr>
        <w:pStyle w:val="Listeavsnitt"/>
        <w:numPr>
          <w:ilvl w:val="0"/>
          <w:numId w:val="27"/>
        </w:numPr>
      </w:pPr>
      <w:r w:rsidRPr="001224C4">
        <w:t xml:space="preserve">Styret </w:t>
      </w:r>
      <w:r w:rsidR="00946404">
        <w:t xml:space="preserve">tar saken til orientering. </w:t>
      </w:r>
    </w:p>
    <w:p w14:paraId="3AF61CFB" w14:textId="64765B2B" w:rsidR="005B6554" w:rsidRDefault="00027CD5" w:rsidP="00074349">
      <w:pPr>
        <w:spacing w:after="0"/>
        <w:rPr>
          <w:rFonts w:ascii="Calibri" w:eastAsiaTheme="majorEastAsia" w:hAnsi="Calibri" w:cstheme="majorBidi"/>
          <w:b/>
          <w:bCs/>
          <w:sz w:val="32"/>
          <w:szCs w:val="32"/>
        </w:rPr>
      </w:pPr>
      <w:r>
        <w:rPr>
          <w:rFonts w:ascii="Calibri" w:hAnsi="Calibri" w:cs="Calibri"/>
          <w:color w:val="000000"/>
          <w:shd w:val="clear" w:color="auto" w:fill="EDEBE9"/>
        </w:rPr>
        <w:br/>
      </w:r>
    </w:p>
    <w:p w14:paraId="72C75FDC" w14:textId="1CAB655A" w:rsidR="00074349" w:rsidRDefault="00F656A4" w:rsidP="00074349">
      <w:pPr>
        <w:spacing w:after="0"/>
        <w:rPr>
          <w:rFonts w:ascii="Calibri" w:eastAsiaTheme="majorEastAsia" w:hAnsi="Calibri" w:cstheme="majorBidi"/>
          <w:b/>
          <w:bCs/>
          <w:sz w:val="32"/>
          <w:szCs w:val="32"/>
        </w:rPr>
      </w:pPr>
      <w:bookmarkStart w:id="2" w:name="_Hlk94170417"/>
      <w:r>
        <w:rPr>
          <w:rFonts w:ascii="Calibri" w:eastAsiaTheme="majorEastAsia" w:hAnsi="Calibri" w:cstheme="majorBidi"/>
          <w:b/>
          <w:bCs/>
          <w:sz w:val="32"/>
          <w:szCs w:val="32"/>
        </w:rPr>
        <w:t>Sak (</w:t>
      </w:r>
      <w:r w:rsidR="00D47F0C">
        <w:rPr>
          <w:rFonts w:ascii="Calibri" w:eastAsiaTheme="majorEastAsia" w:hAnsi="Calibri" w:cstheme="majorBidi"/>
          <w:b/>
          <w:bCs/>
          <w:sz w:val="32"/>
          <w:szCs w:val="32"/>
        </w:rPr>
        <w:t>13/2022</w:t>
      </w:r>
      <w:r>
        <w:rPr>
          <w:rFonts w:ascii="Calibri" w:eastAsiaTheme="majorEastAsia" w:hAnsi="Calibri" w:cstheme="majorBidi"/>
          <w:b/>
          <w:bCs/>
          <w:sz w:val="32"/>
          <w:szCs w:val="32"/>
        </w:rPr>
        <w:t xml:space="preserve">) </w:t>
      </w:r>
      <w:r w:rsidR="00074349">
        <w:rPr>
          <w:rFonts w:ascii="Calibri" w:eastAsiaTheme="majorEastAsia" w:hAnsi="Calibri" w:cstheme="majorBidi"/>
          <w:b/>
          <w:bCs/>
          <w:sz w:val="32"/>
          <w:szCs w:val="32"/>
        </w:rPr>
        <w:t xml:space="preserve">Sykehusinnkjøp HF i media </w:t>
      </w:r>
    </w:p>
    <w:bookmarkEnd w:id="2"/>
    <w:p w14:paraId="65B5762D" w14:textId="4EC65CB1" w:rsidR="00DF5CDF" w:rsidRDefault="00DF5CDF" w:rsidP="00DF5CDF">
      <w:r>
        <w:t xml:space="preserve">Administrerende direktør orienterte kort om mediabildet siden forrige styremøte. </w:t>
      </w:r>
      <w:r w:rsidR="00182694">
        <w:t xml:space="preserve">Det </w:t>
      </w:r>
      <w:r w:rsidR="007F2B9C">
        <w:t xml:space="preserve">ble lagt ved en oversikt over </w:t>
      </w:r>
      <w:r w:rsidR="00611F94">
        <w:t>mediesaker</w:t>
      </w:r>
      <w:r w:rsidR="009C103C">
        <w:t xml:space="preserve"> </w:t>
      </w:r>
      <w:r w:rsidR="007F2B9C">
        <w:t xml:space="preserve">i 2021 </w:t>
      </w:r>
      <w:r w:rsidR="009C103C">
        <w:t>med inndeling som viser</w:t>
      </w:r>
      <w:r w:rsidR="00611F94">
        <w:t xml:space="preserve"> hvor mange positive/negative og nøytrale saker</w:t>
      </w:r>
      <w:r w:rsidR="009C103C">
        <w:t xml:space="preserve"> som forekom</w:t>
      </w:r>
      <w:r w:rsidR="007F2B9C">
        <w:t xml:space="preserve">. </w:t>
      </w:r>
      <w:r w:rsidR="009C103C">
        <w:t xml:space="preserve"> </w:t>
      </w:r>
      <w:r w:rsidR="00611F94">
        <w:t xml:space="preserve"> </w:t>
      </w:r>
    </w:p>
    <w:p w14:paraId="7D8394E7" w14:textId="2ADEBEA8" w:rsidR="00074349" w:rsidRDefault="00DF5CDF" w:rsidP="00DF5CDF">
      <w:r>
        <w:t>Følgende saker ble omtalt:</w:t>
      </w:r>
    </w:p>
    <w:p w14:paraId="3B556002" w14:textId="77777777" w:rsidR="00530384" w:rsidRPr="00530384" w:rsidRDefault="00530384" w:rsidP="0018693B">
      <w:pPr>
        <w:pStyle w:val="Listeavsnitt"/>
        <w:numPr>
          <w:ilvl w:val="0"/>
          <w:numId w:val="31"/>
        </w:numPr>
      </w:pPr>
      <w:r w:rsidRPr="00530384">
        <w:t>Anbud365: Fakturering av tilleggstjenester blankt avvist av domstolen </w:t>
      </w:r>
    </w:p>
    <w:p w14:paraId="5551066A" w14:textId="77777777" w:rsidR="00530384" w:rsidRPr="00530384" w:rsidRDefault="00530384" w:rsidP="0018693B">
      <w:pPr>
        <w:pStyle w:val="Listeavsnitt"/>
        <w:numPr>
          <w:ilvl w:val="0"/>
          <w:numId w:val="31"/>
        </w:numPr>
      </w:pPr>
      <w:r w:rsidRPr="00530384">
        <w:t>Anbud365: Direkteanskaffet covid-tester for 280 mill – ikke ulovlig, sa Kofa   </w:t>
      </w:r>
    </w:p>
    <w:p w14:paraId="206FFA9C" w14:textId="77777777" w:rsidR="00530384" w:rsidRPr="00530384" w:rsidRDefault="00530384" w:rsidP="0018693B">
      <w:pPr>
        <w:pStyle w:val="Listeavsnitt"/>
        <w:numPr>
          <w:ilvl w:val="0"/>
          <w:numId w:val="31"/>
        </w:numPr>
      </w:pPr>
      <w:r w:rsidRPr="00530384">
        <w:t>NRK: Nesten ingen toppledere bor i nord: – Nord-Norge blir fjernstyrt sørfra   </w:t>
      </w:r>
    </w:p>
    <w:p w14:paraId="02EDEDF2" w14:textId="77777777" w:rsidR="00530384" w:rsidRPr="00530384" w:rsidRDefault="00530384" w:rsidP="0018693B">
      <w:pPr>
        <w:pStyle w:val="Listeavsnitt"/>
        <w:numPr>
          <w:ilvl w:val="0"/>
          <w:numId w:val="31"/>
        </w:numPr>
      </w:pPr>
      <w:r w:rsidRPr="00530384">
        <w:t xml:space="preserve">Fædrelandsvennen: Helse sør-øst har spart 200 millioner under strømkrisen – betalte 35 øre KWT  </w:t>
      </w:r>
    </w:p>
    <w:p w14:paraId="7CCE0406" w14:textId="77777777" w:rsidR="00530384" w:rsidRPr="00530384" w:rsidRDefault="00530384" w:rsidP="0018693B">
      <w:pPr>
        <w:pStyle w:val="Listeavsnitt"/>
        <w:numPr>
          <w:ilvl w:val="0"/>
          <w:numId w:val="31"/>
        </w:numPr>
      </w:pPr>
      <w:r w:rsidRPr="00530384">
        <w:t>Helse Sør-Øst: Prissikring av strøm i Helse Sør-Øst gir store besparelser   </w:t>
      </w:r>
    </w:p>
    <w:p w14:paraId="067D5358" w14:textId="77777777" w:rsidR="00530384" w:rsidRPr="00530384" w:rsidRDefault="00530384" w:rsidP="0018693B">
      <w:pPr>
        <w:pStyle w:val="Listeavsnitt"/>
        <w:numPr>
          <w:ilvl w:val="0"/>
          <w:numId w:val="31"/>
        </w:numPr>
      </w:pPr>
      <w:r w:rsidRPr="00530384">
        <w:t xml:space="preserve">NRK: Norge kjøpte hurtigtester for 532 millioner – uten anbud </w:t>
      </w:r>
    </w:p>
    <w:p w14:paraId="58334533" w14:textId="42BA53A2" w:rsidR="007F2B9C" w:rsidRDefault="00530384" w:rsidP="0018693B">
      <w:pPr>
        <w:pStyle w:val="Listeavsnitt"/>
        <w:numPr>
          <w:ilvl w:val="0"/>
          <w:numId w:val="31"/>
        </w:numPr>
      </w:pPr>
      <w:r w:rsidRPr="00530384">
        <w:t>Dagens Næringsliv: Statens innkjøpere brukte ett døgn på å anskaffe hurtigtester for en halv milliard kroner  </w:t>
      </w:r>
    </w:p>
    <w:p w14:paraId="5C2B9035" w14:textId="77777777" w:rsidR="00A625CF" w:rsidRDefault="00A625CF" w:rsidP="0018693B">
      <w:pPr>
        <w:pStyle w:val="Listeavsnitt"/>
        <w:numPr>
          <w:ilvl w:val="0"/>
          <w:numId w:val="31"/>
        </w:numPr>
      </w:pPr>
      <w:r>
        <w:t xml:space="preserve">Anbud365: Ny anskaffelsesmodell for helseforetakene i Helse Nord   </w:t>
      </w:r>
    </w:p>
    <w:p w14:paraId="0E481A7F" w14:textId="77777777" w:rsidR="00A625CF" w:rsidRDefault="00A625CF" w:rsidP="0018693B">
      <w:pPr>
        <w:pStyle w:val="Listeavsnitt"/>
        <w:numPr>
          <w:ilvl w:val="0"/>
          <w:numId w:val="31"/>
        </w:numPr>
      </w:pPr>
      <w:r>
        <w:t xml:space="preserve">Anbud365: Blåresept-medisiner på anbud kan spare staten for hundrevis av millioner   </w:t>
      </w:r>
    </w:p>
    <w:p w14:paraId="7F2D3A6C" w14:textId="77777777" w:rsidR="00A625CF" w:rsidRDefault="00A625CF" w:rsidP="0018693B">
      <w:pPr>
        <w:pStyle w:val="Listeavsnitt"/>
        <w:numPr>
          <w:ilvl w:val="0"/>
          <w:numId w:val="31"/>
        </w:numPr>
      </w:pPr>
      <w:r>
        <w:t xml:space="preserve">Tidsskriftet: Legers rolle i Nye metoder   </w:t>
      </w:r>
    </w:p>
    <w:p w14:paraId="05273B99" w14:textId="77777777" w:rsidR="00A625CF" w:rsidRDefault="00A625CF" w:rsidP="0018693B">
      <w:pPr>
        <w:pStyle w:val="Listeavsnitt"/>
        <w:numPr>
          <w:ilvl w:val="0"/>
          <w:numId w:val="31"/>
        </w:numPr>
      </w:pPr>
      <w:r>
        <w:t xml:space="preserve">Dagens Medisin: Innfører første tumoragnostiske legemiddel   </w:t>
      </w:r>
    </w:p>
    <w:p w14:paraId="01274F30" w14:textId="4D260185" w:rsidR="00530384" w:rsidRDefault="00A625CF" w:rsidP="0018693B">
      <w:pPr>
        <w:pStyle w:val="Listeavsnitt"/>
        <w:numPr>
          <w:ilvl w:val="0"/>
          <w:numId w:val="31"/>
        </w:numPr>
      </w:pPr>
      <w:r>
        <w:t>iFinnmark: I dag legges rapporten fram: Dette kan dempe befolkningsraset</w:t>
      </w:r>
    </w:p>
    <w:p w14:paraId="4F3AE7DE" w14:textId="2023AC9F" w:rsidR="00020946" w:rsidRDefault="0074405B" w:rsidP="0018693B">
      <w:pPr>
        <w:pStyle w:val="Listeavsnitt"/>
        <w:numPr>
          <w:ilvl w:val="0"/>
          <w:numId w:val="31"/>
        </w:numPr>
      </w:pPr>
      <w:r>
        <w:t xml:space="preserve">Norges Taxiforbund nettsider: Nye anbudsavtaler </w:t>
      </w:r>
      <w:r w:rsidR="001F0683">
        <w:t>for pasienttransport og usikkerhet rundt</w:t>
      </w:r>
      <w:r w:rsidR="00451795">
        <w:t xml:space="preserve"> sosial dumping.</w:t>
      </w:r>
    </w:p>
    <w:p w14:paraId="4C59EAB1" w14:textId="77777777" w:rsidR="00451795" w:rsidRDefault="00451795" w:rsidP="00074349">
      <w:pPr>
        <w:rPr>
          <w:b/>
          <w:bCs/>
        </w:rPr>
      </w:pPr>
      <w:bookmarkStart w:id="3" w:name="_Hlk90475529"/>
    </w:p>
    <w:p w14:paraId="6CAE923B" w14:textId="13A21706" w:rsidR="00074349" w:rsidRDefault="00074349" w:rsidP="00074349">
      <w:pPr>
        <w:rPr>
          <w:b/>
          <w:bCs/>
        </w:rPr>
      </w:pPr>
      <w:r>
        <w:rPr>
          <w:b/>
          <w:bCs/>
        </w:rPr>
        <w:t>Vedtak</w:t>
      </w:r>
    </w:p>
    <w:p w14:paraId="002CE0F7" w14:textId="77777777" w:rsidR="001224C4" w:rsidRPr="001224C4" w:rsidRDefault="001224C4" w:rsidP="00074349">
      <w:r w:rsidRPr="001224C4">
        <w:t xml:space="preserve">Enstemmig vedtatt: </w:t>
      </w:r>
    </w:p>
    <w:p w14:paraId="54BF1D33" w14:textId="765BE9A3" w:rsidR="00074349" w:rsidRPr="00074349" w:rsidRDefault="00074349" w:rsidP="0018693B">
      <w:pPr>
        <w:pStyle w:val="Listeavsnitt"/>
        <w:numPr>
          <w:ilvl w:val="0"/>
          <w:numId w:val="18"/>
        </w:numPr>
      </w:pPr>
      <w:r w:rsidRPr="00074349">
        <w:t>Styret tar saken til orientering</w:t>
      </w:r>
      <w:r w:rsidR="009D2CCB">
        <w:t>.</w:t>
      </w:r>
    </w:p>
    <w:bookmarkEnd w:id="3"/>
    <w:p w14:paraId="42D01395" w14:textId="77777777" w:rsidR="00074349" w:rsidRDefault="00074349" w:rsidP="00074349">
      <w:pPr>
        <w:spacing w:after="0"/>
        <w:rPr>
          <w:rFonts w:ascii="Calibri" w:eastAsiaTheme="majorEastAsia" w:hAnsi="Calibri" w:cstheme="majorBidi"/>
          <w:b/>
          <w:bCs/>
          <w:sz w:val="32"/>
          <w:szCs w:val="32"/>
        </w:rPr>
      </w:pPr>
    </w:p>
    <w:p w14:paraId="438C0C20" w14:textId="20D09A6C" w:rsidR="00074349" w:rsidRDefault="00074349" w:rsidP="00074349">
      <w:pPr>
        <w:spacing w:after="0"/>
        <w:rPr>
          <w:rFonts w:ascii="Calibri" w:eastAsiaTheme="majorEastAsia" w:hAnsi="Calibri" w:cstheme="majorBidi"/>
          <w:b/>
          <w:bCs/>
          <w:sz w:val="32"/>
          <w:szCs w:val="32"/>
        </w:rPr>
      </w:pPr>
      <w:r w:rsidRPr="007970A9">
        <w:rPr>
          <w:rFonts w:ascii="Calibri" w:eastAsiaTheme="majorEastAsia" w:hAnsi="Calibri" w:cstheme="majorBidi"/>
          <w:b/>
          <w:bCs/>
          <w:sz w:val="32"/>
          <w:szCs w:val="32"/>
        </w:rPr>
        <w:t xml:space="preserve">Sak </w:t>
      </w:r>
      <w:r w:rsidR="00D47F0C">
        <w:rPr>
          <w:rFonts w:ascii="Calibri" w:eastAsiaTheme="majorEastAsia" w:hAnsi="Calibri" w:cstheme="majorBidi"/>
          <w:b/>
          <w:bCs/>
          <w:sz w:val="32"/>
          <w:szCs w:val="32"/>
        </w:rPr>
        <w:t>14</w:t>
      </w:r>
      <w:r w:rsidRPr="007970A9">
        <w:rPr>
          <w:rFonts w:ascii="Calibri" w:eastAsiaTheme="majorEastAsia" w:hAnsi="Calibri" w:cstheme="majorBidi"/>
          <w:b/>
          <w:bCs/>
          <w:sz w:val="32"/>
          <w:szCs w:val="32"/>
        </w:rPr>
        <w:t>/2021 O</w:t>
      </w:r>
      <w:r>
        <w:rPr>
          <w:rFonts w:ascii="Calibri" w:eastAsiaTheme="majorEastAsia" w:hAnsi="Calibri" w:cstheme="majorBidi"/>
          <w:b/>
          <w:bCs/>
          <w:sz w:val="32"/>
          <w:szCs w:val="32"/>
        </w:rPr>
        <w:t xml:space="preserve">rientering fra administrerende direktør </w:t>
      </w:r>
    </w:p>
    <w:p w14:paraId="6EBA0F06" w14:textId="77777777" w:rsidR="00074349" w:rsidRDefault="005026F1" w:rsidP="00FE7131">
      <w:r>
        <w:t xml:space="preserve">Følgende saker ble gjennomgått: </w:t>
      </w:r>
    </w:p>
    <w:p w14:paraId="193506D4" w14:textId="77777777" w:rsidR="0059366E" w:rsidRDefault="0059366E" w:rsidP="0018693B">
      <w:pPr>
        <w:pStyle w:val="Listeavsnitt"/>
        <w:numPr>
          <w:ilvl w:val="0"/>
          <w:numId w:val="16"/>
        </w:numPr>
      </w:pPr>
      <w:bookmarkStart w:id="4" w:name="_Hlk86137475"/>
      <w:r>
        <w:t xml:space="preserve">Tvistesaker </w:t>
      </w:r>
    </w:p>
    <w:p w14:paraId="2253B51B" w14:textId="77777777" w:rsidR="0059366E" w:rsidRDefault="0059366E" w:rsidP="0018693B">
      <w:pPr>
        <w:pStyle w:val="Listeavsnitt"/>
        <w:numPr>
          <w:ilvl w:val="0"/>
          <w:numId w:val="16"/>
        </w:numPr>
      </w:pPr>
      <w:r>
        <w:t>Tilsyn Arkivverket 14. desember 2022</w:t>
      </w:r>
    </w:p>
    <w:p w14:paraId="0057883B" w14:textId="77777777" w:rsidR="0059366E" w:rsidRDefault="0059366E" w:rsidP="0018693B">
      <w:pPr>
        <w:pStyle w:val="Listeavsnitt"/>
        <w:numPr>
          <w:ilvl w:val="0"/>
          <w:numId w:val="16"/>
        </w:numPr>
      </w:pPr>
      <w:r>
        <w:t>Budsjett 2022</w:t>
      </w:r>
    </w:p>
    <w:p w14:paraId="3911F47C" w14:textId="77777777" w:rsidR="0059366E" w:rsidRDefault="0059366E" w:rsidP="0018693B">
      <w:pPr>
        <w:pStyle w:val="Listeavsnitt"/>
        <w:numPr>
          <w:ilvl w:val="0"/>
          <w:numId w:val="16"/>
        </w:numPr>
      </w:pPr>
      <w:r>
        <w:t>Nytt introduksjonsprogram for nyansatte</w:t>
      </w:r>
    </w:p>
    <w:p w14:paraId="00DD039B" w14:textId="77777777" w:rsidR="0059366E" w:rsidRDefault="0059366E" w:rsidP="0018693B">
      <w:pPr>
        <w:pStyle w:val="Listeavsnitt"/>
        <w:numPr>
          <w:ilvl w:val="0"/>
          <w:numId w:val="16"/>
        </w:numPr>
      </w:pPr>
      <w:r>
        <w:t>Årsrapport Etisk handel Norge</w:t>
      </w:r>
    </w:p>
    <w:p w14:paraId="39E008E8" w14:textId="77777777" w:rsidR="0059366E" w:rsidRDefault="0059366E" w:rsidP="0018693B">
      <w:pPr>
        <w:pStyle w:val="Listeavsnitt"/>
        <w:numPr>
          <w:ilvl w:val="0"/>
          <w:numId w:val="16"/>
        </w:numPr>
      </w:pPr>
      <w:r>
        <w:t>Samarbeidsavtale med Oslo kommune og Statens innkjøpssenter</w:t>
      </w:r>
    </w:p>
    <w:p w14:paraId="62C27D94" w14:textId="77777777" w:rsidR="0059366E" w:rsidRDefault="0059366E" w:rsidP="0018693B">
      <w:pPr>
        <w:pStyle w:val="Listeavsnitt"/>
        <w:numPr>
          <w:ilvl w:val="0"/>
          <w:numId w:val="16"/>
        </w:numPr>
      </w:pPr>
      <w:r>
        <w:t xml:space="preserve">Resultater fra publisert artikkel om effekt av LIS anbud- Sykehuset Sørlandet HF </w:t>
      </w:r>
    </w:p>
    <w:p w14:paraId="5A587F24" w14:textId="77777777" w:rsidR="0059366E" w:rsidRDefault="0059366E" w:rsidP="0018693B">
      <w:pPr>
        <w:pStyle w:val="Listeavsnitt"/>
        <w:numPr>
          <w:ilvl w:val="0"/>
          <w:numId w:val="16"/>
        </w:numPr>
      </w:pPr>
      <w:r>
        <w:t>Nasjonal avtale for elektrisk kraft gir gevinster</w:t>
      </w:r>
    </w:p>
    <w:p w14:paraId="101262E5" w14:textId="77777777" w:rsidR="0059366E" w:rsidRDefault="0059366E" w:rsidP="0018693B">
      <w:pPr>
        <w:pStyle w:val="Listeavsnitt"/>
        <w:numPr>
          <w:ilvl w:val="0"/>
          <w:numId w:val="16"/>
        </w:numPr>
      </w:pPr>
      <w:r>
        <w:t xml:space="preserve">Nedleggelse av PAS 204 prosjekt </w:t>
      </w:r>
    </w:p>
    <w:p w14:paraId="2C68A45D" w14:textId="77777777" w:rsidR="0059366E" w:rsidRDefault="0059366E" w:rsidP="0018693B">
      <w:pPr>
        <w:pStyle w:val="Listeavsnitt"/>
        <w:numPr>
          <w:ilvl w:val="0"/>
          <w:numId w:val="16"/>
        </w:numPr>
      </w:pPr>
      <w:r>
        <w:t>Deltagelse i NFS Nyttårsmøte</w:t>
      </w:r>
    </w:p>
    <w:p w14:paraId="45764DF7" w14:textId="77777777" w:rsidR="0059366E" w:rsidRDefault="0059366E" w:rsidP="0018693B">
      <w:pPr>
        <w:pStyle w:val="Listeavsnitt"/>
        <w:numPr>
          <w:ilvl w:val="0"/>
          <w:numId w:val="16"/>
        </w:numPr>
      </w:pPr>
      <w:r>
        <w:t>Styringsmodell - nasjonale og flerregionale anskaffelser</w:t>
      </w:r>
    </w:p>
    <w:p w14:paraId="6699CFD3" w14:textId="77777777" w:rsidR="0059366E" w:rsidRDefault="0059366E" w:rsidP="0018693B">
      <w:pPr>
        <w:pStyle w:val="Listeavsnitt"/>
        <w:numPr>
          <w:ilvl w:val="0"/>
          <w:numId w:val="16"/>
        </w:numPr>
      </w:pPr>
      <w:r>
        <w:t>Flerregional dynamisk innkjøpsordning for sykehusapotekene</w:t>
      </w:r>
    </w:p>
    <w:p w14:paraId="35C6BC5A" w14:textId="77777777" w:rsidR="0059366E" w:rsidRDefault="0059366E" w:rsidP="0018693B">
      <w:pPr>
        <w:pStyle w:val="Listeavsnitt"/>
        <w:numPr>
          <w:ilvl w:val="0"/>
          <w:numId w:val="16"/>
        </w:numPr>
      </w:pPr>
      <w:r>
        <w:t>Samarbeid om rammeavtaler for medisinskteknisk utstyr (MTU)</w:t>
      </w:r>
    </w:p>
    <w:p w14:paraId="24349559" w14:textId="77777777" w:rsidR="0059366E" w:rsidRDefault="0059366E" w:rsidP="0018693B">
      <w:pPr>
        <w:pStyle w:val="Listeavsnitt"/>
        <w:numPr>
          <w:ilvl w:val="0"/>
          <w:numId w:val="16"/>
        </w:numPr>
      </w:pPr>
      <w:r>
        <w:t>Regional avtale for ultralydapparater i Helse Nord</w:t>
      </w:r>
    </w:p>
    <w:p w14:paraId="10524A35" w14:textId="77777777" w:rsidR="0059366E" w:rsidRDefault="0059366E" w:rsidP="0018693B">
      <w:pPr>
        <w:pStyle w:val="Listeavsnitt"/>
        <w:numPr>
          <w:ilvl w:val="0"/>
          <w:numId w:val="16"/>
        </w:numPr>
      </w:pPr>
      <w:r>
        <w:t>Samtlige saker fikk ja i Beslutningsforum 17. januar</w:t>
      </w:r>
    </w:p>
    <w:p w14:paraId="3FF582AF" w14:textId="77777777" w:rsidR="0059366E" w:rsidRDefault="0059366E" w:rsidP="0018693B">
      <w:pPr>
        <w:pStyle w:val="Listeavsnitt"/>
        <w:numPr>
          <w:ilvl w:val="0"/>
          <w:numId w:val="16"/>
        </w:numPr>
      </w:pPr>
      <w:r>
        <w:t>Nyttårssamling for alle i foretaket</w:t>
      </w:r>
    </w:p>
    <w:p w14:paraId="042E6735" w14:textId="50C2485A" w:rsidR="00F337CE" w:rsidRDefault="00F337CE" w:rsidP="0059366E">
      <w:pPr>
        <w:pStyle w:val="Listeavsnitt"/>
      </w:pPr>
    </w:p>
    <w:p w14:paraId="033A0BD6" w14:textId="77777777" w:rsidR="00FE7131" w:rsidRDefault="00FE7131" w:rsidP="00DC6B0F">
      <w:pPr>
        <w:rPr>
          <w:b/>
          <w:bCs/>
        </w:rPr>
      </w:pPr>
      <w:r w:rsidRPr="00FE7131">
        <w:rPr>
          <w:b/>
          <w:bCs/>
        </w:rPr>
        <w:t>Vedtak</w:t>
      </w:r>
    </w:p>
    <w:p w14:paraId="64E4D154" w14:textId="77777777" w:rsidR="004A038A" w:rsidRPr="004A038A" w:rsidRDefault="004A038A" w:rsidP="00DC6B0F">
      <w:r w:rsidRPr="004A038A">
        <w:t xml:space="preserve">Enstemmig vedtatt: </w:t>
      </w:r>
    </w:p>
    <w:p w14:paraId="393F7363" w14:textId="77777777" w:rsidR="00FE7131" w:rsidRDefault="00FE7131" w:rsidP="0018693B">
      <w:pPr>
        <w:pStyle w:val="Listeavsnitt"/>
        <w:numPr>
          <w:ilvl w:val="0"/>
          <w:numId w:val="15"/>
        </w:numPr>
      </w:pPr>
      <w:r>
        <w:t>Styret tar saken til orientering</w:t>
      </w:r>
      <w:r w:rsidR="004A038A">
        <w:t xml:space="preserve">. </w:t>
      </w:r>
    </w:p>
    <w:bookmarkEnd w:id="4"/>
    <w:p w14:paraId="523A6EB6" w14:textId="77777777" w:rsidR="00FE7131" w:rsidRDefault="00FE7131" w:rsidP="00FE7131">
      <w:pPr>
        <w:spacing w:after="0"/>
        <w:rPr>
          <w:rFonts w:ascii="Calibri" w:eastAsiaTheme="majorEastAsia" w:hAnsi="Calibri" w:cstheme="majorBidi"/>
          <w:b/>
          <w:bCs/>
          <w:sz w:val="32"/>
          <w:szCs w:val="32"/>
        </w:rPr>
      </w:pPr>
    </w:p>
    <w:p w14:paraId="26B61C7A" w14:textId="54B208F4" w:rsidR="00FE7131" w:rsidRPr="00FE7131" w:rsidRDefault="00FE7131" w:rsidP="00FE7131">
      <w:pPr>
        <w:spacing w:after="0"/>
        <w:rPr>
          <w:rFonts w:ascii="Calibri" w:eastAsiaTheme="majorEastAsia" w:hAnsi="Calibri" w:cstheme="majorBidi"/>
          <w:b/>
          <w:bCs/>
          <w:sz w:val="32"/>
          <w:szCs w:val="32"/>
        </w:rPr>
      </w:pPr>
      <w:r w:rsidRPr="00FE7131">
        <w:rPr>
          <w:rFonts w:ascii="Calibri" w:eastAsiaTheme="majorEastAsia" w:hAnsi="Calibri" w:cstheme="majorBidi"/>
          <w:b/>
          <w:bCs/>
          <w:sz w:val="32"/>
          <w:szCs w:val="32"/>
        </w:rPr>
        <w:t xml:space="preserve">Sak </w:t>
      </w:r>
      <w:r w:rsidR="00D47F0C">
        <w:rPr>
          <w:rFonts w:ascii="Calibri" w:eastAsiaTheme="majorEastAsia" w:hAnsi="Calibri" w:cstheme="majorBidi"/>
          <w:b/>
          <w:bCs/>
          <w:sz w:val="32"/>
          <w:szCs w:val="32"/>
        </w:rPr>
        <w:t>15</w:t>
      </w:r>
      <w:r w:rsidRPr="00FE7131">
        <w:rPr>
          <w:rFonts w:ascii="Calibri" w:eastAsiaTheme="majorEastAsia" w:hAnsi="Calibri" w:cstheme="majorBidi"/>
          <w:b/>
          <w:bCs/>
          <w:sz w:val="32"/>
          <w:szCs w:val="32"/>
        </w:rPr>
        <w:t>/202</w:t>
      </w:r>
      <w:r w:rsidR="007F2B9C">
        <w:rPr>
          <w:rFonts w:ascii="Calibri" w:eastAsiaTheme="majorEastAsia" w:hAnsi="Calibri" w:cstheme="majorBidi"/>
          <w:b/>
          <w:bCs/>
          <w:sz w:val="32"/>
          <w:szCs w:val="32"/>
        </w:rPr>
        <w:t>2</w:t>
      </w:r>
      <w:r w:rsidRPr="00FE7131">
        <w:rPr>
          <w:rFonts w:ascii="Calibri" w:eastAsiaTheme="majorEastAsia" w:hAnsi="Calibri" w:cstheme="majorBidi"/>
          <w:b/>
          <w:bCs/>
          <w:sz w:val="32"/>
          <w:szCs w:val="32"/>
        </w:rPr>
        <w:t xml:space="preserve"> </w:t>
      </w:r>
      <w:r w:rsidR="006949A1" w:rsidRPr="006949A1">
        <w:rPr>
          <w:rFonts w:ascii="Calibri" w:eastAsiaTheme="majorEastAsia" w:hAnsi="Calibri" w:cstheme="majorBidi"/>
          <w:b/>
          <w:bCs/>
          <w:sz w:val="32"/>
          <w:szCs w:val="32"/>
        </w:rPr>
        <w:t>Styresaker under utarbeidelse og oppfølging</w:t>
      </w:r>
    </w:p>
    <w:p w14:paraId="336F3E6D" w14:textId="3B43AF36" w:rsidR="00923117" w:rsidRPr="00F124DD" w:rsidRDefault="006261F2" w:rsidP="006949A1">
      <w:r w:rsidRPr="00F124DD">
        <w:t xml:space="preserve">Styret ber om at sak lagt til april-møtet om </w:t>
      </w:r>
      <w:r w:rsidR="00F124DD" w:rsidRPr="00F124DD">
        <w:t xml:space="preserve">prioriteringer knyttet til oppdragsdokumentet blir flyttet </w:t>
      </w:r>
      <w:r w:rsidR="002235F8">
        <w:t xml:space="preserve">fram </w:t>
      </w:r>
      <w:r w:rsidR="00F124DD" w:rsidRPr="00F124DD">
        <w:t xml:space="preserve">til møtet i mars. </w:t>
      </w:r>
    </w:p>
    <w:p w14:paraId="4DBAA7B9" w14:textId="77777777" w:rsidR="006949A1" w:rsidRDefault="006949A1" w:rsidP="006949A1">
      <w:pPr>
        <w:rPr>
          <w:b/>
          <w:bCs/>
        </w:rPr>
      </w:pPr>
      <w:r w:rsidRPr="006949A1">
        <w:rPr>
          <w:b/>
          <w:bCs/>
        </w:rPr>
        <w:t>Vedtak</w:t>
      </w:r>
    </w:p>
    <w:p w14:paraId="0CC15308" w14:textId="77777777" w:rsidR="004A038A" w:rsidRPr="004A038A" w:rsidRDefault="004A038A" w:rsidP="006949A1">
      <w:r w:rsidRPr="004A038A">
        <w:t xml:space="preserve">Enstemmig vedtatt: </w:t>
      </w:r>
    </w:p>
    <w:p w14:paraId="6F9AFFD1" w14:textId="22FB7AA9" w:rsidR="00FE7131" w:rsidRDefault="006949A1" w:rsidP="0018693B">
      <w:pPr>
        <w:pStyle w:val="Listeavsnitt"/>
        <w:numPr>
          <w:ilvl w:val="0"/>
          <w:numId w:val="17"/>
        </w:numPr>
      </w:pPr>
      <w:r>
        <w:t>Styret tar saken til orientering</w:t>
      </w:r>
      <w:r w:rsidR="006261F2">
        <w:t xml:space="preserve">. </w:t>
      </w:r>
    </w:p>
    <w:p w14:paraId="2854F1AF" w14:textId="77777777" w:rsidR="00074349" w:rsidRDefault="00074349" w:rsidP="00212B70">
      <w:pPr>
        <w:spacing w:after="0"/>
        <w:jc w:val="both"/>
      </w:pPr>
    </w:p>
    <w:sectPr w:rsidR="00074349" w:rsidSect="00E73E3F">
      <w:headerReference w:type="default" r:id="rId12"/>
      <w:footerReference w:type="default" r:id="rId13"/>
      <w:headerReference w:type="first" r:id="rId14"/>
      <w:footerReference w:type="first" r:id="rId15"/>
      <w:pgSz w:w="11906" w:h="16838"/>
      <w:pgMar w:top="1985" w:right="1440" w:bottom="1440" w:left="1440" w:header="708"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9FA9" w14:textId="77777777" w:rsidR="00357134" w:rsidRDefault="00357134" w:rsidP="002D7059">
      <w:pPr>
        <w:spacing w:after="0" w:line="240" w:lineRule="auto"/>
      </w:pPr>
      <w:r>
        <w:separator/>
      </w:r>
    </w:p>
  </w:endnote>
  <w:endnote w:type="continuationSeparator" w:id="0">
    <w:p w14:paraId="1E0E82FB" w14:textId="77777777" w:rsidR="00357134" w:rsidRDefault="00357134" w:rsidP="002D7059">
      <w:pPr>
        <w:spacing w:after="0" w:line="240" w:lineRule="auto"/>
      </w:pPr>
      <w:r>
        <w:continuationSeparator/>
      </w:r>
    </w:p>
  </w:endnote>
  <w:endnote w:type="continuationNotice" w:id="1">
    <w:p w14:paraId="420742EE" w14:textId="77777777" w:rsidR="00357134" w:rsidRDefault="00357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8319F5" w:rsidRPr="00214207" w14:paraId="5379DBFF" w14:textId="77777777" w:rsidTr="008B78C3">
      <w:tc>
        <w:tcPr>
          <w:tcW w:w="4536" w:type="dxa"/>
        </w:tcPr>
        <w:p w14:paraId="1BD51A13" w14:textId="77777777" w:rsidR="008319F5" w:rsidRPr="004A2601" w:rsidRDefault="008319F5"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59560139" w14:textId="77777777" w:rsidR="008319F5" w:rsidRPr="00FF52D8" w:rsidRDefault="00702493" w:rsidP="008319F5">
          <w:pPr>
            <w:jc w:val="right"/>
            <w:rPr>
              <w:sz w:val="18"/>
              <w:szCs w:val="18"/>
            </w:rPr>
          </w:pPr>
          <w:sdt>
            <w:sdtPr>
              <w:rPr>
                <w:b/>
                <w:bCs/>
                <w:i/>
                <w:iCs/>
                <w:color w:val="003283" w:themeColor="text2"/>
                <w:sz w:val="18"/>
                <w:szCs w:val="18"/>
              </w:rPr>
              <w:alias w:val="Klassifisering"/>
              <w:tag w:val="Klassifisering"/>
              <w:id w:val="106714249"/>
              <w:showingPlcHdr/>
              <w:dataBinding w:xpath="/root[1]/klassifisering[1]" w:storeItemID="{649918F2-B2D5-43B2-A51C-414B10F8D08B}"/>
              <w:text w:multiLine="1"/>
            </w:sdtPr>
            <w:sdtEndPr/>
            <w:sdtContent>
              <w:r w:rsidR="00E54FF5">
                <w:rPr>
                  <w:b/>
                  <w:bCs/>
                  <w:i/>
                  <w:iCs/>
                  <w:color w:val="003283" w:themeColor="text2"/>
                  <w:sz w:val="18"/>
                  <w:szCs w:val="18"/>
                </w:rPr>
                <w:t xml:space="preserve">     </w:t>
              </w:r>
            </w:sdtContent>
          </w:sdt>
        </w:p>
      </w:tc>
    </w:tr>
  </w:tbl>
  <w:p w14:paraId="04F99BE2" w14:textId="77777777" w:rsidR="00214207" w:rsidRPr="008319F5" w:rsidRDefault="00214207" w:rsidP="008319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8319F5" w:rsidRPr="00214207" w14:paraId="7B910405" w14:textId="77777777" w:rsidTr="008B78C3">
      <w:tc>
        <w:tcPr>
          <w:tcW w:w="4536" w:type="dxa"/>
        </w:tcPr>
        <w:p w14:paraId="7D641574" w14:textId="77777777" w:rsidR="008319F5" w:rsidRPr="004A2601" w:rsidRDefault="008319F5"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03980F56" w14:textId="77777777" w:rsidR="008319F5" w:rsidRPr="00FF52D8" w:rsidRDefault="00702493" w:rsidP="008319F5">
          <w:pPr>
            <w:jc w:val="right"/>
            <w:rPr>
              <w:sz w:val="18"/>
              <w:szCs w:val="18"/>
            </w:rPr>
          </w:pPr>
          <w:sdt>
            <w:sdtPr>
              <w:rPr>
                <w:b/>
                <w:bCs/>
                <w:i/>
                <w:iCs/>
                <w:color w:val="003283" w:themeColor="text2"/>
                <w:sz w:val="18"/>
                <w:szCs w:val="18"/>
              </w:rPr>
              <w:alias w:val="Klassifisering"/>
              <w:tag w:val="Klassifisering"/>
              <w:id w:val="-565800166"/>
              <w:showingPlcHdr/>
              <w:dataBinding w:xpath="/root[1]/klassifisering[1]" w:storeItemID="{649918F2-B2D5-43B2-A51C-414B10F8D08B}"/>
              <w:text w:multiLine="1"/>
            </w:sdtPr>
            <w:sdtEndPr/>
            <w:sdtContent>
              <w:r w:rsidR="00E54FF5">
                <w:rPr>
                  <w:b/>
                  <w:bCs/>
                  <w:i/>
                  <w:iCs/>
                  <w:color w:val="003283" w:themeColor="text2"/>
                  <w:sz w:val="18"/>
                  <w:szCs w:val="18"/>
                </w:rPr>
                <w:t xml:space="preserve">     </w:t>
              </w:r>
            </w:sdtContent>
          </w:sdt>
        </w:p>
      </w:tc>
    </w:tr>
  </w:tbl>
  <w:p w14:paraId="05543359" w14:textId="77777777" w:rsidR="005C7D79" w:rsidRPr="008319F5" w:rsidRDefault="005C7D79" w:rsidP="00831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2684" w14:textId="77777777" w:rsidR="00357134" w:rsidRDefault="00357134" w:rsidP="002D7059">
      <w:pPr>
        <w:spacing w:after="0" w:line="240" w:lineRule="auto"/>
      </w:pPr>
      <w:r>
        <w:separator/>
      </w:r>
    </w:p>
  </w:footnote>
  <w:footnote w:type="continuationSeparator" w:id="0">
    <w:p w14:paraId="6021A625" w14:textId="77777777" w:rsidR="00357134" w:rsidRDefault="00357134" w:rsidP="002D7059">
      <w:pPr>
        <w:spacing w:after="0" w:line="240" w:lineRule="auto"/>
      </w:pPr>
      <w:r>
        <w:continuationSeparator/>
      </w:r>
    </w:p>
  </w:footnote>
  <w:footnote w:type="continuationNotice" w:id="1">
    <w:p w14:paraId="57F16080" w14:textId="77777777" w:rsidR="00357134" w:rsidRDefault="003571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7AC6" w14:textId="77777777" w:rsidR="002D7059" w:rsidRDefault="00DA11A8">
    <w:pPr>
      <w:pStyle w:val="Topptekst"/>
    </w:pPr>
    <w:r>
      <w:rPr>
        <w:noProof/>
        <w:lang w:eastAsia="nb-NO"/>
      </w:rPr>
      <w:drawing>
        <wp:anchor distT="0" distB="0" distL="114300" distR="114300" simplePos="0" relativeHeight="251658241" behindDoc="1" locked="0" layoutInCell="1" allowOverlap="1" wp14:anchorId="147329A8" wp14:editId="2111D7DE">
          <wp:simplePos x="0" y="0"/>
          <wp:positionH relativeFrom="page">
            <wp:posOffset>445273</wp:posOffset>
          </wp:positionH>
          <wp:positionV relativeFrom="page">
            <wp:posOffset>500932</wp:posOffset>
          </wp:positionV>
          <wp:extent cx="381663" cy="359410"/>
          <wp:effectExtent l="0" t="0" r="0" b="0"/>
          <wp:wrapNone/>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rotWithShape="1">
                  <a:blip r:embed="rId1">
                    <a:extLst>
                      <a:ext uri="{28A0092B-C50C-407E-A947-70E740481C1C}">
                        <a14:useLocalDpi xmlns:a14="http://schemas.microsoft.com/office/drawing/2010/main" val="0"/>
                      </a:ext>
                    </a:extLst>
                  </a:blip>
                  <a:srcRect r="81138"/>
                  <a:stretch/>
                </pic:blipFill>
                <pic:spPr bwMode="auto">
                  <a:xfrm>
                    <a:off x="0" y="0"/>
                    <a:ext cx="38229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FAE9" w14:textId="77777777" w:rsidR="00357D49" w:rsidRDefault="00D427B1" w:rsidP="00B32B42">
    <w:pPr>
      <w:pStyle w:val="Topptekst"/>
      <w:jc w:val="right"/>
    </w:pPr>
    <w:r>
      <w:rPr>
        <w:noProof/>
        <w:lang w:eastAsia="nb-NO"/>
      </w:rPr>
      <w:drawing>
        <wp:anchor distT="0" distB="0" distL="114300" distR="114300" simplePos="0" relativeHeight="251658240" behindDoc="1" locked="0" layoutInCell="1" allowOverlap="1" wp14:anchorId="44931E37" wp14:editId="5AFAF128">
          <wp:simplePos x="0" y="0"/>
          <wp:positionH relativeFrom="page">
            <wp:posOffset>539115</wp:posOffset>
          </wp:positionH>
          <wp:positionV relativeFrom="page">
            <wp:posOffset>499110</wp:posOffset>
          </wp:positionV>
          <wp:extent cx="2026920" cy="359410"/>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a:blip r:embed="rId1">
                    <a:extLst>
                      <a:ext uri="{28A0092B-C50C-407E-A947-70E740481C1C}">
                        <a14:useLocalDpi xmlns:a14="http://schemas.microsoft.com/office/drawing/2010/main" val="0"/>
                      </a:ext>
                    </a:extLst>
                  </a:blip>
                  <a:stretch>
                    <a:fillRect/>
                  </a:stretch>
                </pic:blipFill>
                <pic:spPr>
                  <a:xfrm>
                    <a:off x="0" y="0"/>
                    <a:ext cx="20269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FE4FB8"/>
    <w:multiLevelType w:val="multilevel"/>
    <w:tmpl w:val="1DBA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874A4A"/>
    <w:multiLevelType w:val="hybridMultilevel"/>
    <w:tmpl w:val="72FA57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0A256A69"/>
    <w:multiLevelType w:val="hybridMultilevel"/>
    <w:tmpl w:val="FC7CC0E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0C177CDF"/>
    <w:multiLevelType w:val="hybridMultilevel"/>
    <w:tmpl w:val="B58C73DE"/>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0FB24CB7"/>
    <w:multiLevelType w:val="hybridMultilevel"/>
    <w:tmpl w:val="00041578"/>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10AF468D"/>
    <w:multiLevelType w:val="hybridMultilevel"/>
    <w:tmpl w:val="49F23A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0EE380D"/>
    <w:multiLevelType w:val="hybridMultilevel"/>
    <w:tmpl w:val="7624B968"/>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17D86254"/>
    <w:multiLevelType w:val="hybridMultilevel"/>
    <w:tmpl w:val="EAF8B4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B63416F"/>
    <w:multiLevelType w:val="hybridMultilevel"/>
    <w:tmpl w:val="59FA62AA"/>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2CA612A0"/>
    <w:multiLevelType w:val="hybridMultilevel"/>
    <w:tmpl w:val="6930B10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EBD4135"/>
    <w:multiLevelType w:val="hybridMultilevel"/>
    <w:tmpl w:val="F3049632"/>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40EC6BD7"/>
    <w:multiLevelType w:val="multilevel"/>
    <w:tmpl w:val="E49A7074"/>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3"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DCC4AD8"/>
    <w:multiLevelType w:val="hybridMultilevel"/>
    <w:tmpl w:val="59FA2CC0"/>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51E04267"/>
    <w:multiLevelType w:val="multilevel"/>
    <w:tmpl w:val="42762D6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62656"/>
    <w:multiLevelType w:val="hybridMultilevel"/>
    <w:tmpl w:val="2DF46698"/>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68D44A6B"/>
    <w:multiLevelType w:val="hybridMultilevel"/>
    <w:tmpl w:val="1FB4C808"/>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9" w15:restartNumberingAfterBreak="0">
    <w:nsid w:val="6D8F580D"/>
    <w:multiLevelType w:val="hybridMultilevel"/>
    <w:tmpl w:val="9460D3E6"/>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794E7349"/>
    <w:multiLevelType w:val="hybridMultilevel"/>
    <w:tmpl w:val="5B3A14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DC07846"/>
    <w:multiLevelType w:val="hybridMultilevel"/>
    <w:tmpl w:val="DE9488A2"/>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7ED33216"/>
    <w:multiLevelType w:val="hybridMultilevel"/>
    <w:tmpl w:val="93B62F3A"/>
    <w:lvl w:ilvl="0" w:tplc="8F901E3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11"/>
  </w:num>
  <w:num w:numId="2">
    <w:abstractNumId w:val="26"/>
  </w:num>
  <w:num w:numId="3">
    <w:abstractNumId w:val="2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8"/>
  </w:num>
  <w:num w:numId="15">
    <w:abstractNumId w:val="30"/>
  </w:num>
  <w:num w:numId="16">
    <w:abstractNumId w:val="18"/>
  </w:num>
  <w:num w:numId="17">
    <w:abstractNumId w:val="12"/>
  </w:num>
  <w:num w:numId="18">
    <w:abstractNumId w:val="16"/>
  </w:num>
  <w:num w:numId="19">
    <w:abstractNumId w:val="14"/>
  </w:num>
  <w:num w:numId="20">
    <w:abstractNumId w:val="24"/>
  </w:num>
  <w:num w:numId="21">
    <w:abstractNumId w:val="17"/>
  </w:num>
  <w:num w:numId="22">
    <w:abstractNumId w:val="27"/>
  </w:num>
  <w:num w:numId="23">
    <w:abstractNumId w:val="21"/>
  </w:num>
  <w:num w:numId="24">
    <w:abstractNumId w:val="29"/>
  </w:num>
  <w:num w:numId="25">
    <w:abstractNumId w:val="15"/>
  </w:num>
  <w:num w:numId="26">
    <w:abstractNumId w:val="32"/>
  </w:num>
  <w:num w:numId="27">
    <w:abstractNumId w:val="31"/>
  </w:num>
  <w:num w:numId="28">
    <w:abstractNumId w:val="22"/>
  </w:num>
  <w:num w:numId="29">
    <w:abstractNumId w:val="19"/>
  </w:num>
  <w:num w:numId="30">
    <w:abstractNumId w:val="20"/>
  </w:num>
  <w:num w:numId="31">
    <w:abstractNumId w:val="13"/>
  </w:num>
  <w:num w:numId="32">
    <w:abstractNumId w:val="10"/>
  </w:num>
  <w:num w:numId="33">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64"/>
    <w:rsid w:val="0000003A"/>
    <w:rsid w:val="00000299"/>
    <w:rsid w:val="00000D78"/>
    <w:rsid w:val="00001846"/>
    <w:rsid w:val="000022FC"/>
    <w:rsid w:val="000033A2"/>
    <w:rsid w:val="000073BF"/>
    <w:rsid w:val="00013089"/>
    <w:rsid w:val="00013E29"/>
    <w:rsid w:val="00014B8B"/>
    <w:rsid w:val="00015F3A"/>
    <w:rsid w:val="00016990"/>
    <w:rsid w:val="00016E36"/>
    <w:rsid w:val="0001713C"/>
    <w:rsid w:val="00017A94"/>
    <w:rsid w:val="000204E9"/>
    <w:rsid w:val="00020946"/>
    <w:rsid w:val="00022B3A"/>
    <w:rsid w:val="00022E6C"/>
    <w:rsid w:val="00022F35"/>
    <w:rsid w:val="0002455E"/>
    <w:rsid w:val="000247B3"/>
    <w:rsid w:val="00027CD5"/>
    <w:rsid w:val="00031709"/>
    <w:rsid w:val="00032100"/>
    <w:rsid w:val="00032511"/>
    <w:rsid w:val="0003358D"/>
    <w:rsid w:val="00035ABF"/>
    <w:rsid w:val="00035F41"/>
    <w:rsid w:val="000405E4"/>
    <w:rsid w:val="00040C21"/>
    <w:rsid w:val="000437C1"/>
    <w:rsid w:val="000444C3"/>
    <w:rsid w:val="00044521"/>
    <w:rsid w:val="000449F3"/>
    <w:rsid w:val="000457FA"/>
    <w:rsid w:val="00046262"/>
    <w:rsid w:val="00050531"/>
    <w:rsid w:val="000513D1"/>
    <w:rsid w:val="000532DF"/>
    <w:rsid w:val="0005388D"/>
    <w:rsid w:val="00054EB2"/>
    <w:rsid w:val="000556F6"/>
    <w:rsid w:val="00055959"/>
    <w:rsid w:val="0005718E"/>
    <w:rsid w:val="00060146"/>
    <w:rsid w:val="000618F0"/>
    <w:rsid w:val="00061DA4"/>
    <w:rsid w:val="0006392B"/>
    <w:rsid w:val="00065E60"/>
    <w:rsid w:val="000676F7"/>
    <w:rsid w:val="00073B20"/>
    <w:rsid w:val="00074017"/>
    <w:rsid w:val="00074349"/>
    <w:rsid w:val="000774B3"/>
    <w:rsid w:val="0008101D"/>
    <w:rsid w:val="00083D59"/>
    <w:rsid w:val="00083D9C"/>
    <w:rsid w:val="000877F3"/>
    <w:rsid w:val="000879C2"/>
    <w:rsid w:val="00090264"/>
    <w:rsid w:val="0009125F"/>
    <w:rsid w:val="000912EC"/>
    <w:rsid w:val="0009179B"/>
    <w:rsid w:val="00091CF6"/>
    <w:rsid w:val="0009318D"/>
    <w:rsid w:val="00093C4B"/>
    <w:rsid w:val="00095B51"/>
    <w:rsid w:val="00096670"/>
    <w:rsid w:val="00097E4B"/>
    <w:rsid w:val="000A0430"/>
    <w:rsid w:val="000A291A"/>
    <w:rsid w:val="000A3556"/>
    <w:rsid w:val="000A5475"/>
    <w:rsid w:val="000A5DC7"/>
    <w:rsid w:val="000A705E"/>
    <w:rsid w:val="000A7C85"/>
    <w:rsid w:val="000B10D5"/>
    <w:rsid w:val="000B1DFC"/>
    <w:rsid w:val="000B2316"/>
    <w:rsid w:val="000B3DBB"/>
    <w:rsid w:val="000B5712"/>
    <w:rsid w:val="000B5DBE"/>
    <w:rsid w:val="000C0AFD"/>
    <w:rsid w:val="000C4F3B"/>
    <w:rsid w:val="000D46B2"/>
    <w:rsid w:val="000D6454"/>
    <w:rsid w:val="000E0B04"/>
    <w:rsid w:val="000E1F24"/>
    <w:rsid w:val="000E3BE3"/>
    <w:rsid w:val="000E6149"/>
    <w:rsid w:val="000E7878"/>
    <w:rsid w:val="000F06CE"/>
    <w:rsid w:val="000F0D77"/>
    <w:rsid w:val="000F54F0"/>
    <w:rsid w:val="000F6C93"/>
    <w:rsid w:val="000F7E5D"/>
    <w:rsid w:val="00100897"/>
    <w:rsid w:val="00100A30"/>
    <w:rsid w:val="0010118A"/>
    <w:rsid w:val="00102AC3"/>
    <w:rsid w:val="0010717A"/>
    <w:rsid w:val="001105F4"/>
    <w:rsid w:val="00110840"/>
    <w:rsid w:val="0011162B"/>
    <w:rsid w:val="00112A37"/>
    <w:rsid w:val="00112F58"/>
    <w:rsid w:val="00113703"/>
    <w:rsid w:val="00113DFE"/>
    <w:rsid w:val="00117A5A"/>
    <w:rsid w:val="00117F47"/>
    <w:rsid w:val="00120167"/>
    <w:rsid w:val="00120C0A"/>
    <w:rsid w:val="00121E67"/>
    <w:rsid w:val="001224C4"/>
    <w:rsid w:val="001237EC"/>
    <w:rsid w:val="00124361"/>
    <w:rsid w:val="001246A1"/>
    <w:rsid w:val="001246A9"/>
    <w:rsid w:val="00124BC9"/>
    <w:rsid w:val="00124FE4"/>
    <w:rsid w:val="001260B9"/>
    <w:rsid w:val="001262DE"/>
    <w:rsid w:val="00126F87"/>
    <w:rsid w:val="00127655"/>
    <w:rsid w:val="0013319B"/>
    <w:rsid w:val="001347A9"/>
    <w:rsid w:val="00134833"/>
    <w:rsid w:val="00135537"/>
    <w:rsid w:val="0013577D"/>
    <w:rsid w:val="00136324"/>
    <w:rsid w:val="00136EF5"/>
    <w:rsid w:val="00137501"/>
    <w:rsid w:val="00140171"/>
    <w:rsid w:val="001401B6"/>
    <w:rsid w:val="00140728"/>
    <w:rsid w:val="001436AF"/>
    <w:rsid w:val="00144A19"/>
    <w:rsid w:val="00150596"/>
    <w:rsid w:val="00150A14"/>
    <w:rsid w:val="00151079"/>
    <w:rsid w:val="00152A42"/>
    <w:rsid w:val="001543FF"/>
    <w:rsid w:val="00155FD4"/>
    <w:rsid w:val="00156337"/>
    <w:rsid w:val="00156854"/>
    <w:rsid w:val="00156E42"/>
    <w:rsid w:val="00161E14"/>
    <w:rsid w:val="001658DF"/>
    <w:rsid w:val="00172800"/>
    <w:rsid w:val="0017680B"/>
    <w:rsid w:val="0017690D"/>
    <w:rsid w:val="00180605"/>
    <w:rsid w:val="00182251"/>
    <w:rsid w:val="00182694"/>
    <w:rsid w:val="00183B3E"/>
    <w:rsid w:val="0018673C"/>
    <w:rsid w:val="0018693B"/>
    <w:rsid w:val="00190E4B"/>
    <w:rsid w:val="001919A6"/>
    <w:rsid w:val="00192BE5"/>
    <w:rsid w:val="001941C0"/>
    <w:rsid w:val="001972B8"/>
    <w:rsid w:val="00197B7E"/>
    <w:rsid w:val="001A05CE"/>
    <w:rsid w:val="001A444B"/>
    <w:rsid w:val="001A60CE"/>
    <w:rsid w:val="001B08F3"/>
    <w:rsid w:val="001B1D6C"/>
    <w:rsid w:val="001B3084"/>
    <w:rsid w:val="001B3701"/>
    <w:rsid w:val="001B3B9C"/>
    <w:rsid w:val="001B46AC"/>
    <w:rsid w:val="001B72D9"/>
    <w:rsid w:val="001C375B"/>
    <w:rsid w:val="001C3B65"/>
    <w:rsid w:val="001C5CDE"/>
    <w:rsid w:val="001C62D4"/>
    <w:rsid w:val="001C6AE6"/>
    <w:rsid w:val="001C77DE"/>
    <w:rsid w:val="001D0305"/>
    <w:rsid w:val="001D09DE"/>
    <w:rsid w:val="001D2FB0"/>
    <w:rsid w:val="001D300C"/>
    <w:rsid w:val="001D3D66"/>
    <w:rsid w:val="001D41A6"/>
    <w:rsid w:val="001D48B2"/>
    <w:rsid w:val="001D5BD5"/>
    <w:rsid w:val="001D6063"/>
    <w:rsid w:val="001D7A13"/>
    <w:rsid w:val="001E0938"/>
    <w:rsid w:val="001E30BC"/>
    <w:rsid w:val="001E356B"/>
    <w:rsid w:val="001E5328"/>
    <w:rsid w:val="001E7B8C"/>
    <w:rsid w:val="001F0683"/>
    <w:rsid w:val="001F0BD2"/>
    <w:rsid w:val="001F28B9"/>
    <w:rsid w:val="001F2D37"/>
    <w:rsid w:val="001F54BC"/>
    <w:rsid w:val="001F5B19"/>
    <w:rsid w:val="001F7DEF"/>
    <w:rsid w:val="00200A6B"/>
    <w:rsid w:val="002035BB"/>
    <w:rsid w:val="00203C8A"/>
    <w:rsid w:val="002069BD"/>
    <w:rsid w:val="00207D1E"/>
    <w:rsid w:val="002124C2"/>
    <w:rsid w:val="00212B70"/>
    <w:rsid w:val="00212CEE"/>
    <w:rsid w:val="00214207"/>
    <w:rsid w:val="002146C8"/>
    <w:rsid w:val="00217CD6"/>
    <w:rsid w:val="00217E79"/>
    <w:rsid w:val="0022053F"/>
    <w:rsid w:val="00221C29"/>
    <w:rsid w:val="002228DE"/>
    <w:rsid w:val="002235F8"/>
    <w:rsid w:val="00225327"/>
    <w:rsid w:val="00225D7E"/>
    <w:rsid w:val="00231D4F"/>
    <w:rsid w:val="002324C9"/>
    <w:rsid w:val="00232A17"/>
    <w:rsid w:val="002352FF"/>
    <w:rsid w:val="00235E4E"/>
    <w:rsid w:val="00235E62"/>
    <w:rsid w:val="002361E1"/>
    <w:rsid w:val="0023638E"/>
    <w:rsid w:val="002404F3"/>
    <w:rsid w:val="00241657"/>
    <w:rsid w:val="00242D80"/>
    <w:rsid w:val="002432AF"/>
    <w:rsid w:val="00243BCE"/>
    <w:rsid w:val="00243C3E"/>
    <w:rsid w:val="00243F39"/>
    <w:rsid w:val="00244F5B"/>
    <w:rsid w:val="00244F63"/>
    <w:rsid w:val="00247249"/>
    <w:rsid w:val="002476A5"/>
    <w:rsid w:val="00251409"/>
    <w:rsid w:val="002515D8"/>
    <w:rsid w:val="002535E0"/>
    <w:rsid w:val="002551BE"/>
    <w:rsid w:val="002553E5"/>
    <w:rsid w:val="0025560C"/>
    <w:rsid w:val="0025699D"/>
    <w:rsid w:val="00256AD1"/>
    <w:rsid w:val="00260A60"/>
    <w:rsid w:val="00261D08"/>
    <w:rsid w:val="00262187"/>
    <w:rsid w:val="00263F7A"/>
    <w:rsid w:val="00264CDF"/>
    <w:rsid w:val="00266ADC"/>
    <w:rsid w:val="00266F14"/>
    <w:rsid w:val="0027241A"/>
    <w:rsid w:val="00273383"/>
    <w:rsid w:val="00280EB0"/>
    <w:rsid w:val="00283E67"/>
    <w:rsid w:val="00287296"/>
    <w:rsid w:val="00287C0E"/>
    <w:rsid w:val="002907CD"/>
    <w:rsid w:val="00290DED"/>
    <w:rsid w:val="002913D0"/>
    <w:rsid w:val="00292492"/>
    <w:rsid w:val="00295F3C"/>
    <w:rsid w:val="002A0555"/>
    <w:rsid w:val="002A19CB"/>
    <w:rsid w:val="002A6AE6"/>
    <w:rsid w:val="002A6FDE"/>
    <w:rsid w:val="002B03A9"/>
    <w:rsid w:val="002B0468"/>
    <w:rsid w:val="002B0588"/>
    <w:rsid w:val="002B21F1"/>
    <w:rsid w:val="002B2C8B"/>
    <w:rsid w:val="002B53D3"/>
    <w:rsid w:val="002B6E0A"/>
    <w:rsid w:val="002B7AF4"/>
    <w:rsid w:val="002C0AEE"/>
    <w:rsid w:val="002C4115"/>
    <w:rsid w:val="002C4DA3"/>
    <w:rsid w:val="002C5484"/>
    <w:rsid w:val="002C5914"/>
    <w:rsid w:val="002C603A"/>
    <w:rsid w:val="002C7536"/>
    <w:rsid w:val="002D0277"/>
    <w:rsid w:val="002D0535"/>
    <w:rsid w:val="002D0649"/>
    <w:rsid w:val="002D0C9F"/>
    <w:rsid w:val="002D2465"/>
    <w:rsid w:val="002D416E"/>
    <w:rsid w:val="002D43E1"/>
    <w:rsid w:val="002D5A4B"/>
    <w:rsid w:val="002D615B"/>
    <w:rsid w:val="002D61D2"/>
    <w:rsid w:val="002D7059"/>
    <w:rsid w:val="002E0B1D"/>
    <w:rsid w:val="002E6D1F"/>
    <w:rsid w:val="002F082E"/>
    <w:rsid w:val="002F0BB5"/>
    <w:rsid w:val="002F4741"/>
    <w:rsid w:val="002F55D7"/>
    <w:rsid w:val="002F6AA9"/>
    <w:rsid w:val="003000B4"/>
    <w:rsid w:val="00301D3F"/>
    <w:rsid w:val="00304BBF"/>
    <w:rsid w:val="00306AB8"/>
    <w:rsid w:val="00313C54"/>
    <w:rsid w:val="00314AA6"/>
    <w:rsid w:val="00315A23"/>
    <w:rsid w:val="00321B28"/>
    <w:rsid w:val="00321CDD"/>
    <w:rsid w:val="00323376"/>
    <w:rsid w:val="0032354C"/>
    <w:rsid w:val="00325323"/>
    <w:rsid w:val="0033056F"/>
    <w:rsid w:val="00330AFB"/>
    <w:rsid w:val="00330C1D"/>
    <w:rsid w:val="00335565"/>
    <w:rsid w:val="0033575E"/>
    <w:rsid w:val="00335C1E"/>
    <w:rsid w:val="0033623B"/>
    <w:rsid w:val="00336B85"/>
    <w:rsid w:val="003375D2"/>
    <w:rsid w:val="00343D02"/>
    <w:rsid w:val="00345022"/>
    <w:rsid w:val="00345D96"/>
    <w:rsid w:val="00347154"/>
    <w:rsid w:val="00347C64"/>
    <w:rsid w:val="003516BF"/>
    <w:rsid w:val="00352CA9"/>
    <w:rsid w:val="003545B2"/>
    <w:rsid w:val="00357134"/>
    <w:rsid w:val="00357CAD"/>
    <w:rsid w:val="00357D49"/>
    <w:rsid w:val="003600A6"/>
    <w:rsid w:val="003606E3"/>
    <w:rsid w:val="0036086E"/>
    <w:rsid w:val="00365317"/>
    <w:rsid w:val="0036714A"/>
    <w:rsid w:val="00367A8D"/>
    <w:rsid w:val="00370C9B"/>
    <w:rsid w:val="0037119D"/>
    <w:rsid w:val="00372028"/>
    <w:rsid w:val="003735D6"/>
    <w:rsid w:val="003750C7"/>
    <w:rsid w:val="003764BE"/>
    <w:rsid w:val="003838C5"/>
    <w:rsid w:val="00384BA1"/>
    <w:rsid w:val="00387B9F"/>
    <w:rsid w:val="00390BD4"/>
    <w:rsid w:val="00390C6D"/>
    <w:rsid w:val="00392B55"/>
    <w:rsid w:val="003940D5"/>
    <w:rsid w:val="00394DEA"/>
    <w:rsid w:val="003963F0"/>
    <w:rsid w:val="003A5D38"/>
    <w:rsid w:val="003A5FFC"/>
    <w:rsid w:val="003A6909"/>
    <w:rsid w:val="003B3572"/>
    <w:rsid w:val="003B3EFE"/>
    <w:rsid w:val="003B6499"/>
    <w:rsid w:val="003C2850"/>
    <w:rsid w:val="003C2999"/>
    <w:rsid w:val="003C3CCC"/>
    <w:rsid w:val="003C4A22"/>
    <w:rsid w:val="003C6A76"/>
    <w:rsid w:val="003C6B8B"/>
    <w:rsid w:val="003C7367"/>
    <w:rsid w:val="003D204F"/>
    <w:rsid w:val="003D3D19"/>
    <w:rsid w:val="003D43E5"/>
    <w:rsid w:val="003D7F32"/>
    <w:rsid w:val="003E0466"/>
    <w:rsid w:val="003E0C58"/>
    <w:rsid w:val="003E1094"/>
    <w:rsid w:val="003E50D9"/>
    <w:rsid w:val="003E558F"/>
    <w:rsid w:val="003F3CB2"/>
    <w:rsid w:val="003F42BD"/>
    <w:rsid w:val="003F5867"/>
    <w:rsid w:val="003FB3EB"/>
    <w:rsid w:val="004035B4"/>
    <w:rsid w:val="00405B86"/>
    <w:rsid w:val="00416865"/>
    <w:rsid w:val="00420DEF"/>
    <w:rsid w:val="00425117"/>
    <w:rsid w:val="0042741D"/>
    <w:rsid w:val="00427F73"/>
    <w:rsid w:val="004301A7"/>
    <w:rsid w:val="00430DC8"/>
    <w:rsid w:val="004314BF"/>
    <w:rsid w:val="004342ED"/>
    <w:rsid w:val="00434AEE"/>
    <w:rsid w:val="0045013D"/>
    <w:rsid w:val="004501D4"/>
    <w:rsid w:val="00451795"/>
    <w:rsid w:val="00453B89"/>
    <w:rsid w:val="00453DC8"/>
    <w:rsid w:val="00454328"/>
    <w:rsid w:val="004546DE"/>
    <w:rsid w:val="00454EE6"/>
    <w:rsid w:val="0045574E"/>
    <w:rsid w:val="00455DEF"/>
    <w:rsid w:val="004567FA"/>
    <w:rsid w:val="00456E21"/>
    <w:rsid w:val="00457346"/>
    <w:rsid w:val="0046194A"/>
    <w:rsid w:val="00461C63"/>
    <w:rsid w:val="004625C7"/>
    <w:rsid w:val="00464980"/>
    <w:rsid w:val="00466A0E"/>
    <w:rsid w:val="00466FD4"/>
    <w:rsid w:val="00471C5E"/>
    <w:rsid w:val="00474F63"/>
    <w:rsid w:val="004764D3"/>
    <w:rsid w:val="00482C8F"/>
    <w:rsid w:val="00484601"/>
    <w:rsid w:val="00485279"/>
    <w:rsid w:val="00486A32"/>
    <w:rsid w:val="0049018F"/>
    <w:rsid w:val="00490479"/>
    <w:rsid w:val="00494249"/>
    <w:rsid w:val="00494B85"/>
    <w:rsid w:val="00495EA6"/>
    <w:rsid w:val="004968C8"/>
    <w:rsid w:val="004A02D0"/>
    <w:rsid w:val="004A038A"/>
    <w:rsid w:val="004A0B6C"/>
    <w:rsid w:val="004A2601"/>
    <w:rsid w:val="004A29A9"/>
    <w:rsid w:val="004A3D54"/>
    <w:rsid w:val="004A71BA"/>
    <w:rsid w:val="004A7947"/>
    <w:rsid w:val="004B26D3"/>
    <w:rsid w:val="004B3807"/>
    <w:rsid w:val="004B3FC4"/>
    <w:rsid w:val="004B4809"/>
    <w:rsid w:val="004B4E6B"/>
    <w:rsid w:val="004B626A"/>
    <w:rsid w:val="004B69AB"/>
    <w:rsid w:val="004B7528"/>
    <w:rsid w:val="004B75EE"/>
    <w:rsid w:val="004C0FF6"/>
    <w:rsid w:val="004C1378"/>
    <w:rsid w:val="004C2C22"/>
    <w:rsid w:val="004C6118"/>
    <w:rsid w:val="004C759C"/>
    <w:rsid w:val="004D255D"/>
    <w:rsid w:val="004D2AB3"/>
    <w:rsid w:val="004D7A5D"/>
    <w:rsid w:val="004D7CBE"/>
    <w:rsid w:val="004E1871"/>
    <w:rsid w:val="004E4396"/>
    <w:rsid w:val="004E4440"/>
    <w:rsid w:val="004E4D0F"/>
    <w:rsid w:val="004F108B"/>
    <w:rsid w:val="004F1A22"/>
    <w:rsid w:val="004F29A5"/>
    <w:rsid w:val="004F676F"/>
    <w:rsid w:val="004F6AA4"/>
    <w:rsid w:val="00501595"/>
    <w:rsid w:val="005024D9"/>
    <w:rsid w:val="005026F1"/>
    <w:rsid w:val="005039A2"/>
    <w:rsid w:val="00510322"/>
    <w:rsid w:val="00511010"/>
    <w:rsid w:val="00511078"/>
    <w:rsid w:val="005117B0"/>
    <w:rsid w:val="00512A3E"/>
    <w:rsid w:val="0052219A"/>
    <w:rsid w:val="00522BAB"/>
    <w:rsid w:val="00523E66"/>
    <w:rsid w:val="00523F5A"/>
    <w:rsid w:val="00530384"/>
    <w:rsid w:val="00530A7B"/>
    <w:rsid w:val="00530B5D"/>
    <w:rsid w:val="00530D43"/>
    <w:rsid w:val="005314FE"/>
    <w:rsid w:val="00531C3F"/>
    <w:rsid w:val="00532E69"/>
    <w:rsid w:val="00533035"/>
    <w:rsid w:val="005335C3"/>
    <w:rsid w:val="00535CDB"/>
    <w:rsid w:val="0054412C"/>
    <w:rsid w:val="00544B0A"/>
    <w:rsid w:val="00545667"/>
    <w:rsid w:val="005502A3"/>
    <w:rsid w:val="00553400"/>
    <w:rsid w:val="00553C7D"/>
    <w:rsid w:val="005563CF"/>
    <w:rsid w:val="00556858"/>
    <w:rsid w:val="00561C3A"/>
    <w:rsid w:val="00564D63"/>
    <w:rsid w:val="00565065"/>
    <w:rsid w:val="00566A30"/>
    <w:rsid w:val="00566A4B"/>
    <w:rsid w:val="00570367"/>
    <w:rsid w:val="00571367"/>
    <w:rsid w:val="0057306B"/>
    <w:rsid w:val="00582A98"/>
    <w:rsid w:val="005832FE"/>
    <w:rsid w:val="00583F5D"/>
    <w:rsid w:val="00586303"/>
    <w:rsid w:val="005871AF"/>
    <w:rsid w:val="0058740D"/>
    <w:rsid w:val="00587423"/>
    <w:rsid w:val="005902D8"/>
    <w:rsid w:val="0059366E"/>
    <w:rsid w:val="005948F3"/>
    <w:rsid w:val="00595A7C"/>
    <w:rsid w:val="00597C27"/>
    <w:rsid w:val="00597F7D"/>
    <w:rsid w:val="005A1181"/>
    <w:rsid w:val="005A2798"/>
    <w:rsid w:val="005A2DB0"/>
    <w:rsid w:val="005A5DB7"/>
    <w:rsid w:val="005A76D4"/>
    <w:rsid w:val="005A770C"/>
    <w:rsid w:val="005A77AB"/>
    <w:rsid w:val="005B1668"/>
    <w:rsid w:val="005B1C84"/>
    <w:rsid w:val="005B1CF8"/>
    <w:rsid w:val="005B2931"/>
    <w:rsid w:val="005B3355"/>
    <w:rsid w:val="005B37C8"/>
    <w:rsid w:val="005B4077"/>
    <w:rsid w:val="005B6554"/>
    <w:rsid w:val="005B79B6"/>
    <w:rsid w:val="005B7CF2"/>
    <w:rsid w:val="005C23D1"/>
    <w:rsid w:val="005C26CE"/>
    <w:rsid w:val="005C32BE"/>
    <w:rsid w:val="005C473C"/>
    <w:rsid w:val="005C495B"/>
    <w:rsid w:val="005C4D67"/>
    <w:rsid w:val="005C56DE"/>
    <w:rsid w:val="005C6C45"/>
    <w:rsid w:val="005C7D79"/>
    <w:rsid w:val="005D37ED"/>
    <w:rsid w:val="005D40E9"/>
    <w:rsid w:val="005D7BE2"/>
    <w:rsid w:val="005E063B"/>
    <w:rsid w:val="005E219E"/>
    <w:rsid w:val="005E2E96"/>
    <w:rsid w:val="005E3CE7"/>
    <w:rsid w:val="005E7414"/>
    <w:rsid w:val="005F0BDF"/>
    <w:rsid w:val="005F2902"/>
    <w:rsid w:val="005F3041"/>
    <w:rsid w:val="005F3A9F"/>
    <w:rsid w:val="005F5192"/>
    <w:rsid w:val="0060180C"/>
    <w:rsid w:val="00611220"/>
    <w:rsid w:val="00611F94"/>
    <w:rsid w:val="00614422"/>
    <w:rsid w:val="00616D6C"/>
    <w:rsid w:val="00623277"/>
    <w:rsid w:val="00623396"/>
    <w:rsid w:val="006234D7"/>
    <w:rsid w:val="00623F04"/>
    <w:rsid w:val="00625084"/>
    <w:rsid w:val="00625605"/>
    <w:rsid w:val="00625865"/>
    <w:rsid w:val="006261F2"/>
    <w:rsid w:val="00627E37"/>
    <w:rsid w:val="0063128A"/>
    <w:rsid w:val="006318C2"/>
    <w:rsid w:val="00631977"/>
    <w:rsid w:val="00633B8D"/>
    <w:rsid w:val="00635380"/>
    <w:rsid w:val="0063737D"/>
    <w:rsid w:val="00637593"/>
    <w:rsid w:val="00640123"/>
    <w:rsid w:val="006406A0"/>
    <w:rsid w:val="00642D74"/>
    <w:rsid w:val="00643687"/>
    <w:rsid w:val="00643AFB"/>
    <w:rsid w:val="00644129"/>
    <w:rsid w:val="00645430"/>
    <w:rsid w:val="0064660D"/>
    <w:rsid w:val="00646F0D"/>
    <w:rsid w:val="006471C9"/>
    <w:rsid w:val="006503D9"/>
    <w:rsid w:val="006508FB"/>
    <w:rsid w:val="00662A57"/>
    <w:rsid w:val="006643E3"/>
    <w:rsid w:val="00664FC2"/>
    <w:rsid w:val="006653AB"/>
    <w:rsid w:val="006656A4"/>
    <w:rsid w:val="00667EBC"/>
    <w:rsid w:val="00672676"/>
    <w:rsid w:val="00674C40"/>
    <w:rsid w:val="00680412"/>
    <w:rsid w:val="0068277D"/>
    <w:rsid w:val="0068449A"/>
    <w:rsid w:val="0069207F"/>
    <w:rsid w:val="00692DA8"/>
    <w:rsid w:val="006949A1"/>
    <w:rsid w:val="00696054"/>
    <w:rsid w:val="006960C1"/>
    <w:rsid w:val="00696584"/>
    <w:rsid w:val="006A29B0"/>
    <w:rsid w:val="006A3653"/>
    <w:rsid w:val="006A3D3E"/>
    <w:rsid w:val="006A40FD"/>
    <w:rsid w:val="006A431B"/>
    <w:rsid w:val="006A57DF"/>
    <w:rsid w:val="006A5DC5"/>
    <w:rsid w:val="006A7F33"/>
    <w:rsid w:val="006B0045"/>
    <w:rsid w:val="006B0B3A"/>
    <w:rsid w:val="006B0D7D"/>
    <w:rsid w:val="006B33C0"/>
    <w:rsid w:val="006B4106"/>
    <w:rsid w:val="006B569B"/>
    <w:rsid w:val="006B5B75"/>
    <w:rsid w:val="006B658C"/>
    <w:rsid w:val="006B714A"/>
    <w:rsid w:val="006B71C2"/>
    <w:rsid w:val="006B7254"/>
    <w:rsid w:val="006B7658"/>
    <w:rsid w:val="006C1733"/>
    <w:rsid w:val="006C228A"/>
    <w:rsid w:val="006C3226"/>
    <w:rsid w:val="006C41FD"/>
    <w:rsid w:val="006C7146"/>
    <w:rsid w:val="006D0387"/>
    <w:rsid w:val="006D2D01"/>
    <w:rsid w:val="006D6CAA"/>
    <w:rsid w:val="006E1879"/>
    <w:rsid w:val="006E2008"/>
    <w:rsid w:val="006E27B2"/>
    <w:rsid w:val="006E6A23"/>
    <w:rsid w:val="006F0198"/>
    <w:rsid w:val="006F0C63"/>
    <w:rsid w:val="006F1BCE"/>
    <w:rsid w:val="006F2376"/>
    <w:rsid w:val="006F2D05"/>
    <w:rsid w:val="006F7B06"/>
    <w:rsid w:val="006F7C49"/>
    <w:rsid w:val="007009D2"/>
    <w:rsid w:val="00700C9E"/>
    <w:rsid w:val="00701A54"/>
    <w:rsid w:val="00702493"/>
    <w:rsid w:val="007027A6"/>
    <w:rsid w:val="007042B5"/>
    <w:rsid w:val="00704D89"/>
    <w:rsid w:val="007071DF"/>
    <w:rsid w:val="0071071E"/>
    <w:rsid w:val="007110AF"/>
    <w:rsid w:val="0071124F"/>
    <w:rsid w:val="00712860"/>
    <w:rsid w:val="007156C5"/>
    <w:rsid w:val="00716175"/>
    <w:rsid w:val="0072063D"/>
    <w:rsid w:val="00721546"/>
    <w:rsid w:val="007218C6"/>
    <w:rsid w:val="007220FC"/>
    <w:rsid w:val="00725A6A"/>
    <w:rsid w:val="00730551"/>
    <w:rsid w:val="0073483E"/>
    <w:rsid w:val="0073503D"/>
    <w:rsid w:val="0073505A"/>
    <w:rsid w:val="00735291"/>
    <w:rsid w:val="007353AB"/>
    <w:rsid w:val="0073542B"/>
    <w:rsid w:val="00735AB3"/>
    <w:rsid w:val="00736593"/>
    <w:rsid w:val="007379BB"/>
    <w:rsid w:val="007419C7"/>
    <w:rsid w:val="0074405B"/>
    <w:rsid w:val="0074443B"/>
    <w:rsid w:val="00747851"/>
    <w:rsid w:val="00750D00"/>
    <w:rsid w:val="007516ED"/>
    <w:rsid w:val="0075464A"/>
    <w:rsid w:val="00754C21"/>
    <w:rsid w:val="00756AD3"/>
    <w:rsid w:val="00757C6E"/>
    <w:rsid w:val="00761D4A"/>
    <w:rsid w:val="00766D8A"/>
    <w:rsid w:val="00767A21"/>
    <w:rsid w:val="007706CB"/>
    <w:rsid w:val="00771069"/>
    <w:rsid w:val="00771166"/>
    <w:rsid w:val="00771F3A"/>
    <w:rsid w:val="0077358B"/>
    <w:rsid w:val="007766B9"/>
    <w:rsid w:val="00777327"/>
    <w:rsid w:val="00777FDC"/>
    <w:rsid w:val="007817BA"/>
    <w:rsid w:val="007932B8"/>
    <w:rsid w:val="00793942"/>
    <w:rsid w:val="00794794"/>
    <w:rsid w:val="00796F61"/>
    <w:rsid w:val="007970A9"/>
    <w:rsid w:val="007979F5"/>
    <w:rsid w:val="007A1494"/>
    <w:rsid w:val="007A1583"/>
    <w:rsid w:val="007A2002"/>
    <w:rsid w:val="007A22DB"/>
    <w:rsid w:val="007A3198"/>
    <w:rsid w:val="007A3807"/>
    <w:rsid w:val="007A38F2"/>
    <w:rsid w:val="007A4F27"/>
    <w:rsid w:val="007A53B8"/>
    <w:rsid w:val="007A68C2"/>
    <w:rsid w:val="007B09E2"/>
    <w:rsid w:val="007B1750"/>
    <w:rsid w:val="007B2394"/>
    <w:rsid w:val="007B6FED"/>
    <w:rsid w:val="007B70C5"/>
    <w:rsid w:val="007C12B5"/>
    <w:rsid w:val="007C3FC6"/>
    <w:rsid w:val="007C4B87"/>
    <w:rsid w:val="007C7310"/>
    <w:rsid w:val="007C73BB"/>
    <w:rsid w:val="007C746C"/>
    <w:rsid w:val="007D0B20"/>
    <w:rsid w:val="007D2199"/>
    <w:rsid w:val="007D41FB"/>
    <w:rsid w:val="007D597D"/>
    <w:rsid w:val="007D79D9"/>
    <w:rsid w:val="007E0EB3"/>
    <w:rsid w:val="007E2673"/>
    <w:rsid w:val="007E5A05"/>
    <w:rsid w:val="007E6F37"/>
    <w:rsid w:val="007E70DF"/>
    <w:rsid w:val="007F0330"/>
    <w:rsid w:val="007F0AED"/>
    <w:rsid w:val="007F0F7D"/>
    <w:rsid w:val="007F184E"/>
    <w:rsid w:val="007F23A0"/>
    <w:rsid w:val="007F268E"/>
    <w:rsid w:val="007F2B9C"/>
    <w:rsid w:val="007F3CA6"/>
    <w:rsid w:val="007F61F5"/>
    <w:rsid w:val="00803B8D"/>
    <w:rsid w:val="008053AD"/>
    <w:rsid w:val="008106C3"/>
    <w:rsid w:val="008113E4"/>
    <w:rsid w:val="00813438"/>
    <w:rsid w:val="00814762"/>
    <w:rsid w:val="008204FA"/>
    <w:rsid w:val="00822F28"/>
    <w:rsid w:val="00824273"/>
    <w:rsid w:val="00830298"/>
    <w:rsid w:val="00830FE5"/>
    <w:rsid w:val="008319F5"/>
    <w:rsid w:val="00831CAF"/>
    <w:rsid w:val="00835DA0"/>
    <w:rsid w:val="00835F60"/>
    <w:rsid w:val="00840747"/>
    <w:rsid w:val="0084130F"/>
    <w:rsid w:val="0084333D"/>
    <w:rsid w:val="00844C10"/>
    <w:rsid w:val="008474FE"/>
    <w:rsid w:val="00852D28"/>
    <w:rsid w:val="00853E54"/>
    <w:rsid w:val="0085409B"/>
    <w:rsid w:val="008546F6"/>
    <w:rsid w:val="008555A2"/>
    <w:rsid w:val="00857ECF"/>
    <w:rsid w:val="008611D8"/>
    <w:rsid w:val="008619F6"/>
    <w:rsid w:val="00864F3F"/>
    <w:rsid w:val="00866233"/>
    <w:rsid w:val="008662DF"/>
    <w:rsid w:val="00866558"/>
    <w:rsid w:val="008709F5"/>
    <w:rsid w:val="0087140C"/>
    <w:rsid w:val="00871A6D"/>
    <w:rsid w:val="00871D51"/>
    <w:rsid w:val="008732BC"/>
    <w:rsid w:val="00873D53"/>
    <w:rsid w:val="00875FC8"/>
    <w:rsid w:val="008766B1"/>
    <w:rsid w:val="008809C7"/>
    <w:rsid w:val="008861E1"/>
    <w:rsid w:val="008865C6"/>
    <w:rsid w:val="00887C88"/>
    <w:rsid w:val="0089277E"/>
    <w:rsid w:val="00895E67"/>
    <w:rsid w:val="008A4F0E"/>
    <w:rsid w:val="008B09B4"/>
    <w:rsid w:val="008B1275"/>
    <w:rsid w:val="008B148A"/>
    <w:rsid w:val="008B15DE"/>
    <w:rsid w:val="008B1D37"/>
    <w:rsid w:val="008B384C"/>
    <w:rsid w:val="008B4AF7"/>
    <w:rsid w:val="008B75AC"/>
    <w:rsid w:val="008B78C3"/>
    <w:rsid w:val="008B78E3"/>
    <w:rsid w:val="008C0293"/>
    <w:rsid w:val="008C18B4"/>
    <w:rsid w:val="008C486E"/>
    <w:rsid w:val="008C4E78"/>
    <w:rsid w:val="008D375E"/>
    <w:rsid w:val="008D3EE1"/>
    <w:rsid w:val="008D525A"/>
    <w:rsid w:val="008D5DCB"/>
    <w:rsid w:val="008D64B5"/>
    <w:rsid w:val="008E111E"/>
    <w:rsid w:val="008E21A7"/>
    <w:rsid w:val="008E39EC"/>
    <w:rsid w:val="008E4FE8"/>
    <w:rsid w:val="008E68DE"/>
    <w:rsid w:val="008F1DD9"/>
    <w:rsid w:val="008F278B"/>
    <w:rsid w:val="008F382B"/>
    <w:rsid w:val="008F4E4F"/>
    <w:rsid w:val="008F5EDF"/>
    <w:rsid w:val="008F65E6"/>
    <w:rsid w:val="0090045F"/>
    <w:rsid w:val="00900D99"/>
    <w:rsid w:val="009010AB"/>
    <w:rsid w:val="00902361"/>
    <w:rsid w:val="0090407E"/>
    <w:rsid w:val="00904B8B"/>
    <w:rsid w:val="00904C47"/>
    <w:rsid w:val="00907FA9"/>
    <w:rsid w:val="00911B85"/>
    <w:rsid w:val="00911F9E"/>
    <w:rsid w:val="00914C67"/>
    <w:rsid w:val="00914CD6"/>
    <w:rsid w:val="00921493"/>
    <w:rsid w:val="00921E52"/>
    <w:rsid w:val="00921E91"/>
    <w:rsid w:val="00923117"/>
    <w:rsid w:val="00923B19"/>
    <w:rsid w:val="00923B31"/>
    <w:rsid w:val="00924D3E"/>
    <w:rsid w:val="00926748"/>
    <w:rsid w:val="00927A4E"/>
    <w:rsid w:val="009323D2"/>
    <w:rsid w:val="00932678"/>
    <w:rsid w:val="0093354A"/>
    <w:rsid w:val="009344CD"/>
    <w:rsid w:val="00934947"/>
    <w:rsid w:val="00936911"/>
    <w:rsid w:val="00937248"/>
    <w:rsid w:val="009373A3"/>
    <w:rsid w:val="0093798D"/>
    <w:rsid w:val="00940849"/>
    <w:rsid w:val="00940ED3"/>
    <w:rsid w:val="00943937"/>
    <w:rsid w:val="00943D3B"/>
    <w:rsid w:val="00945B08"/>
    <w:rsid w:val="00946404"/>
    <w:rsid w:val="00954840"/>
    <w:rsid w:val="00955AEA"/>
    <w:rsid w:val="00956CA7"/>
    <w:rsid w:val="00960676"/>
    <w:rsid w:val="009610CD"/>
    <w:rsid w:val="00962C8F"/>
    <w:rsid w:val="00964B42"/>
    <w:rsid w:val="00972BF8"/>
    <w:rsid w:val="0097315F"/>
    <w:rsid w:val="009743F3"/>
    <w:rsid w:val="00974BC1"/>
    <w:rsid w:val="00975D96"/>
    <w:rsid w:val="00981447"/>
    <w:rsid w:val="00981C13"/>
    <w:rsid w:val="0098254B"/>
    <w:rsid w:val="009843CF"/>
    <w:rsid w:val="00985373"/>
    <w:rsid w:val="00987A37"/>
    <w:rsid w:val="00987D5A"/>
    <w:rsid w:val="009906C6"/>
    <w:rsid w:val="0099169A"/>
    <w:rsid w:val="009917EC"/>
    <w:rsid w:val="009918D8"/>
    <w:rsid w:val="00992D4B"/>
    <w:rsid w:val="00996337"/>
    <w:rsid w:val="009A185F"/>
    <w:rsid w:val="009A1F78"/>
    <w:rsid w:val="009A2515"/>
    <w:rsid w:val="009A364C"/>
    <w:rsid w:val="009A6620"/>
    <w:rsid w:val="009A7FF9"/>
    <w:rsid w:val="009B0738"/>
    <w:rsid w:val="009B268B"/>
    <w:rsid w:val="009B44ED"/>
    <w:rsid w:val="009B725F"/>
    <w:rsid w:val="009C103C"/>
    <w:rsid w:val="009C2CE5"/>
    <w:rsid w:val="009C418B"/>
    <w:rsid w:val="009C4AD5"/>
    <w:rsid w:val="009C52B9"/>
    <w:rsid w:val="009D1924"/>
    <w:rsid w:val="009D19A1"/>
    <w:rsid w:val="009D22F5"/>
    <w:rsid w:val="009D2672"/>
    <w:rsid w:val="009D2CCB"/>
    <w:rsid w:val="009D4579"/>
    <w:rsid w:val="009D6E78"/>
    <w:rsid w:val="009D7592"/>
    <w:rsid w:val="009E0B49"/>
    <w:rsid w:val="009E3C47"/>
    <w:rsid w:val="009E4F38"/>
    <w:rsid w:val="009E65D4"/>
    <w:rsid w:val="009E707F"/>
    <w:rsid w:val="009E7A76"/>
    <w:rsid w:val="009F1B76"/>
    <w:rsid w:val="009F1DA0"/>
    <w:rsid w:val="009F4074"/>
    <w:rsid w:val="009F41E2"/>
    <w:rsid w:val="009F5AC1"/>
    <w:rsid w:val="009F76D4"/>
    <w:rsid w:val="00A03B50"/>
    <w:rsid w:val="00A0412B"/>
    <w:rsid w:val="00A0672A"/>
    <w:rsid w:val="00A06762"/>
    <w:rsid w:val="00A06BE5"/>
    <w:rsid w:val="00A07EF6"/>
    <w:rsid w:val="00A11A45"/>
    <w:rsid w:val="00A131F6"/>
    <w:rsid w:val="00A15CB7"/>
    <w:rsid w:val="00A15D52"/>
    <w:rsid w:val="00A16795"/>
    <w:rsid w:val="00A17877"/>
    <w:rsid w:val="00A20F35"/>
    <w:rsid w:val="00A2283B"/>
    <w:rsid w:val="00A234E2"/>
    <w:rsid w:val="00A245E5"/>
    <w:rsid w:val="00A2793A"/>
    <w:rsid w:val="00A27F6C"/>
    <w:rsid w:val="00A302AF"/>
    <w:rsid w:val="00A343A3"/>
    <w:rsid w:val="00A35647"/>
    <w:rsid w:val="00A35D89"/>
    <w:rsid w:val="00A3704A"/>
    <w:rsid w:val="00A377DF"/>
    <w:rsid w:val="00A40660"/>
    <w:rsid w:val="00A452F4"/>
    <w:rsid w:val="00A5234E"/>
    <w:rsid w:val="00A525C0"/>
    <w:rsid w:val="00A52F59"/>
    <w:rsid w:val="00A56E7E"/>
    <w:rsid w:val="00A573E4"/>
    <w:rsid w:val="00A57A18"/>
    <w:rsid w:val="00A6039F"/>
    <w:rsid w:val="00A61498"/>
    <w:rsid w:val="00A61AA5"/>
    <w:rsid w:val="00A625CF"/>
    <w:rsid w:val="00A63688"/>
    <w:rsid w:val="00A636B0"/>
    <w:rsid w:val="00A66C0F"/>
    <w:rsid w:val="00A67F98"/>
    <w:rsid w:val="00A72371"/>
    <w:rsid w:val="00A723D6"/>
    <w:rsid w:val="00A73389"/>
    <w:rsid w:val="00A734FC"/>
    <w:rsid w:val="00A76EDA"/>
    <w:rsid w:val="00A8180E"/>
    <w:rsid w:val="00A81B4C"/>
    <w:rsid w:val="00A81C62"/>
    <w:rsid w:val="00A83FD1"/>
    <w:rsid w:val="00A879B9"/>
    <w:rsid w:val="00A90C49"/>
    <w:rsid w:val="00A9496F"/>
    <w:rsid w:val="00A94EFB"/>
    <w:rsid w:val="00A96D0A"/>
    <w:rsid w:val="00A97F37"/>
    <w:rsid w:val="00AA12D3"/>
    <w:rsid w:val="00AA22E7"/>
    <w:rsid w:val="00AA2949"/>
    <w:rsid w:val="00AA3442"/>
    <w:rsid w:val="00AA4194"/>
    <w:rsid w:val="00AA4983"/>
    <w:rsid w:val="00AB3355"/>
    <w:rsid w:val="00AB368F"/>
    <w:rsid w:val="00AB6111"/>
    <w:rsid w:val="00AC0116"/>
    <w:rsid w:val="00AC3735"/>
    <w:rsid w:val="00AC42FC"/>
    <w:rsid w:val="00AC4CE1"/>
    <w:rsid w:val="00AC6A56"/>
    <w:rsid w:val="00AC6D8E"/>
    <w:rsid w:val="00AC7144"/>
    <w:rsid w:val="00AD0B6B"/>
    <w:rsid w:val="00AD4075"/>
    <w:rsid w:val="00AD67BC"/>
    <w:rsid w:val="00AD7427"/>
    <w:rsid w:val="00AE0218"/>
    <w:rsid w:val="00AE1763"/>
    <w:rsid w:val="00AE51BB"/>
    <w:rsid w:val="00AF02FA"/>
    <w:rsid w:val="00AF11B8"/>
    <w:rsid w:val="00AF279F"/>
    <w:rsid w:val="00AF557F"/>
    <w:rsid w:val="00B0007B"/>
    <w:rsid w:val="00B0178D"/>
    <w:rsid w:val="00B03986"/>
    <w:rsid w:val="00B0446C"/>
    <w:rsid w:val="00B066C5"/>
    <w:rsid w:val="00B1043E"/>
    <w:rsid w:val="00B129BA"/>
    <w:rsid w:val="00B14630"/>
    <w:rsid w:val="00B15434"/>
    <w:rsid w:val="00B16173"/>
    <w:rsid w:val="00B16EA0"/>
    <w:rsid w:val="00B21DD7"/>
    <w:rsid w:val="00B22ED4"/>
    <w:rsid w:val="00B2675C"/>
    <w:rsid w:val="00B309FD"/>
    <w:rsid w:val="00B30E7B"/>
    <w:rsid w:val="00B32B42"/>
    <w:rsid w:val="00B32D83"/>
    <w:rsid w:val="00B34EDC"/>
    <w:rsid w:val="00B3605D"/>
    <w:rsid w:val="00B36909"/>
    <w:rsid w:val="00B36A8D"/>
    <w:rsid w:val="00B37720"/>
    <w:rsid w:val="00B403A0"/>
    <w:rsid w:val="00B40C0F"/>
    <w:rsid w:val="00B43282"/>
    <w:rsid w:val="00B43C1F"/>
    <w:rsid w:val="00B44BFF"/>
    <w:rsid w:val="00B44DEE"/>
    <w:rsid w:val="00B45D66"/>
    <w:rsid w:val="00B46A1A"/>
    <w:rsid w:val="00B508C5"/>
    <w:rsid w:val="00B50D81"/>
    <w:rsid w:val="00B527B7"/>
    <w:rsid w:val="00B550AB"/>
    <w:rsid w:val="00B55671"/>
    <w:rsid w:val="00B566A1"/>
    <w:rsid w:val="00B574AA"/>
    <w:rsid w:val="00B619BB"/>
    <w:rsid w:val="00B644CC"/>
    <w:rsid w:val="00B64600"/>
    <w:rsid w:val="00B66566"/>
    <w:rsid w:val="00B7038F"/>
    <w:rsid w:val="00B7196B"/>
    <w:rsid w:val="00B72B23"/>
    <w:rsid w:val="00B73326"/>
    <w:rsid w:val="00B73C66"/>
    <w:rsid w:val="00B73FDC"/>
    <w:rsid w:val="00B754A5"/>
    <w:rsid w:val="00B759B0"/>
    <w:rsid w:val="00B768FE"/>
    <w:rsid w:val="00B77D25"/>
    <w:rsid w:val="00B834C3"/>
    <w:rsid w:val="00B8372B"/>
    <w:rsid w:val="00B83DB3"/>
    <w:rsid w:val="00B85739"/>
    <w:rsid w:val="00B85F52"/>
    <w:rsid w:val="00B86749"/>
    <w:rsid w:val="00B87908"/>
    <w:rsid w:val="00B87995"/>
    <w:rsid w:val="00B87F9E"/>
    <w:rsid w:val="00B9216C"/>
    <w:rsid w:val="00B925B3"/>
    <w:rsid w:val="00B926AC"/>
    <w:rsid w:val="00B9278E"/>
    <w:rsid w:val="00B92FFF"/>
    <w:rsid w:val="00B9431F"/>
    <w:rsid w:val="00B9641E"/>
    <w:rsid w:val="00BA38F6"/>
    <w:rsid w:val="00BA3BC7"/>
    <w:rsid w:val="00BA6E82"/>
    <w:rsid w:val="00BB08B3"/>
    <w:rsid w:val="00BB222C"/>
    <w:rsid w:val="00BB245D"/>
    <w:rsid w:val="00BB4189"/>
    <w:rsid w:val="00BB4418"/>
    <w:rsid w:val="00BB6CD5"/>
    <w:rsid w:val="00BB7025"/>
    <w:rsid w:val="00BC0089"/>
    <w:rsid w:val="00BC026F"/>
    <w:rsid w:val="00BC0BF1"/>
    <w:rsid w:val="00BC119F"/>
    <w:rsid w:val="00BC13DE"/>
    <w:rsid w:val="00BC2CC0"/>
    <w:rsid w:val="00BC3C4A"/>
    <w:rsid w:val="00BC671E"/>
    <w:rsid w:val="00BC6DF8"/>
    <w:rsid w:val="00BC73F5"/>
    <w:rsid w:val="00BD2D67"/>
    <w:rsid w:val="00BD35C2"/>
    <w:rsid w:val="00BD3874"/>
    <w:rsid w:val="00BD6510"/>
    <w:rsid w:val="00BE04A6"/>
    <w:rsid w:val="00BE09E0"/>
    <w:rsid w:val="00BE1E33"/>
    <w:rsid w:val="00BE276C"/>
    <w:rsid w:val="00BE51E5"/>
    <w:rsid w:val="00BF1C17"/>
    <w:rsid w:val="00BF3E08"/>
    <w:rsid w:val="00BF44CF"/>
    <w:rsid w:val="00BF5EBC"/>
    <w:rsid w:val="00C01835"/>
    <w:rsid w:val="00C019A4"/>
    <w:rsid w:val="00C02B9D"/>
    <w:rsid w:val="00C04593"/>
    <w:rsid w:val="00C04A2B"/>
    <w:rsid w:val="00C1081D"/>
    <w:rsid w:val="00C1087A"/>
    <w:rsid w:val="00C11C0B"/>
    <w:rsid w:val="00C153E2"/>
    <w:rsid w:val="00C16051"/>
    <w:rsid w:val="00C16076"/>
    <w:rsid w:val="00C16694"/>
    <w:rsid w:val="00C17043"/>
    <w:rsid w:val="00C20102"/>
    <w:rsid w:val="00C2162C"/>
    <w:rsid w:val="00C218D4"/>
    <w:rsid w:val="00C21977"/>
    <w:rsid w:val="00C24104"/>
    <w:rsid w:val="00C25645"/>
    <w:rsid w:val="00C257E9"/>
    <w:rsid w:val="00C26398"/>
    <w:rsid w:val="00C271E0"/>
    <w:rsid w:val="00C279F6"/>
    <w:rsid w:val="00C30B2E"/>
    <w:rsid w:val="00C3148F"/>
    <w:rsid w:val="00C324F4"/>
    <w:rsid w:val="00C33138"/>
    <w:rsid w:val="00C3327C"/>
    <w:rsid w:val="00C35349"/>
    <w:rsid w:val="00C372BA"/>
    <w:rsid w:val="00C42178"/>
    <w:rsid w:val="00C42EA1"/>
    <w:rsid w:val="00C43769"/>
    <w:rsid w:val="00C45770"/>
    <w:rsid w:val="00C5036F"/>
    <w:rsid w:val="00C57660"/>
    <w:rsid w:val="00C57A10"/>
    <w:rsid w:val="00C57EAB"/>
    <w:rsid w:val="00C6232F"/>
    <w:rsid w:val="00C62555"/>
    <w:rsid w:val="00C651B4"/>
    <w:rsid w:val="00C65933"/>
    <w:rsid w:val="00C66557"/>
    <w:rsid w:val="00C669FE"/>
    <w:rsid w:val="00C67E09"/>
    <w:rsid w:val="00C71D20"/>
    <w:rsid w:val="00C71F67"/>
    <w:rsid w:val="00C75A35"/>
    <w:rsid w:val="00C76E79"/>
    <w:rsid w:val="00C800B3"/>
    <w:rsid w:val="00C8296C"/>
    <w:rsid w:val="00C84311"/>
    <w:rsid w:val="00C84C2A"/>
    <w:rsid w:val="00C8648C"/>
    <w:rsid w:val="00C9046F"/>
    <w:rsid w:val="00C90D9A"/>
    <w:rsid w:val="00C918E5"/>
    <w:rsid w:val="00C92744"/>
    <w:rsid w:val="00C92C42"/>
    <w:rsid w:val="00C92F5D"/>
    <w:rsid w:val="00C938E0"/>
    <w:rsid w:val="00C939FF"/>
    <w:rsid w:val="00C94497"/>
    <w:rsid w:val="00C94838"/>
    <w:rsid w:val="00C96FFE"/>
    <w:rsid w:val="00CA0DEA"/>
    <w:rsid w:val="00CA3A44"/>
    <w:rsid w:val="00CA4864"/>
    <w:rsid w:val="00CA6CAE"/>
    <w:rsid w:val="00CA7B95"/>
    <w:rsid w:val="00CB3F67"/>
    <w:rsid w:val="00CB5AF8"/>
    <w:rsid w:val="00CB5E31"/>
    <w:rsid w:val="00CB6DEA"/>
    <w:rsid w:val="00CB7095"/>
    <w:rsid w:val="00CB73C3"/>
    <w:rsid w:val="00CC0284"/>
    <w:rsid w:val="00CC339B"/>
    <w:rsid w:val="00CC3643"/>
    <w:rsid w:val="00CD1540"/>
    <w:rsid w:val="00CD1B61"/>
    <w:rsid w:val="00CD23F5"/>
    <w:rsid w:val="00CD7791"/>
    <w:rsid w:val="00CE117B"/>
    <w:rsid w:val="00CE14A0"/>
    <w:rsid w:val="00CE3551"/>
    <w:rsid w:val="00CE3C25"/>
    <w:rsid w:val="00CE6AB3"/>
    <w:rsid w:val="00CE6DAC"/>
    <w:rsid w:val="00CF0922"/>
    <w:rsid w:val="00CF13ED"/>
    <w:rsid w:val="00CF15B5"/>
    <w:rsid w:val="00CF51F3"/>
    <w:rsid w:val="00D01A05"/>
    <w:rsid w:val="00D03814"/>
    <w:rsid w:val="00D05D3B"/>
    <w:rsid w:val="00D05D6A"/>
    <w:rsid w:val="00D10467"/>
    <w:rsid w:val="00D20CD6"/>
    <w:rsid w:val="00D23096"/>
    <w:rsid w:val="00D261B2"/>
    <w:rsid w:val="00D30578"/>
    <w:rsid w:val="00D31C2B"/>
    <w:rsid w:val="00D32DFC"/>
    <w:rsid w:val="00D33ECB"/>
    <w:rsid w:val="00D35306"/>
    <w:rsid w:val="00D3582F"/>
    <w:rsid w:val="00D3668C"/>
    <w:rsid w:val="00D37D92"/>
    <w:rsid w:val="00D4009E"/>
    <w:rsid w:val="00D40A8D"/>
    <w:rsid w:val="00D42307"/>
    <w:rsid w:val="00D427B1"/>
    <w:rsid w:val="00D43A9B"/>
    <w:rsid w:val="00D45C18"/>
    <w:rsid w:val="00D46B1C"/>
    <w:rsid w:val="00D47F0C"/>
    <w:rsid w:val="00D50736"/>
    <w:rsid w:val="00D50937"/>
    <w:rsid w:val="00D51636"/>
    <w:rsid w:val="00D51DD6"/>
    <w:rsid w:val="00D52350"/>
    <w:rsid w:val="00D532EC"/>
    <w:rsid w:val="00D53C34"/>
    <w:rsid w:val="00D54676"/>
    <w:rsid w:val="00D5655F"/>
    <w:rsid w:val="00D60707"/>
    <w:rsid w:val="00D61B32"/>
    <w:rsid w:val="00D623C3"/>
    <w:rsid w:val="00D62A6A"/>
    <w:rsid w:val="00D634A6"/>
    <w:rsid w:val="00D644DF"/>
    <w:rsid w:val="00D64671"/>
    <w:rsid w:val="00D649BD"/>
    <w:rsid w:val="00D66DCB"/>
    <w:rsid w:val="00D6714E"/>
    <w:rsid w:val="00D75D26"/>
    <w:rsid w:val="00D808C8"/>
    <w:rsid w:val="00D80C3A"/>
    <w:rsid w:val="00D81A12"/>
    <w:rsid w:val="00D82EB0"/>
    <w:rsid w:val="00D8335E"/>
    <w:rsid w:val="00D85E23"/>
    <w:rsid w:val="00D9024E"/>
    <w:rsid w:val="00D92B24"/>
    <w:rsid w:val="00D93421"/>
    <w:rsid w:val="00D95527"/>
    <w:rsid w:val="00D9603A"/>
    <w:rsid w:val="00D96196"/>
    <w:rsid w:val="00DA0AF3"/>
    <w:rsid w:val="00DA11A8"/>
    <w:rsid w:val="00DA1266"/>
    <w:rsid w:val="00DA2200"/>
    <w:rsid w:val="00DA43C4"/>
    <w:rsid w:val="00DA4412"/>
    <w:rsid w:val="00DA5874"/>
    <w:rsid w:val="00DB41FE"/>
    <w:rsid w:val="00DB5D5B"/>
    <w:rsid w:val="00DC0B08"/>
    <w:rsid w:val="00DC44F3"/>
    <w:rsid w:val="00DC65CA"/>
    <w:rsid w:val="00DC6B0F"/>
    <w:rsid w:val="00DD01BC"/>
    <w:rsid w:val="00DD7567"/>
    <w:rsid w:val="00DE2047"/>
    <w:rsid w:val="00DE22AE"/>
    <w:rsid w:val="00DE23D4"/>
    <w:rsid w:val="00DE4C82"/>
    <w:rsid w:val="00DE50C6"/>
    <w:rsid w:val="00DE619C"/>
    <w:rsid w:val="00DE6621"/>
    <w:rsid w:val="00DE6EEC"/>
    <w:rsid w:val="00DF136A"/>
    <w:rsid w:val="00DF3825"/>
    <w:rsid w:val="00DF4437"/>
    <w:rsid w:val="00DF4F4F"/>
    <w:rsid w:val="00DF5755"/>
    <w:rsid w:val="00DF59EC"/>
    <w:rsid w:val="00DF5CDF"/>
    <w:rsid w:val="00DF787D"/>
    <w:rsid w:val="00E02D74"/>
    <w:rsid w:val="00E02F50"/>
    <w:rsid w:val="00E0672D"/>
    <w:rsid w:val="00E17252"/>
    <w:rsid w:val="00E17549"/>
    <w:rsid w:val="00E21BFB"/>
    <w:rsid w:val="00E2404E"/>
    <w:rsid w:val="00E2686D"/>
    <w:rsid w:val="00E277DB"/>
    <w:rsid w:val="00E30635"/>
    <w:rsid w:val="00E30BBE"/>
    <w:rsid w:val="00E312F0"/>
    <w:rsid w:val="00E33B56"/>
    <w:rsid w:val="00E33D3B"/>
    <w:rsid w:val="00E34434"/>
    <w:rsid w:val="00E3471C"/>
    <w:rsid w:val="00E368AE"/>
    <w:rsid w:val="00E42614"/>
    <w:rsid w:val="00E4263B"/>
    <w:rsid w:val="00E437B8"/>
    <w:rsid w:val="00E43D52"/>
    <w:rsid w:val="00E44921"/>
    <w:rsid w:val="00E44F57"/>
    <w:rsid w:val="00E44F7F"/>
    <w:rsid w:val="00E46196"/>
    <w:rsid w:val="00E47BBE"/>
    <w:rsid w:val="00E54FF5"/>
    <w:rsid w:val="00E5518D"/>
    <w:rsid w:val="00E55304"/>
    <w:rsid w:val="00E5704D"/>
    <w:rsid w:val="00E600C5"/>
    <w:rsid w:val="00E60818"/>
    <w:rsid w:val="00E61BDA"/>
    <w:rsid w:val="00E62257"/>
    <w:rsid w:val="00E6410D"/>
    <w:rsid w:val="00E64CA1"/>
    <w:rsid w:val="00E64EFD"/>
    <w:rsid w:val="00E65036"/>
    <w:rsid w:val="00E652B5"/>
    <w:rsid w:val="00E66B33"/>
    <w:rsid w:val="00E67394"/>
    <w:rsid w:val="00E67AFD"/>
    <w:rsid w:val="00E71687"/>
    <w:rsid w:val="00E7190F"/>
    <w:rsid w:val="00E71FCB"/>
    <w:rsid w:val="00E728C8"/>
    <w:rsid w:val="00E73DEA"/>
    <w:rsid w:val="00E73E3F"/>
    <w:rsid w:val="00E749DF"/>
    <w:rsid w:val="00E74F60"/>
    <w:rsid w:val="00E77C23"/>
    <w:rsid w:val="00E80BAA"/>
    <w:rsid w:val="00E80C78"/>
    <w:rsid w:val="00E82958"/>
    <w:rsid w:val="00E8407B"/>
    <w:rsid w:val="00E85703"/>
    <w:rsid w:val="00E86919"/>
    <w:rsid w:val="00E90FB1"/>
    <w:rsid w:val="00E91750"/>
    <w:rsid w:val="00E92A11"/>
    <w:rsid w:val="00E945FA"/>
    <w:rsid w:val="00E95149"/>
    <w:rsid w:val="00E96B0D"/>
    <w:rsid w:val="00E9745B"/>
    <w:rsid w:val="00EA19E1"/>
    <w:rsid w:val="00EA44C3"/>
    <w:rsid w:val="00EA465E"/>
    <w:rsid w:val="00EA5CF2"/>
    <w:rsid w:val="00EB0829"/>
    <w:rsid w:val="00EB1A2D"/>
    <w:rsid w:val="00EB1C7E"/>
    <w:rsid w:val="00EB699F"/>
    <w:rsid w:val="00EC1999"/>
    <w:rsid w:val="00EC36E6"/>
    <w:rsid w:val="00EC3A47"/>
    <w:rsid w:val="00EC52AD"/>
    <w:rsid w:val="00EC78DB"/>
    <w:rsid w:val="00ED26CE"/>
    <w:rsid w:val="00ED6CBE"/>
    <w:rsid w:val="00ED7B38"/>
    <w:rsid w:val="00EE37C9"/>
    <w:rsid w:val="00EE4A13"/>
    <w:rsid w:val="00EE50A3"/>
    <w:rsid w:val="00EE7460"/>
    <w:rsid w:val="00EF0CA4"/>
    <w:rsid w:val="00EF0D72"/>
    <w:rsid w:val="00EF5006"/>
    <w:rsid w:val="00EF5DDB"/>
    <w:rsid w:val="00EF5FB3"/>
    <w:rsid w:val="00EF7DA1"/>
    <w:rsid w:val="00F02E02"/>
    <w:rsid w:val="00F04E42"/>
    <w:rsid w:val="00F04FAA"/>
    <w:rsid w:val="00F05CD1"/>
    <w:rsid w:val="00F06389"/>
    <w:rsid w:val="00F06C09"/>
    <w:rsid w:val="00F1056E"/>
    <w:rsid w:val="00F124DD"/>
    <w:rsid w:val="00F15003"/>
    <w:rsid w:val="00F16601"/>
    <w:rsid w:val="00F20BC8"/>
    <w:rsid w:val="00F21D8E"/>
    <w:rsid w:val="00F22F3D"/>
    <w:rsid w:val="00F22FAC"/>
    <w:rsid w:val="00F24DAE"/>
    <w:rsid w:val="00F25095"/>
    <w:rsid w:val="00F302D0"/>
    <w:rsid w:val="00F337CE"/>
    <w:rsid w:val="00F348D1"/>
    <w:rsid w:val="00F34FDE"/>
    <w:rsid w:val="00F37025"/>
    <w:rsid w:val="00F40A0F"/>
    <w:rsid w:val="00F43ABE"/>
    <w:rsid w:val="00F46D46"/>
    <w:rsid w:val="00F52655"/>
    <w:rsid w:val="00F53AAA"/>
    <w:rsid w:val="00F569B7"/>
    <w:rsid w:val="00F56CED"/>
    <w:rsid w:val="00F63387"/>
    <w:rsid w:val="00F6376A"/>
    <w:rsid w:val="00F656A4"/>
    <w:rsid w:val="00F657DD"/>
    <w:rsid w:val="00F659D0"/>
    <w:rsid w:val="00F65C5C"/>
    <w:rsid w:val="00F65D16"/>
    <w:rsid w:val="00F66710"/>
    <w:rsid w:val="00F72459"/>
    <w:rsid w:val="00F80050"/>
    <w:rsid w:val="00F8008E"/>
    <w:rsid w:val="00F8180F"/>
    <w:rsid w:val="00F81BB4"/>
    <w:rsid w:val="00F848FF"/>
    <w:rsid w:val="00F862BB"/>
    <w:rsid w:val="00F8742B"/>
    <w:rsid w:val="00F90EB5"/>
    <w:rsid w:val="00F91C97"/>
    <w:rsid w:val="00F9201B"/>
    <w:rsid w:val="00F922CC"/>
    <w:rsid w:val="00F931E2"/>
    <w:rsid w:val="00F95D8A"/>
    <w:rsid w:val="00F96F5C"/>
    <w:rsid w:val="00FA4869"/>
    <w:rsid w:val="00FA79D6"/>
    <w:rsid w:val="00FB07DE"/>
    <w:rsid w:val="00FB1EAA"/>
    <w:rsid w:val="00FB26B5"/>
    <w:rsid w:val="00FB2971"/>
    <w:rsid w:val="00FB37C5"/>
    <w:rsid w:val="00FB4254"/>
    <w:rsid w:val="00FB550C"/>
    <w:rsid w:val="00FB7316"/>
    <w:rsid w:val="00FB7E54"/>
    <w:rsid w:val="00FC366A"/>
    <w:rsid w:val="00FC4821"/>
    <w:rsid w:val="00FC7498"/>
    <w:rsid w:val="00FD151A"/>
    <w:rsid w:val="00FD1A4D"/>
    <w:rsid w:val="00FD1B6C"/>
    <w:rsid w:val="00FD49BC"/>
    <w:rsid w:val="00FD731F"/>
    <w:rsid w:val="00FE2955"/>
    <w:rsid w:val="00FE4157"/>
    <w:rsid w:val="00FE4E4B"/>
    <w:rsid w:val="00FE5D14"/>
    <w:rsid w:val="00FE6035"/>
    <w:rsid w:val="00FE7131"/>
    <w:rsid w:val="00FF1A29"/>
    <w:rsid w:val="00FF2B52"/>
    <w:rsid w:val="00FF466B"/>
    <w:rsid w:val="00FF4D38"/>
    <w:rsid w:val="00FF52D8"/>
    <w:rsid w:val="00FF5C5B"/>
    <w:rsid w:val="00FF5D53"/>
    <w:rsid w:val="00FF5F34"/>
    <w:rsid w:val="00FF5F5E"/>
    <w:rsid w:val="01C86113"/>
    <w:rsid w:val="023C0D30"/>
    <w:rsid w:val="025D885A"/>
    <w:rsid w:val="02CC5104"/>
    <w:rsid w:val="02D3B0E7"/>
    <w:rsid w:val="034CB50B"/>
    <w:rsid w:val="03C722D7"/>
    <w:rsid w:val="040E2744"/>
    <w:rsid w:val="04782F2A"/>
    <w:rsid w:val="05DAD6DD"/>
    <w:rsid w:val="06F95476"/>
    <w:rsid w:val="08DA486F"/>
    <w:rsid w:val="08F4B5AD"/>
    <w:rsid w:val="08F52F5F"/>
    <w:rsid w:val="094BA04D"/>
    <w:rsid w:val="099E387D"/>
    <w:rsid w:val="0A7D68C8"/>
    <w:rsid w:val="0B9B8EEF"/>
    <w:rsid w:val="0D5DDBA5"/>
    <w:rsid w:val="0F71575B"/>
    <w:rsid w:val="103F8164"/>
    <w:rsid w:val="1058062E"/>
    <w:rsid w:val="10999FB4"/>
    <w:rsid w:val="11AFC286"/>
    <w:rsid w:val="148074F2"/>
    <w:rsid w:val="15BEDEC0"/>
    <w:rsid w:val="15D943CC"/>
    <w:rsid w:val="16B3E201"/>
    <w:rsid w:val="18240633"/>
    <w:rsid w:val="18A08E4C"/>
    <w:rsid w:val="1988D1DE"/>
    <w:rsid w:val="1A00CCED"/>
    <w:rsid w:val="1A938C92"/>
    <w:rsid w:val="1A9B7A18"/>
    <w:rsid w:val="1AE68485"/>
    <w:rsid w:val="1C33C64E"/>
    <w:rsid w:val="1CB8038A"/>
    <w:rsid w:val="1FC3BEA3"/>
    <w:rsid w:val="1FE42715"/>
    <w:rsid w:val="1FFCAC26"/>
    <w:rsid w:val="205A201D"/>
    <w:rsid w:val="210ABB9C"/>
    <w:rsid w:val="210C81FC"/>
    <w:rsid w:val="21987C87"/>
    <w:rsid w:val="2198FACE"/>
    <w:rsid w:val="2205ED85"/>
    <w:rsid w:val="23344CE8"/>
    <w:rsid w:val="23810EC9"/>
    <w:rsid w:val="24425C5E"/>
    <w:rsid w:val="24BDDB89"/>
    <w:rsid w:val="2580183D"/>
    <w:rsid w:val="25D63F39"/>
    <w:rsid w:val="268E056F"/>
    <w:rsid w:val="279CC9B6"/>
    <w:rsid w:val="2906A382"/>
    <w:rsid w:val="2B55EEC5"/>
    <w:rsid w:val="2BFB3FA1"/>
    <w:rsid w:val="2E26464E"/>
    <w:rsid w:val="2E26AAF5"/>
    <w:rsid w:val="2F2DE120"/>
    <w:rsid w:val="2F9ADD20"/>
    <w:rsid w:val="30A7C265"/>
    <w:rsid w:val="311A4FC4"/>
    <w:rsid w:val="324C5985"/>
    <w:rsid w:val="331281CC"/>
    <w:rsid w:val="33D33F50"/>
    <w:rsid w:val="34D3FF53"/>
    <w:rsid w:val="35893869"/>
    <w:rsid w:val="35CBC38E"/>
    <w:rsid w:val="362266B9"/>
    <w:rsid w:val="3714DD7A"/>
    <w:rsid w:val="376EC0B7"/>
    <w:rsid w:val="378B5A8D"/>
    <w:rsid w:val="37B40037"/>
    <w:rsid w:val="38A6B073"/>
    <w:rsid w:val="39ED6384"/>
    <w:rsid w:val="3AA11720"/>
    <w:rsid w:val="3AA9CCC8"/>
    <w:rsid w:val="3AF2614E"/>
    <w:rsid w:val="3B6D8BA4"/>
    <w:rsid w:val="3BE39971"/>
    <w:rsid w:val="3C04CAFB"/>
    <w:rsid w:val="4023F46C"/>
    <w:rsid w:val="424B7781"/>
    <w:rsid w:val="427AC9F2"/>
    <w:rsid w:val="4301D4AB"/>
    <w:rsid w:val="431A99BA"/>
    <w:rsid w:val="43640E72"/>
    <w:rsid w:val="43905CF1"/>
    <w:rsid w:val="43A7DCC2"/>
    <w:rsid w:val="443AE4E5"/>
    <w:rsid w:val="44D33605"/>
    <w:rsid w:val="44F27765"/>
    <w:rsid w:val="45191029"/>
    <w:rsid w:val="45493E88"/>
    <w:rsid w:val="456C0B1E"/>
    <w:rsid w:val="4707DB7F"/>
    <w:rsid w:val="4777148D"/>
    <w:rsid w:val="49086F48"/>
    <w:rsid w:val="4AE7FB9C"/>
    <w:rsid w:val="4B0314A8"/>
    <w:rsid w:val="4B72C3E8"/>
    <w:rsid w:val="4CAC42FF"/>
    <w:rsid w:val="4E7FCA8C"/>
    <w:rsid w:val="4F13E2FB"/>
    <w:rsid w:val="4F7662F0"/>
    <w:rsid w:val="5083181A"/>
    <w:rsid w:val="50CB95E1"/>
    <w:rsid w:val="51BB8E9B"/>
    <w:rsid w:val="522C988D"/>
    <w:rsid w:val="537E2C16"/>
    <w:rsid w:val="537F3E0A"/>
    <w:rsid w:val="53B02C0B"/>
    <w:rsid w:val="55575D9E"/>
    <w:rsid w:val="56B9B9DA"/>
    <w:rsid w:val="57446F11"/>
    <w:rsid w:val="582E9A58"/>
    <w:rsid w:val="58355B5D"/>
    <w:rsid w:val="5A5ECD1F"/>
    <w:rsid w:val="5D26D353"/>
    <w:rsid w:val="5DA6E723"/>
    <w:rsid w:val="5F6F1AD4"/>
    <w:rsid w:val="5FB28301"/>
    <w:rsid w:val="5FF268DD"/>
    <w:rsid w:val="608B48BD"/>
    <w:rsid w:val="63206D76"/>
    <w:rsid w:val="64B45051"/>
    <w:rsid w:val="650D1D60"/>
    <w:rsid w:val="655EB9E0"/>
    <w:rsid w:val="6581D34E"/>
    <w:rsid w:val="67A46C89"/>
    <w:rsid w:val="684142C1"/>
    <w:rsid w:val="6875B752"/>
    <w:rsid w:val="68DB90B9"/>
    <w:rsid w:val="691001A0"/>
    <w:rsid w:val="695769B0"/>
    <w:rsid w:val="697F350C"/>
    <w:rsid w:val="6A402281"/>
    <w:rsid w:val="6AD206EC"/>
    <w:rsid w:val="6ADEDE44"/>
    <w:rsid w:val="6CA0A874"/>
    <w:rsid w:val="6D7FBC1F"/>
    <w:rsid w:val="6E070636"/>
    <w:rsid w:val="6EBCAA0B"/>
    <w:rsid w:val="6EDE9F48"/>
    <w:rsid w:val="70299020"/>
    <w:rsid w:val="717F6D73"/>
    <w:rsid w:val="72D87CBE"/>
    <w:rsid w:val="734EB568"/>
    <w:rsid w:val="736AA0CB"/>
    <w:rsid w:val="73B2106B"/>
    <w:rsid w:val="746D9C9A"/>
    <w:rsid w:val="75670929"/>
    <w:rsid w:val="75A50EB1"/>
    <w:rsid w:val="7660EEC2"/>
    <w:rsid w:val="76E28E8F"/>
    <w:rsid w:val="77007FC3"/>
    <w:rsid w:val="7997A851"/>
    <w:rsid w:val="7C965145"/>
    <w:rsid w:val="7DB80E1C"/>
    <w:rsid w:val="7E410220"/>
    <w:rsid w:val="7E7943E7"/>
    <w:rsid w:val="7F046C6D"/>
    <w:rsid w:val="7F4BF0F7"/>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BF93C"/>
  <w15:chartTrackingRefBased/>
  <w15:docId w15:val="{304F7C97-6E2A-48AC-8007-24A2AECD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4C4"/>
  </w:style>
  <w:style w:type="paragraph" w:styleId="Overskrift1">
    <w:name w:val="heading 1"/>
    <w:basedOn w:val="Normal"/>
    <w:next w:val="Normal"/>
    <w:link w:val="Overskrift1Tegn"/>
    <w:uiPriority w:val="2"/>
    <w:qFormat/>
    <w:rsid w:val="0033623B"/>
    <w:pPr>
      <w:keepNext/>
      <w:keepLines/>
      <w:spacing w:before="240" w:after="0"/>
      <w:outlineLvl w:val="0"/>
    </w:pPr>
    <w:rPr>
      <w:rFonts w:ascii="Calibri" w:eastAsiaTheme="majorEastAsia" w:hAnsi="Calibri" w:cstheme="majorBidi"/>
      <w:b/>
      <w:sz w:val="32"/>
      <w:szCs w:val="32"/>
    </w:rPr>
  </w:style>
  <w:style w:type="paragraph" w:styleId="Overskrift2">
    <w:name w:val="heading 2"/>
    <w:basedOn w:val="Normal"/>
    <w:next w:val="Normal"/>
    <w:link w:val="Overskrift2Tegn"/>
    <w:uiPriority w:val="2"/>
    <w:unhideWhenUsed/>
    <w:qFormat/>
    <w:rsid w:val="0033623B"/>
    <w:pPr>
      <w:keepNext/>
      <w:keepLines/>
      <w:spacing w:before="4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2"/>
    <w:unhideWhenUsed/>
    <w:qFormat/>
    <w:rsid w:val="004F6AA4"/>
    <w:pPr>
      <w:keepNext/>
      <w:keepLines/>
      <w:spacing w:before="40" w:after="0"/>
      <w:outlineLvl w:val="2"/>
    </w:pPr>
    <w:rPr>
      <w:rFonts w:asciiTheme="majorHAnsi" w:eastAsiaTheme="majorEastAsia" w:hAnsiTheme="majorHAnsi" w:cstheme="majorBidi"/>
      <w:color w:val="2D1814" w:themeColor="accent1" w:themeShade="7F"/>
      <w:sz w:val="24"/>
      <w:szCs w:val="24"/>
    </w:rPr>
  </w:style>
  <w:style w:type="paragraph" w:styleId="Overskrift4">
    <w:name w:val="heading 4"/>
    <w:basedOn w:val="Normal"/>
    <w:next w:val="Normal"/>
    <w:link w:val="Overskrift4Tegn"/>
    <w:uiPriority w:val="2"/>
    <w:unhideWhenUsed/>
    <w:qFormat/>
    <w:rsid w:val="00696054"/>
    <w:pPr>
      <w:keepNext/>
      <w:keepLines/>
      <w:spacing w:before="40" w:after="0"/>
      <w:outlineLvl w:val="3"/>
    </w:pPr>
    <w:rPr>
      <w:rFonts w:asciiTheme="majorHAnsi" w:eastAsiaTheme="majorEastAsia" w:hAnsiTheme="majorHAnsi" w:cstheme="majorBidi"/>
      <w:i/>
      <w:iCs/>
      <w:color w:val="44251E" w:themeColor="accent1" w:themeShade="BF"/>
    </w:rPr>
  </w:style>
  <w:style w:type="paragraph" w:styleId="Overskrift5">
    <w:name w:val="heading 5"/>
    <w:basedOn w:val="Normal"/>
    <w:next w:val="Normal"/>
    <w:link w:val="Overskrift5Tegn"/>
    <w:uiPriority w:val="9"/>
    <w:semiHidden/>
    <w:unhideWhenUsed/>
    <w:qFormat/>
    <w:rsid w:val="0033623B"/>
    <w:pPr>
      <w:keepNext/>
      <w:keepLines/>
      <w:spacing w:before="40" w:after="0"/>
      <w:outlineLvl w:val="4"/>
    </w:pPr>
    <w:rPr>
      <w:rFonts w:asciiTheme="majorHAnsi" w:eastAsiaTheme="majorEastAsia" w:hAnsiTheme="majorHAnsi" w:cstheme="majorBidi"/>
      <w:color w:val="44251E" w:themeColor="accent1" w:themeShade="BF"/>
    </w:rPr>
  </w:style>
  <w:style w:type="paragraph" w:styleId="Overskrift6">
    <w:name w:val="heading 6"/>
    <w:basedOn w:val="Normal"/>
    <w:next w:val="Normal"/>
    <w:link w:val="Overskrift6Tegn"/>
    <w:uiPriority w:val="9"/>
    <w:semiHidden/>
    <w:unhideWhenUsed/>
    <w:qFormat/>
    <w:rsid w:val="0033623B"/>
    <w:pPr>
      <w:keepNext/>
      <w:keepLines/>
      <w:spacing w:before="40" w:after="0"/>
      <w:outlineLvl w:val="5"/>
    </w:pPr>
    <w:rPr>
      <w:rFonts w:asciiTheme="majorHAnsi" w:eastAsiaTheme="majorEastAsia" w:hAnsiTheme="majorHAnsi" w:cstheme="majorBidi"/>
      <w:color w:val="2D1814" w:themeColor="accent1" w:themeShade="7F"/>
    </w:rPr>
  </w:style>
  <w:style w:type="paragraph" w:styleId="Overskrift7">
    <w:name w:val="heading 7"/>
    <w:basedOn w:val="Normal"/>
    <w:next w:val="Normal"/>
    <w:link w:val="Overskrift7Tegn"/>
    <w:uiPriority w:val="9"/>
    <w:semiHidden/>
    <w:unhideWhenUsed/>
    <w:qFormat/>
    <w:rsid w:val="0033623B"/>
    <w:pPr>
      <w:keepNext/>
      <w:keepLines/>
      <w:spacing w:before="40" w:after="0"/>
      <w:outlineLvl w:val="6"/>
    </w:pPr>
    <w:rPr>
      <w:rFonts w:asciiTheme="majorHAnsi" w:eastAsiaTheme="majorEastAsia" w:hAnsiTheme="majorHAnsi" w:cstheme="majorBidi"/>
      <w:i/>
      <w:iCs/>
      <w:color w:val="2D1814" w:themeColor="accent1" w:themeShade="7F"/>
    </w:rPr>
  </w:style>
  <w:style w:type="paragraph" w:styleId="Overskrift8">
    <w:name w:val="heading 8"/>
    <w:basedOn w:val="Normal"/>
    <w:next w:val="Normal"/>
    <w:link w:val="Overskrift8Tegn"/>
    <w:uiPriority w:val="9"/>
    <w:semiHidden/>
    <w:unhideWhenUsed/>
    <w:qFormat/>
    <w:rsid w:val="0033623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362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D705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D7059"/>
  </w:style>
  <w:style w:type="paragraph" w:styleId="Bunntekst">
    <w:name w:val="footer"/>
    <w:basedOn w:val="Normal"/>
    <w:link w:val="BunntekstTegn"/>
    <w:uiPriority w:val="99"/>
    <w:unhideWhenUsed/>
    <w:rsid w:val="003A5FFC"/>
    <w:pPr>
      <w:autoSpaceDE w:val="0"/>
      <w:autoSpaceDN w:val="0"/>
      <w:adjustRightInd w:val="0"/>
      <w:spacing w:after="0" w:line="288" w:lineRule="auto"/>
      <w:textAlignment w:val="center"/>
    </w:pPr>
    <w:rPr>
      <w:rFonts w:ascii="Calibri" w:hAnsi="Calibri" w:cs="Calibri"/>
      <w:color w:val="000000"/>
      <w:spacing w:val="-4"/>
      <w:w w:val="101"/>
      <w:sz w:val="18"/>
      <w:szCs w:val="16"/>
      <w:lang w:val="en-GB"/>
    </w:rPr>
  </w:style>
  <w:style w:type="character" w:customStyle="1" w:styleId="BunntekstTegn">
    <w:name w:val="Bunntekst Tegn"/>
    <w:basedOn w:val="Standardskriftforavsnitt"/>
    <w:link w:val="Bunntekst"/>
    <w:uiPriority w:val="99"/>
    <w:rsid w:val="007E6F37"/>
    <w:rPr>
      <w:rFonts w:ascii="Calibri" w:hAnsi="Calibri" w:cs="Calibri"/>
      <w:color w:val="000000"/>
      <w:spacing w:val="-4"/>
      <w:w w:val="101"/>
      <w:sz w:val="18"/>
      <w:szCs w:val="16"/>
      <w:lang w:val="en-GB"/>
    </w:rPr>
  </w:style>
  <w:style w:type="table" w:styleId="Tabellrutenett">
    <w:name w:val="Table Grid"/>
    <w:basedOn w:val="Vanligtabell"/>
    <w:uiPriority w:val="39"/>
    <w:rsid w:val="002D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2"/>
    <w:rsid w:val="003A5FFC"/>
    <w:rPr>
      <w:rFonts w:ascii="Calibri" w:eastAsiaTheme="majorEastAsia" w:hAnsi="Calibri" w:cstheme="majorBidi"/>
      <w:b/>
      <w:sz w:val="32"/>
      <w:szCs w:val="32"/>
    </w:rPr>
  </w:style>
  <w:style w:type="character" w:customStyle="1" w:styleId="Overskrift2Tegn">
    <w:name w:val="Overskrift 2 Tegn"/>
    <w:basedOn w:val="Standardskriftforavsnitt"/>
    <w:link w:val="Overskrift2"/>
    <w:uiPriority w:val="2"/>
    <w:rsid w:val="003A5FFC"/>
    <w:rPr>
      <w:rFonts w:asciiTheme="majorHAnsi" w:eastAsiaTheme="majorEastAsia" w:hAnsiTheme="majorHAnsi" w:cstheme="majorBidi"/>
      <w:b/>
      <w:sz w:val="26"/>
      <w:szCs w:val="26"/>
    </w:rPr>
  </w:style>
  <w:style w:type="character" w:styleId="Sterkutheving">
    <w:name w:val="Intense Emphasis"/>
    <w:basedOn w:val="Standardskriftforavsnitt"/>
    <w:uiPriority w:val="21"/>
    <w:semiHidden/>
    <w:qFormat/>
    <w:rsid w:val="004B75EE"/>
    <w:rPr>
      <w:i/>
      <w:iCs/>
      <w:color w:val="003283"/>
    </w:rPr>
  </w:style>
  <w:style w:type="paragraph" w:styleId="Sterktsitat">
    <w:name w:val="Intense Quote"/>
    <w:basedOn w:val="Normal"/>
    <w:next w:val="Normal"/>
    <w:link w:val="SterktsitatTegn"/>
    <w:uiPriority w:val="30"/>
    <w:semiHidden/>
    <w:qFormat/>
    <w:rsid w:val="004B75EE"/>
    <w:pPr>
      <w:pBdr>
        <w:top w:val="single" w:sz="4" w:space="10" w:color="5C3229" w:themeColor="accent1"/>
        <w:bottom w:val="single" w:sz="4" w:space="10" w:color="5C3229"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semiHidden/>
    <w:rsid w:val="007E6F37"/>
    <w:rPr>
      <w:i/>
      <w:iCs/>
      <w:color w:val="003283"/>
    </w:rPr>
  </w:style>
  <w:style w:type="character" w:styleId="Sterkreferanse">
    <w:name w:val="Intense Reference"/>
    <w:basedOn w:val="Standardskriftforavsnitt"/>
    <w:uiPriority w:val="32"/>
    <w:semiHidden/>
    <w:qFormat/>
    <w:rsid w:val="004B75EE"/>
    <w:rPr>
      <w:b/>
      <w:bCs/>
      <w:smallCaps/>
      <w:color w:val="003283"/>
      <w:spacing w:val="5"/>
    </w:rPr>
  </w:style>
  <w:style w:type="paragraph" w:styleId="Bobletekst">
    <w:name w:val="Balloon Text"/>
    <w:basedOn w:val="Normal"/>
    <w:link w:val="BobletekstTegn"/>
    <w:uiPriority w:val="99"/>
    <w:semiHidden/>
    <w:unhideWhenUsed/>
    <w:rsid w:val="00D427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427B1"/>
    <w:rPr>
      <w:rFonts w:ascii="Times New Roman" w:hAnsi="Times New Roman" w:cs="Times New Roman"/>
      <w:sz w:val="18"/>
      <w:szCs w:val="18"/>
    </w:rPr>
  </w:style>
  <w:style w:type="paragraph" w:styleId="Tittel">
    <w:name w:val="Title"/>
    <w:basedOn w:val="Normal"/>
    <w:next w:val="Normal"/>
    <w:link w:val="TittelTegn"/>
    <w:uiPriority w:val="1"/>
    <w:qFormat/>
    <w:rsid w:val="001543FF"/>
    <w:pPr>
      <w:spacing w:after="0" w:line="240" w:lineRule="auto"/>
      <w:contextualSpacing/>
    </w:pPr>
    <w:rPr>
      <w:rFonts w:asciiTheme="majorHAnsi" w:eastAsiaTheme="majorEastAsia" w:hAnsiTheme="majorHAnsi" w:cstheme="majorBidi"/>
      <w:b/>
      <w:color w:val="003283" w:themeColor="text2"/>
      <w:spacing w:val="-10"/>
      <w:kern w:val="28"/>
      <w:sz w:val="56"/>
      <w:szCs w:val="56"/>
    </w:rPr>
  </w:style>
  <w:style w:type="character" w:customStyle="1" w:styleId="TittelTegn">
    <w:name w:val="Tittel Tegn"/>
    <w:basedOn w:val="Standardskriftforavsnitt"/>
    <w:link w:val="Tittel"/>
    <w:uiPriority w:val="1"/>
    <w:rsid w:val="003A5FFC"/>
    <w:rPr>
      <w:rFonts w:asciiTheme="majorHAnsi" w:eastAsiaTheme="majorEastAsia" w:hAnsiTheme="majorHAnsi" w:cstheme="majorBidi"/>
      <w:b/>
      <w:color w:val="003283" w:themeColor="text2"/>
      <w:spacing w:val="-10"/>
      <w:kern w:val="28"/>
      <w:sz w:val="56"/>
      <w:szCs w:val="56"/>
    </w:rPr>
  </w:style>
  <w:style w:type="character" w:styleId="Sterk">
    <w:name w:val="Strong"/>
    <w:basedOn w:val="Standardskriftforavsnitt"/>
    <w:uiPriority w:val="22"/>
    <w:semiHidden/>
    <w:qFormat/>
    <w:rsid w:val="001543FF"/>
  </w:style>
  <w:style w:type="paragraph" w:styleId="Listeavsnitt">
    <w:name w:val="List Paragraph"/>
    <w:aliases w:val="Lister"/>
    <w:basedOn w:val="Normal"/>
    <w:link w:val="ListeavsnittTegn"/>
    <w:uiPriority w:val="34"/>
    <w:qFormat/>
    <w:rsid w:val="004F6AA4"/>
    <w:pPr>
      <w:ind w:left="720"/>
      <w:contextualSpacing/>
    </w:pPr>
  </w:style>
  <w:style w:type="paragraph" w:styleId="Ingenmellomrom">
    <w:name w:val="No Spacing"/>
    <w:uiPriority w:val="98"/>
    <w:rsid w:val="004F6AA4"/>
    <w:pPr>
      <w:spacing w:after="0" w:line="240" w:lineRule="auto"/>
    </w:pPr>
  </w:style>
  <w:style w:type="character" w:styleId="Utheving">
    <w:name w:val="Emphasis"/>
    <w:basedOn w:val="Standardskriftforavsnitt"/>
    <w:uiPriority w:val="20"/>
    <w:semiHidden/>
    <w:qFormat/>
    <w:rsid w:val="004F6AA4"/>
    <w:rPr>
      <w:i/>
      <w:iCs/>
    </w:rPr>
  </w:style>
  <w:style w:type="character" w:styleId="Svakutheving">
    <w:name w:val="Subtle Emphasis"/>
    <w:basedOn w:val="Standardskriftforavsnitt"/>
    <w:uiPriority w:val="19"/>
    <w:semiHidden/>
    <w:qFormat/>
    <w:rsid w:val="004F6AA4"/>
    <w:rPr>
      <w:i/>
      <w:iCs/>
      <w:color w:val="404040" w:themeColor="text1" w:themeTint="BF"/>
    </w:rPr>
  </w:style>
  <w:style w:type="paragraph" w:styleId="Undertittel">
    <w:name w:val="Subtitle"/>
    <w:basedOn w:val="Normal"/>
    <w:next w:val="Normal"/>
    <w:link w:val="UndertittelTegn"/>
    <w:uiPriority w:val="11"/>
    <w:qFormat/>
    <w:rsid w:val="004F6AA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F6AA4"/>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2"/>
    <w:rsid w:val="003A5FFC"/>
    <w:rPr>
      <w:rFonts w:asciiTheme="majorHAnsi" w:eastAsiaTheme="majorEastAsia" w:hAnsiTheme="majorHAnsi" w:cstheme="majorBidi"/>
      <w:color w:val="2D1814" w:themeColor="accent1" w:themeShade="7F"/>
      <w:sz w:val="24"/>
      <w:szCs w:val="24"/>
    </w:rPr>
  </w:style>
  <w:style w:type="character" w:customStyle="1" w:styleId="Overskrift4Tegn">
    <w:name w:val="Overskrift 4 Tegn"/>
    <w:basedOn w:val="Standardskriftforavsnitt"/>
    <w:link w:val="Overskrift4"/>
    <w:uiPriority w:val="2"/>
    <w:rsid w:val="003A5FFC"/>
    <w:rPr>
      <w:rFonts w:asciiTheme="majorHAnsi" w:eastAsiaTheme="majorEastAsia" w:hAnsiTheme="majorHAnsi" w:cstheme="majorBidi"/>
      <w:i/>
      <w:iCs/>
      <w:color w:val="44251E" w:themeColor="accent1" w:themeShade="BF"/>
    </w:rPr>
  </w:style>
  <w:style w:type="paragraph" w:styleId="Sitat">
    <w:name w:val="Quote"/>
    <w:basedOn w:val="Normal"/>
    <w:next w:val="Normal"/>
    <w:link w:val="SitatTegn"/>
    <w:uiPriority w:val="29"/>
    <w:qFormat/>
    <w:rsid w:val="00C75A3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5A35"/>
    <w:rPr>
      <w:i/>
      <w:iCs/>
      <w:color w:val="404040" w:themeColor="text1" w:themeTint="BF"/>
    </w:rPr>
  </w:style>
  <w:style w:type="numbering" w:styleId="111111">
    <w:name w:val="Outline List 2"/>
    <w:basedOn w:val="Ingenliste"/>
    <w:uiPriority w:val="99"/>
    <w:semiHidden/>
    <w:unhideWhenUsed/>
    <w:rsid w:val="0033623B"/>
    <w:pPr>
      <w:numPr>
        <w:numId w:val="1"/>
      </w:numPr>
    </w:pPr>
  </w:style>
  <w:style w:type="numbering" w:styleId="1ai">
    <w:name w:val="Outline List 1"/>
    <w:basedOn w:val="Ingenliste"/>
    <w:uiPriority w:val="99"/>
    <w:semiHidden/>
    <w:unhideWhenUsed/>
    <w:rsid w:val="0033623B"/>
    <w:pPr>
      <w:numPr>
        <w:numId w:val="2"/>
      </w:numPr>
    </w:pPr>
  </w:style>
  <w:style w:type="character" w:customStyle="1" w:styleId="Overskrift5Tegn">
    <w:name w:val="Overskrift 5 Tegn"/>
    <w:basedOn w:val="Standardskriftforavsnitt"/>
    <w:link w:val="Overskrift5"/>
    <w:uiPriority w:val="9"/>
    <w:semiHidden/>
    <w:rsid w:val="0033623B"/>
    <w:rPr>
      <w:rFonts w:asciiTheme="majorHAnsi" w:eastAsiaTheme="majorEastAsia" w:hAnsiTheme="majorHAnsi" w:cstheme="majorBidi"/>
      <w:color w:val="44251E" w:themeColor="accent1" w:themeShade="BF"/>
    </w:rPr>
  </w:style>
  <w:style w:type="character" w:customStyle="1" w:styleId="Overskrift6Tegn">
    <w:name w:val="Overskrift 6 Tegn"/>
    <w:basedOn w:val="Standardskriftforavsnitt"/>
    <w:link w:val="Overskrift6"/>
    <w:uiPriority w:val="9"/>
    <w:semiHidden/>
    <w:rsid w:val="0033623B"/>
    <w:rPr>
      <w:rFonts w:asciiTheme="majorHAnsi" w:eastAsiaTheme="majorEastAsia" w:hAnsiTheme="majorHAnsi" w:cstheme="majorBidi"/>
      <w:color w:val="2D1814" w:themeColor="accent1" w:themeShade="7F"/>
    </w:rPr>
  </w:style>
  <w:style w:type="character" w:customStyle="1" w:styleId="Overskrift7Tegn">
    <w:name w:val="Overskrift 7 Tegn"/>
    <w:basedOn w:val="Standardskriftforavsnitt"/>
    <w:link w:val="Overskrift7"/>
    <w:uiPriority w:val="9"/>
    <w:semiHidden/>
    <w:rsid w:val="0033623B"/>
    <w:rPr>
      <w:rFonts w:asciiTheme="majorHAnsi" w:eastAsiaTheme="majorEastAsia" w:hAnsiTheme="majorHAnsi" w:cstheme="majorBidi"/>
      <w:i/>
      <w:iCs/>
      <w:color w:val="2D1814" w:themeColor="accent1" w:themeShade="7F"/>
    </w:rPr>
  </w:style>
  <w:style w:type="character" w:customStyle="1" w:styleId="Overskrift8Tegn">
    <w:name w:val="Overskrift 8 Tegn"/>
    <w:basedOn w:val="Standardskriftforavsnitt"/>
    <w:link w:val="Overskrift8"/>
    <w:uiPriority w:val="9"/>
    <w:semiHidden/>
    <w:rsid w:val="0033623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3623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3623B"/>
    <w:pPr>
      <w:numPr>
        <w:numId w:val="3"/>
      </w:numPr>
    </w:pPr>
  </w:style>
  <w:style w:type="paragraph" w:styleId="Avsenderadresse">
    <w:name w:val="envelope return"/>
    <w:basedOn w:val="Normal"/>
    <w:uiPriority w:val="99"/>
    <w:semiHidden/>
    <w:unhideWhenUsed/>
    <w:rsid w:val="0033623B"/>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3623B"/>
  </w:style>
  <w:style w:type="paragraph" w:styleId="Bildetekst">
    <w:name w:val="caption"/>
    <w:basedOn w:val="Normal"/>
    <w:next w:val="Normal"/>
    <w:uiPriority w:val="35"/>
    <w:semiHidden/>
    <w:unhideWhenUsed/>
    <w:qFormat/>
    <w:rsid w:val="0033623B"/>
    <w:pPr>
      <w:spacing w:after="200" w:line="240" w:lineRule="auto"/>
    </w:pPr>
    <w:rPr>
      <w:i/>
      <w:iCs/>
      <w:color w:val="003283" w:themeColor="text2"/>
      <w:sz w:val="18"/>
      <w:szCs w:val="18"/>
    </w:rPr>
  </w:style>
  <w:style w:type="paragraph" w:styleId="Blokktekst">
    <w:name w:val="Block Text"/>
    <w:basedOn w:val="Normal"/>
    <w:uiPriority w:val="99"/>
    <w:semiHidden/>
    <w:unhideWhenUsed/>
    <w:rsid w:val="0033623B"/>
    <w:pPr>
      <w:pBdr>
        <w:top w:val="single" w:sz="2" w:space="10" w:color="5C3229" w:themeColor="accent1"/>
        <w:left w:val="single" w:sz="2" w:space="10" w:color="5C3229" w:themeColor="accent1"/>
        <w:bottom w:val="single" w:sz="2" w:space="10" w:color="5C3229" w:themeColor="accent1"/>
        <w:right w:val="single" w:sz="2" w:space="10" w:color="5C3229" w:themeColor="accent1"/>
      </w:pBdr>
      <w:ind w:left="1152" w:right="1152"/>
    </w:pPr>
    <w:rPr>
      <w:rFonts w:eastAsiaTheme="minorEastAsia"/>
      <w:i/>
      <w:iCs/>
      <w:color w:val="5C3229" w:themeColor="accent1"/>
    </w:rPr>
  </w:style>
  <w:style w:type="character" w:styleId="Boktittel">
    <w:name w:val="Book Title"/>
    <w:basedOn w:val="Standardskriftforavsnitt"/>
    <w:uiPriority w:val="33"/>
    <w:semiHidden/>
    <w:qFormat/>
    <w:rsid w:val="0033623B"/>
    <w:rPr>
      <w:b/>
      <w:bCs/>
      <w:i/>
      <w:iCs/>
      <w:spacing w:val="5"/>
    </w:rPr>
  </w:style>
  <w:style w:type="paragraph" w:styleId="Brdtekst">
    <w:name w:val="Body Text"/>
    <w:basedOn w:val="Normal"/>
    <w:link w:val="BrdtekstTegn"/>
    <w:uiPriority w:val="99"/>
    <w:semiHidden/>
    <w:unhideWhenUsed/>
    <w:rsid w:val="0033623B"/>
    <w:pPr>
      <w:spacing w:after="120"/>
    </w:pPr>
  </w:style>
  <w:style w:type="character" w:customStyle="1" w:styleId="BrdtekstTegn">
    <w:name w:val="Brødtekst Tegn"/>
    <w:basedOn w:val="Standardskriftforavsnitt"/>
    <w:link w:val="Brdtekst"/>
    <w:uiPriority w:val="99"/>
    <w:semiHidden/>
    <w:rsid w:val="0033623B"/>
  </w:style>
  <w:style w:type="paragraph" w:styleId="Brdtekst-frsteinnrykk">
    <w:name w:val="Body Text First Indent"/>
    <w:basedOn w:val="Brdtekst"/>
    <w:link w:val="Brdtekst-frsteinnrykkTegn"/>
    <w:uiPriority w:val="99"/>
    <w:semiHidden/>
    <w:unhideWhenUsed/>
    <w:rsid w:val="0033623B"/>
    <w:pPr>
      <w:spacing w:after="160"/>
      <w:ind w:firstLine="360"/>
    </w:pPr>
  </w:style>
  <w:style w:type="character" w:customStyle="1" w:styleId="Brdtekst-frsteinnrykkTegn">
    <w:name w:val="Brødtekst - første innrykk Tegn"/>
    <w:basedOn w:val="BrdtekstTegn"/>
    <w:link w:val="Brdtekst-frsteinnrykk"/>
    <w:uiPriority w:val="99"/>
    <w:semiHidden/>
    <w:rsid w:val="0033623B"/>
  </w:style>
  <w:style w:type="paragraph" w:styleId="Brdtekstinnrykk">
    <w:name w:val="Body Text Indent"/>
    <w:basedOn w:val="Normal"/>
    <w:link w:val="BrdtekstinnrykkTegn"/>
    <w:uiPriority w:val="99"/>
    <w:semiHidden/>
    <w:unhideWhenUsed/>
    <w:rsid w:val="0033623B"/>
    <w:pPr>
      <w:spacing w:after="120"/>
      <w:ind w:left="283"/>
    </w:pPr>
  </w:style>
  <w:style w:type="character" w:customStyle="1" w:styleId="BrdtekstinnrykkTegn">
    <w:name w:val="Brødtekstinnrykk Tegn"/>
    <w:basedOn w:val="Standardskriftforavsnitt"/>
    <w:link w:val="Brdtekstinnrykk"/>
    <w:uiPriority w:val="99"/>
    <w:semiHidden/>
    <w:rsid w:val="0033623B"/>
  </w:style>
  <w:style w:type="paragraph" w:styleId="Brdtekst-frsteinnrykk2">
    <w:name w:val="Body Text First Indent 2"/>
    <w:basedOn w:val="Brdtekstinnrykk"/>
    <w:link w:val="Brdtekst-frsteinnrykk2Tegn"/>
    <w:uiPriority w:val="99"/>
    <w:semiHidden/>
    <w:unhideWhenUsed/>
    <w:rsid w:val="003362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3623B"/>
  </w:style>
  <w:style w:type="paragraph" w:styleId="Brdtekst2">
    <w:name w:val="Body Text 2"/>
    <w:basedOn w:val="Normal"/>
    <w:link w:val="Brdtekst2Tegn"/>
    <w:uiPriority w:val="99"/>
    <w:semiHidden/>
    <w:unhideWhenUsed/>
    <w:rsid w:val="0033623B"/>
    <w:pPr>
      <w:spacing w:after="120" w:line="480" w:lineRule="auto"/>
    </w:pPr>
  </w:style>
  <w:style w:type="character" w:customStyle="1" w:styleId="Brdtekst2Tegn">
    <w:name w:val="Brødtekst 2 Tegn"/>
    <w:basedOn w:val="Standardskriftforavsnitt"/>
    <w:link w:val="Brdtekst2"/>
    <w:uiPriority w:val="99"/>
    <w:semiHidden/>
    <w:rsid w:val="0033623B"/>
  </w:style>
  <w:style w:type="paragraph" w:styleId="Brdtekst3">
    <w:name w:val="Body Text 3"/>
    <w:basedOn w:val="Normal"/>
    <w:link w:val="Brdtekst3Tegn"/>
    <w:uiPriority w:val="99"/>
    <w:semiHidden/>
    <w:unhideWhenUsed/>
    <w:rsid w:val="0033623B"/>
    <w:pPr>
      <w:spacing w:after="120"/>
    </w:pPr>
    <w:rPr>
      <w:sz w:val="16"/>
      <w:szCs w:val="16"/>
    </w:rPr>
  </w:style>
  <w:style w:type="character" w:customStyle="1" w:styleId="Brdtekst3Tegn">
    <w:name w:val="Brødtekst 3 Tegn"/>
    <w:basedOn w:val="Standardskriftforavsnitt"/>
    <w:link w:val="Brdtekst3"/>
    <w:uiPriority w:val="99"/>
    <w:semiHidden/>
    <w:rsid w:val="0033623B"/>
    <w:rPr>
      <w:sz w:val="16"/>
      <w:szCs w:val="16"/>
    </w:rPr>
  </w:style>
  <w:style w:type="paragraph" w:styleId="Brdtekstinnrykk2">
    <w:name w:val="Body Text Indent 2"/>
    <w:basedOn w:val="Normal"/>
    <w:link w:val="Brdtekstinnrykk2Tegn"/>
    <w:uiPriority w:val="99"/>
    <w:semiHidden/>
    <w:unhideWhenUsed/>
    <w:rsid w:val="003362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3623B"/>
  </w:style>
  <w:style w:type="paragraph" w:styleId="Brdtekstinnrykk3">
    <w:name w:val="Body Text Indent 3"/>
    <w:basedOn w:val="Normal"/>
    <w:link w:val="Brdtekstinnrykk3Tegn"/>
    <w:uiPriority w:val="99"/>
    <w:semiHidden/>
    <w:unhideWhenUsed/>
    <w:rsid w:val="003362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3623B"/>
    <w:rPr>
      <w:sz w:val="16"/>
      <w:szCs w:val="16"/>
    </w:rPr>
  </w:style>
  <w:style w:type="paragraph" w:styleId="Dato">
    <w:name w:val="Date"/>
    <w:basedOn w:val="Normal"/>
    <w:next w:val="Normal"/>
    <w:link w:val="DatoTegn"/>
    <w:uiPriority w:val="99"/>
    <w:semiHidden/>
    <w:unhideWhenUsed/>
    <w:rsid w:val="0033623B"/>
  </w:style>
  <w:style w:type="character" w:customStyle="1" w:styleId="DatoTegn">
    <w:name w:val="Dato Tegn"/>
    <w:basedOn w:val="Standardskriftforavsnitt"/>
    <w:link w:val="Dato"/>
    <w:uiPriority w:val="99"/>
    <w:semiHidden/>
    <w:rsid w:val="0033623B"/>
  </w:style>
  <w:style w:type="paragraph" w:styleId="Dokumentkart">
    <w:name w:val="Document Map"/>
    <w:basedOn w:val="Normal"/>
    <w:link w:val="DokumentkartTegn"/>
    <w:uiPriority w:val="99"/>
    <w:semiHidden/>
    <w:unhideWhenUsed/>
    <w:rsid w:val="0033623B"/>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3623B"/>
    <w:rPr>
      <w:rFonts w:ascii="Segoe UI" w:hAnsi="Segoe UI" w:cs="Segoe UI"/>
      <w:sz w:val="16"/>
      <w:szCs w:val="16"/>
    </w:rPr>
  </w:style>
  <w:style w:type="character" w:customStyle="1" w:styleId="Emneknagg1">
    <w:name w:val="Emneknagg1"/>
    <w:basedOn w:val="Standardskriftforavsnitt"/>
    <w:uiPriority w:val="99"/>
    <w:semiHidden/>
    <w:unhideWhenUsed/>
    <w:rsid w:val="0033623B"/>
    <w:rPr>
      <w:color w:val="2B579A"/>
      <w:shd w:val="clear" w:color="auto" w:fill="E1DFDD"/>
    </w:rPr>
  </w:style>
  <w:style w:type="table" w:styleId="Enkelttabell1">
    <w:name w:val="Table Simple 1"/>
    <w:basedOn w:val="Vanligtabell"/>
    <w:uiPriority w:val="99"/>
    <w:semiHidden/>
    <w:unhideWhenUsed/>
    <w:rsid w:val="003362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362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3623B"/>
    <w:pPr>
      <w:spacing w:after="0" w:line="240" w:lineRule="auto"/>
    </w:pPr>
  </w:style>
  <w:style w:type="character" w:customStyle="1" w:styleId="E-postsignaturTegn">
    <w:name w:val="E-postsignatur Tegn"/>
    <w:basedOn w:val="Standardskriftforavsnitt"/>
    <w:link w:val="E-postsignatur"/>
    <w:uiPriority w:val="99"/>
    <w:semiHidden/>
    <w:rsid w:val="0033623B"/>
  </w:style>
  <w:style w:type="table" w:styleId="Fargerikliste">
    <w:name w:val="Colorful List"/>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3E7E5" w:themeFill="accen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4BE" w:themeFill="accent1" w:themeFillTint="3F"/>
      </w:tcPr>
    </w:tblStylePr>
    <w:tblStylePr w:type="band1Horz">
      <w:tblPr/>
      <w:tcPr>
        <w:shd w:val="clear" w:color="auto" w:fill="E7CFCA" w:themeFill="accent1" w:themeFillTint="33"/>
      </w:tcPr>
    </w:tblStylePr>
  </w:style>
  <w:style w:type="table" w:styleId="Fargeriklisteuthevingsfarge2">
    <w:name w:val="Colorful List Accent 2"/>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DF6E6" w:themeFill="accent2"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1" w:themeFill="accent2" w:themeFillTint="3F"/>
      </w:tcPr>
    </w:tblStylePr>
    <w:tblStylePr w:type="band1Horz">
      <w:tblPr/>
      <w:tcPr>
        <w:shd w:val="clear" w:color="auto" w:fill="FBEDCC" w:themeFill="accent2" w:themeFillTint="33"/>
      </w:tcPr>
    </w:tblStylePr>
  </w:style>
  <w:style w:type="table" w:styleId="Fargeriklisteuthevingsfarge3">
    <w:name w:val="Colorful List Accent 3"/>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2F5F3" w:themeFill="accent3" w:themeFillTint="19"/>
    </w:tcPr>
    <w:tblStylePr w:type="firstRow">
      <w:rPr>
        <w:b/>
        <w:bCs/>
        <w:color w:val="FFFFFF" w:themeColor="background1"/>
      </w:rPr>
      <w:tblPr/>
      <w:tcPr>
        <w:tcBorders>
          <w:bottom w:val="single" w:sz="12" w:space="0" w:color="FFFFFF" w:themeColor="background1"/>
        </w:tcBorders>
        <w:shd w:val="clear" w:color="auto" w:fill="705447" w:themeFill="accent4" w:themeFillShade="CC"/>
      </w:tcPr>
    </w:tblStylePr>
    <w:tblStylePr w:type="lastRow">
      <w:rPr>
        <w:b/>
        <w:bCs/>
        <w:color w:val="7054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6E3" w:themeFill="accent3" w:themeFillTint="3F"/>
      </w:tcPr>
    </w:tblStylePr>
    <w:tblStylePr w:type="band1Horz">
      <w:tblPr/>
      <w:tcPr>
        <w:shd w:val="clear" w:color="auto" w:fill="E6EBE8" w:themeFill="accent3" w:themeFillTint="33"/>
      </w:tcPr>
    </w:tblStylePr>
  </w:style>
  <w:style w:type="table" w:styleId="Fargeriklisteuthevingsfarge4">
    <w:name w:val="Colorful List Accent 4"/>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0EE" w:themeFill="accent4" w:themeFillTint="19"/>
    </w:tcPr>
    <w:tblStylePr w:type="firstRow">
      <w:rPr>
        <w:b/>
        <w:bCs/>
        <w:color w:val="FFFFFF" w:themeColor="background1"/>
      </w:rPr>
      <w:tblPr/>
      <w:tcPr>
        <w:tcBorders>
          <w:bottom w:val="single" w:sz="12" w:space="0" w:color="FFFFFF" w:themeColor="background1"/>
        </w:tcBorders>
        <w:shd w:val="clear" w:color="auto" w:fill="667F72" w:themeFill="accent3" w:themeFillShade="CC"/>
      </w:tcPr>
    </w:tblStylePr>
    <w:tblStylePr w:type="lastRow">
      <w:rPr>
        <w:b/>
        <w:bCs/>
        <w:color w:val="667F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D4" w:themeFill="accent4" w:themeFillTint="3F"/>
      </w:tcPr>
    </w:tblStylePr>
    <w:tblStylePr w:type="band1Horz">
      <w:tblPr/>
      <w:tcPr>
        <w:shd w:val="clear" w:color="auto" w:fill="E9E0DC" w:themeFill="accent4" w:themeFillTint="33"/>
      </w:tcPr>
    </w:tblStylePr>
  </w:style>
  <w:style w:type="table" w:styleId="Fargeriklisteuthevingsfarge5">
    <w:name w:val="Colorful List Accent 5"/>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F3ED" w:themeFill="accent5" w:themeFillTint="19"/>
    </w:tcPr>
    <w:tblStylePr w:type="firstRow">
      <w:rPr>
        <w:b/>
        <w:bCs/>
        <w:color w:val="FFFFFF" w:themeColor="background1"/>
      </w:rPr>
      <w:tblPr/>
      <w:tcPr>
        <w:tcBorders>
          <w:bottom w:val="single" w:sz="12" w:space="0" w:color="FFFFFF" w:themeColor="background1"/>
        </w:tcBorders>
        <w:shd w:val="clear" w:color="auto" w:fill="76818D" w:themeFill="accent6" w:themeFillShade="CC"/>
      </w:tcPr>
    </w:tblStylePr>
    <w:tblStylePr w:type="lastRow">
      <w:rPr>
        <w:b/>
        <w:bCs/>
        <w:color w:val="7681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2D2" w:themeFill="accent5" w:themeFillTint="3F"/>
      </w:tcPr>
    </w:tblStylePr>
    <w:tblStylePr w:type="band1Horz">
      <w:tblPr/>
      <w:tcPr>
        <w:shd w:val="clear" w:color="auto" w:fill="CDE8DA" w:themeFill="accent5" w:themeFillTint="33"/>
      </w:tcPr>
    </w:tblStylePr>
  </w:style>
  <w:style w:type="table" w:styleId="Fargeriklisteuthevingsfarge6">
    <w:name w:val="Colorful List Accent 6"/>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5F6" w:themeFill="accent6" w:themeFillTint="19"/>
    </w:tcPr>
    <w:tblStylePr w:type="firstRow">
      <w:rPr>
        <w:b/>
        <w:bCs/>
        <w:color w:val="FFFFFF" w:themeColor="background1"/>
      </w:rPr>
      <w:tblPr/>
      <w:tcPr>
        <w:tcBorders>
          <w:bottom w:val="single" w:sz="12" w:space="0" w:color="FFFFFF" w:themeColor="background1"/>
        </w:tcBorders>
        <w:shd w:val="clear" w:color="auto" w:fill="25503B" w:themeFill="accent5" w:themeFillShade="CC"/>
      </w:tcPr>
    </w:tblStylePr>
    <w:tblStylePr w:type="lastRow">
      <w:rPr>
        <w:b/>
        <w:bCs/>
        <w:color w:val="2550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7EA" w:themeFill="accent6" w:themeFillTint="3F"/>
      </w:tcPr>
    </w:tblStylePr>
    <w:tblStylePr w:type="band1Horz">
      <w:tblPr/>
      <w:tcPr>
        <w:shd w:val="clear" w:color="auto" w:fill="EAECEE" w:themeFill="accent6" w:themeFillTint="33"/>
      </w:tcPr>
    </w:tblStylePr>
  </w:style>
  <w:style w:type="table" w:styleId="Fargerikskyggelegging">
    <w:name w:val="Colorful Shading"/>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5C3229" w:themeColor="accent1"/>
        <w:bottom w:val="single" w:sz="4" w:space="0" w:color="5C3229" w:themeColor="accent1"/>
        <w:right w:val="single" w:sz="4" w:space="0" w:color="5C3229" w:themeColor="accent1"/>
        <w:insideH w:val="single" w:sz="4" w:space="0" w:color="FFFFFF" w:themeColor="background1"/>
        <w:insideV w:val="single" w:sz="4" w:space="0" w:color="FFFFFF" w:themeColor="background1"/>
      </w:tblBorders>
    </w:tblPr>
    <w:tcPr>
      <w:shd w:val="clear" w:color="auto" w:fill="F3E7E5" w:themeFill="accen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1E18" w:themeFill="accent1" w:themeFillShade="99"/>
      </w:tcPr>
    </w:tblStylePr>
    <w:tblStylePr w:type="firstCol">
      <w:rPr>
        <w:color w:val="FFFFFF" w:themeColor="background1"/>
      </w:rPr>
      <w:tblPr/>
      <w:tcPr>
        <w:tcBorders>
          <w:top w:val="nil"/>
          <w:left w:val="nil"/>
          <w:bottom w:val="nil"/>
          <w:right w:val="nil"/>
          <w:insideH w:val="single" w:sz="4" w:space="0" w:color="371E18" w:themeColor="accent1" w:themeShade="99"/>
          <w:insideV w:val="nil"/>
        </w:tcBorders>
        <w:shd w:val="clear" w:color="auto" w:fill="371E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71E18" w:themeFill="accent1" w:themeFillShade="99"/>
      </w:tcPr>
    </w:tblStylePr>
    <w:tblStylePr w:type="band1Vert">
      <w:tblPr/>
      <w:tcPr>
        <w:shd w:val="clear" w:color="auto" w:fill="D0A096" w:themeFill="accent1" w:themeFillTint="66"/>
      </w:tcPr>
    </w:tblStylePr>
    <w:tblStylePr w:type="band1Horz">
      <w:tblPr/>
      <w:tcPr>
        <w:shd w:val="clear" w:color="auto" w:fill="C5897C"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E3A610" w:themeColor="accent2"/>
        <w:bottom w:val="single" w:sz="4" w:space="0" w:color="E3A610" w:themeColor="accent2"/>
        <w:right w:val="single" w:sz="4" w:space="0" w:color="E3A610" w:themeColor="accent2"/>
        <w:insideH w:val="single" w:sz="4" w:space="0" w:color="FFFFFF" w:themeColor="background1"/>
        <w:insideV w:val="single" w:sz="4" w:space="0" w:color="FFFFFF" w:themeColor="background1"/>
      </w:tblBorders>
    </w:tblPr>
    <w:tcPr>
      <w:shd w:val="clear" w:color="auto" w:fill="FDF6E6" w:themeFill="accent2"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309" w:themeFill="accent2" w:themeFillShade="99"/>
      </w:tcPr>
    </w:tblStylePr>
    <w:tblStylePr w:type="firstCol">
      <w:rPr>
        <w:color w:val="FFFFFF" w:themeColor="background1"/>
      </w:rPr>
      <w:tblPr/>
      <w:tcPr>
        <w:tcBorders>
          <w:top w:val="nil"/>
          <w:left w:val="nil"/>
          <w:bottom w:val="nil"/>
          <w:right w:val="nil"/>
          <w:insideH w:val="single" w:sz="4" w:space="0" w:color="886309" w:themeColor="accent2" w:themeShade="99"/>
          <w:insideV w:val="nil"/>
        </w:tcBorders>
        <w:shd w:val="clear" w:color="auto" w:fill="8863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6309" w:themeFill="accent2" w:themeFillShade="99"/>
      </w:tcPr>
    </w:tblStylePr>
    <w:tblStylePr w:type="band1Vert">
      <w:tblPr/>
      <w:tcPr>
        <w:shd w:val="clear" w:color="auto" w:fill="F8DD9B" w:themeFill="accent2" w:themeFillTint="66"/>
      </w:tcPr>
    </w:tblStylePr>
    <w:tblStylePr w:type="band1Horz">
      <w:tblPr/>
      <w:tcPr>
        <w:shd w:val="clear" w:color="auto" w:fill="F6D482"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D6A59" w:themeColor="accent4"/>
        <w:left w:val="single" w:sz="4" w:space="0" w:color="839C8F" w:themeColor="accent3"/>
        <w:bottom w:val="single" w:sz="4" w:space="0" w:color="839C8F" w:themeColor="accent3"/>
        <w:right w:val="single" w:sz="4" w:space="0" w:color="839C8F" w:themeColor="accent3"/>
        <w:insideH w:val="single" w:sz="4" w:space="0" w:color="FFFFFF" w:themeColor="background1"/>
        <w:insideV w:val="single" w:sz="4" w:space="0" w:color="FFFFFF" w:themeColor="background1"/>
      </w:tblBorders>
    </w:tblPr>
    <w:tcPr>
      <w:shd w:val="clear" w:color="auto" w:fill="F2F5F3" w:themeFill="accent3" w:themeFillTint="19"/>
    </w:tcPr>
    <w:tblStylePr w:type="firstRow">
      <w:rPr>
        <w:b/>
        <w:bCs/>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F55" w:themeFill="accent3" w:themeFillShade="99"/>
      </w:tcPr>
    </w:tblStylePr>
    <w:tblStylePr w:type="firstCol">
      <w:rPr>
        <w:color w:val="FFFFFF" w:themeColor="background1"/>
      </w:rPr>
      <w:tblPr/>
      <w:tcPr>
        <w:tcBorders>
          <w:top w:val="nil"/>
          <w:left w:val="nil"/>
          <w:bottom w:val="nil"/>
          <w:right w:val="nil"/>
          <w:insideH w:val="single" w:sz="4" w:space="0" w:color="4C5F55" w:themeColor="accent3" w:themeShade="99"/>
          <w:insideV w:val="nil"/>
        </w:tcBorders>
        <w:shd w:val="clear" w:color="auto" w:fill="4C5F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5F55" w:themeFill="accent3" w:themeFillShade="99"/>
      </w:tcPr>
    </w:tblStylePr>
    <w:tblStylePr w:type="band1Vert">
      <w:tblPr/>
      <w:tcPr>
        <w:shd w:val="clear" w:color="auto" w:fill="CDD7D2" w:themeFill="accent3" w:themeFillTint="66"/>
      </w:tcPr>
    </w:tblStylePr>
    <w:tblStylePr w:type="band1Horz">
      <w:tblPr/>
      <w:tcPr>
        <w:shd w:val="clear" w:color="auto" w:fill="C1CDC7" w:themeFill="accent3" w:themeFillTint="7F"/>
      </w:tcPr>
    </w:tblStylePr>
  </w:style>
  <w:style w:type="table" w:styleId="Fargerikskyggelegginguthevingsfarge4">
    <w:name w:val="Colorful Shading Accent 4"/>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39C8F" w:themeColor="accent3"/>
        <w:left w:val="single" w:sz="4" w:space="0" w:color="8D6A59" w:themeColor="accent4"/>
        <w:bottom w:val="single" w:sz="4" w:space="0" w:color="8D6A59" w:themeColor="accent4"/>
        <w:right w:val="single" w:sz="4" w:space="0" w:color="8D6A59" w:themeColor="accent4"/>
        <w:insideH w:val="single" w:sz="4" w:space="0" w:color="FFFFFF" w:themeColor="background1"/>
        <w:insideV w:val="single" w:sz="4" w:space="0" w:color="FFFFFF" w:themeColor="background1"/>
      </w:tblBorders>
    </w:tblPr>
    <w:tcPr>
      <w:shd w:val="clear" w:color="auto" w:fill="F4F0EE" w:themeFill="accent4" w:themeFillTint="19"/>
    </w:tcPr>
    <w:tblStylePr w:type="firstRow">
      <w:rPr>
        <w:b/>
        <w:bCs/>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F35" w:themeFill="accent4" w:themeFillShade="99"/>
      </w:tcPr>
    </w:tblStylePr>
    <w:tblStylePr w:type="firstCol">
      <w:rPr>
        <w:color w:val="FFFFFF" w:themeColor="background1"/>
      </w:rPr>
      <w:tblPr/>
      <w:tcPr>
        <w:tcBorders>
          <w:top w:val="nil"/>
          <w:left w:val="nil"/>
          <w:bottom w:val="nil"/>
          <w:right w:val="nil"/>
          <w:insideH w:val="single" w:sz="4" w:space="0" w:color="543F35" w:themeColor="accent4" w:themeShade="99"/>
          <w:insideV w:val="nil"/>
        </w:tcBorders>
        <w:shd w:val="clear" w:color="auto" w:fill="543F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3F35" w:themeFill="accent4" w:themeFillShade="99"/>
      </w:tcPr>
    </w:tblStylePr>
    <w:tblStylePr w:type="band1Vert">
      <w:tblPr/>
      <w:tcPr>
        <w:shd w:val="clear" w:color="auto" w:fill="D3C2BA" w:themeFill="accent4" w:themeFillTint="66"/>
      </w:tcPr>
    </w:tblStylePr>
    <w:tblStylePr w:type="band1Horz">
      <w:tblPr/>
      <w:tcPr>
        <w:shd w:val="clear" w:color="auto" w:fill="C9B3A9"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9AA2AB" w:themeColor="accent6"/>
        <w:left w:val="single" w:sz="4" w:space="0" w:color="2F654A" w:themeColor="accent5"/>
        <w:bottom w:val="single" w:sz="4" w:space="0" w:color="2F654A" w:themeColor="accent5"/>
        <w:right w:val="single" w:sz="4" w:space="0" w:color="2F654A" w:themeColor="accent5"/>
        <w:insideH w:val="single" w:sz="4" w:space="0" w:color="FFFFFF" w:themeColor="background1"/>
        <w:insideV w:val="single" w:sz="4" w:space="0" w:color="FFFFFF" w:themeColor="background1"/>
      </w:tblBorders>
    </w:tblPr>
    <w:tcPr>
      <w:shd w:val="clear" w:color="auto" w:fill="E6F3ED" w:themeFill="accent5" w:themeFillTint="19"/>
    </w:tcPr>
    <w:tblStylePr w:type="firstRow">
      <w:rPr>
        <w:b/>
        <w:bCs/>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3C2C" w:themeFill="accent5" w:themeFillShade="99"/>
      </w:tcPr>
    </w:tblStylePr>
    <w:tblStylePr w:type="firstCol">
      <w:rPr>
        <w:color w:val="FFFFFF" w:themeColor="background1"/>
      </w:rPr>
      <w:tblPr/>
      <w:tcPr>
        <w:tcBorders>
          <w:top w:val="nil"/>
          <w:left w:val="nil"/>
          <w:bottom w:val="nil"/>
          <w:right w:val="nil"/>
          <w:insideH w:val="single" w:sz="4" w:space="0" w:color="1C3C2C" w:themeColor="accent5" w:themeShade="99"/>
          <w:insideV w:val="nil"/>
        </w:tcBorders>
        <w:shd w:val="clear" w:color="auto" w:fill="1C3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3C2C" w:themeFill="accent5" w:themeFillShade="99"/>
      </w:tcPr>
    </w:tblStylePr>
    <w:tblStylePr w:type="band1Vert">
      <w:tblPr/>
      <w:tcPr>
        <w:shd w:val="clear" w:color="auto" w:fill="9CD1B6" w:themeFill="accent5" w:themeFillTint="66"/>
      </w:tcPr>
    </w:tblStylePr>
    <w:tblStylePr w:type="band1Horz">
      <w:tblPr/>
      <w:tcPr>
        <w:shd w:val="clear" w:color="auto" w:fill="83C5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2F654A" w:themeColor="accent5"/>
        <w:left w:val="single" w:sz="4" w:space="0" w:color="9AA2AB" w:themeColor="accent6"/>
        <w:bottom w:val="single" w:sz="4" w:space="0" w:color="9AA2AB" w:themeColor="accent6"/>
        <w:right w:val="single" w:sz="4" w:space="0" w:color="9AA2AB" w:themeColor="accent6"/>
        <w:insideH w:val="single" w:sz="4" w:space="0" w:color="FFFFFF" w:themeColor="background1"/>
        <w:insideV w:val="single" w:sz="4" w:space="0" w:color="FFFFFF" w:themeColor="background1"/>
      </w:tblBorders>
    </w:tblPr>
    <w:tcPr>
      <w:shd w:val="clear" w:color="auto" w:fill="F4F5F6" w:themeFill="accent6" w:themeFillTint="19"/>
    </w:tcPr>
    <w:tblStylePr w:type="firstRow">
      <w:rPr>
        <w:b/>
        <w:bCs/>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06A" w:themeFill="accent6" w:themeFillShade="99"/>
      </w:tcPr>
    </w:tblStylePr>
    <w:tblStylePr w:type="firstCol">
      <w:rPr>
        <w:color w:val="FFFFFF" w:themeColor="background1"/>
      </w:rPr>
      <w:tblPr/>
      <w:tcPr>
        <w:tcBorders>
          <w:top w:val="nil"/>
          <w:left w:val="nil"/>
          <w:bottom w:val="nil"/>
          <w:right w:val="nil"/>
          <w:insideH w:val="single" w:sz="4" w:space="0" w:color="58606A" w:themeColor="accent6" w:themeShade="99"/>
          <w:insideV w:val="nil"/>
        </w:tcBorders>
        <w:shd w:val="clear" w:color="auto" w:fill="5860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06A" w:themeFill="accent6" w:themeFillShade="99"/>
      </w:tcPr>
    </w:tblStylePr>
    <w:tblStylePr w:type="band1Vert">
      <w:tblPr/>
      <w:tcPr>
        <w:shd w:val="clear" w:color="auto" w:fill="D6D9DD" w:themeFill="accent6" w:themeFillTint="66"/>
      </w:tcPr>
    </w:tblStylePr>
    <w:tblStylePr w:type="band1Horz">
      <w:tblPr/>
      <w:tcPr>
        <w:shd w:val="clear" w:color="auto" w:fill="CCD0D5"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FCA" w:themeFill="accent1" w:themeFillTint="33"/>
    </w:tcPr>
    <w:tblStylePr w:type="firstRow">
      <w:rPr>
        <w:b/>
        <w:bCs/>
      </w:rPr>
      <w:tblPr/>
      <w:tcPr>
        <w:shd w:val="clear" w:color="auto" w:fill="D0A096" w:themeFill="accent1" w:themeFillTint="66"/>
      </w:tcPr>
    </w:tblStylePr>
    <w:tblStylePr w:type="lastRow">
      <w:rPr>
        <w:b/>
        <w:bCs/>
        <w:color w:val="000000" w:themeColor="text1"/>
      </w:rPr>
      <w:tblPr/>
      <w:tcPr>
        <w:shd w:val="clear" w:color="auto" w:fill="D0A096" w:themeFill="accent1" w:themeFillTint="66"/>
      </w:tcPr>
    </w:tblStylePr>
    <w:tblStylePr w:type="firstCol">
      <w:rPr>
        <w:color w:val="FFFFFF" w:themeColor="background1"/>
      </w:rPr>
      <w:tblPr/>
      <w:tcPr>
        <w:shd w:val="clear" w:color="auto" w:fill="44251E" w:themeFill="accent1" w:themeFillShade="BF"/>
      </w:tcPr>
    </w:tblStylePr>
    <w:tblStylePr w:type="lastCol">
      <w:rPr>
        <w:color w:val="FFFFFF" w:themeColor="background1"/>
      </w:rPr>
      <w:tblPr/>
      <w:tcPr>
        <w:shd w:val="clear" w:color="auto" w:fill="44251E" w:themeFill="accent1" w:themeFillShade="BF"/>
      </w:tc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Fargeriktrutenettuthevingsfarge2">
    <w:name w:val="Colorful Grid Accent 2"/>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C" w:themeFill="accent2" w:themeFillTint="33"/>
    </w:tcPr>
    <w:tblStylePr w:type="firstRow">
      <w:rPr>
        <w:b/>
        <w:bCs/>
      </w:rPr>
      <w:tblPr/>
      <w:tcPr>
        <w:shd w:val="clear" w:color="auto" w:fill="F8DD9B" w:themeFill="accent2" w:themeFillTint="66"/>
      </w:tcPr>
    </w:tblStylePr>
    <w:tblStylePr w:type="lastRow">
      <w:rPr>
        <w:b/>
        <w:bCs/>
        <w:color w:val="000000" w:themeColor="text1"/>
      </w:rPr>
      <w:tblPr/>
      <w:tcPr>
        <w:shd w:val="clear" w:color="auto" w:fill="F8DD9B" w:themeFill="accent2" w:themeFillTint="66"/>
      </w:tcPr>
    </w:tblStylePr>
    <w:tblStylePr w:type="firstCol">
      <w:rPr>
        <w:color w:val="FFFFFF" w:themeColor="background1"/>
      </w:rPr>
      <w:tblPr/>
      <w:tcPr>
        <w:shd w:val="clear" w:color="auto" w:fill="A97C0C" w:themeFill="accent2" w:themeFillShade="BF"/>
      </w:tcPr>
    </w:tblStylePr>
    <w:tblStylePr w:type="lastCol">
      <w:rPr>
        <w:color w:val="FFFFFF" w:themeColor="background1"/>
      </w:rPr>
      <w:tblPr/>
      <w:tcPr>
        <w:shd w:val="clear" w:color="auto" w:fill="A97C0C" w:themeFill="accent2" w:themeFillShade="BF"/>
      </w:tc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Fargeriktrutenettuthevingsfarge3">
    <w:name w:val="Colorful Grid Accent 3"/>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BE8" w:themeFill="accent3" w:themeFillTint="33"/>
    </w:tcPr>
    <w:tblStylePr w:type="firstRow">
      <w:rPr>
        <w:b/>
        <w:bCs/>
      </w:rPr>
      <w:tblPr/>
      <w:tcPr>
        <w:shd w:val="clear" w:color="auto" w:fill="CDD7D2" w:themeFill="accent3" w:themeFillTint="66"/>
      </w:tcPr>
    </w:tblStylePr>
    <w:tblStylePr w:type="lastRow">
      <w:rPr>
        <w:b/>
        <w:bCs/>
        <w:color w:val="000000" w:themeColor="text1"/>
      </w:rPr>
      <w:tblPr/>
      <w:tcPr>
        <w:shd w:val="clear" w:color="auto" w:fill="CDD7D2" w:themeFill="accent3" w:themeFillTint="66"/>
      </w:tcPr>
    </w:tblStylePr>
    <w:tblStylePr w:type="firstCol">
      <w:rPr>
        <w:color w:val="FFFFFF" w:themeColor="background1"/>
      </w:rPr>
      <w:tblPr/>
      <w:tcPr>
        <w:shd w:val="clear" w:color="auto" w:fill="5F776A" w:themeFill="accent3" w:themeFillShade="BF"/>
      </w:tcPr>
    </w:tblStylePr>
    <w:tblStylePr w:type="lastCol">
      <w:rPr>
        <w:color w:val="FFFFFF" w:themeColor="background1"/>
      </w:rPr>
      <w:tblPr/>
      <w:tcPr>
        <w:shd w:val="clear" w:color="auto" w:fill="5F776A" w:themeFill="accent3" w:themeFillShade="BF"/>
      </w:tc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Fargeriktrutenettuthevingsfarge4">
    <w:name w:val="Colorful Grid Accent 4"/>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0DC" w:themeFill="accent4" w:themeFillTint="33"/>
    </w:tcPr>
    <w:tblStylePr w:type="firstRow">
      <w:rPr>
        <w:b/>
        <w:bCs/>
      </w:rPr>
      <w:tblPr/>
      <w:tcPr>
        <w:shd w:val="clear" w:color="auto" w:fill="D3C2BA" w:themeFill="accent4" w:themeFillTint="66"/>
      </w:tcPr>
    </w:tblStylePr>
    <w:tblStylePr w:type="lastRow">
      <w:rPr>
        <w:b/>
        <w:bCs/>
        <w:color w:val="000000" w:themeColor="text1"/>
      </w:rPr>
      <w:tblPr/>
      <w:tcPr>
        <w:shd w:val="clear" w:color="auto" w:fill="D3C2BA" w:themeFill="accent4" w:themeFillTint="66"/>
      </w:tcPr>
    </w:tblStylePr>
    <w:tblStylePr w:type="firstCol">
      <w:rPr>
        <w:color w:val="FFFFFF" w:themeColor="background1"/>
      </w:rPr>
      <w:tblPr/>
      <w:tcPr>
        <w:shd w:val="clear" w:color="auto" w:fill="694F42" w:themeFill="accent4" w:themeFillShade="BF"/>
      </w:tcPr>
    </w:tblStylePr>
    <w:tblStylePr w:type="lastCol">
      <w:rPr>
        <w:color w:val="FFFFFF" w:themeColor="background1"/>
      </w:rPr>
      <w:tblPr/>
      <w:tcPr>
        <w:shd w:val="clear" w:color="auto" w:fill="694F42" w:themeFill="accent4" w:themeFillShade="BF"/>
      </w:tc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Fargeriktrutenettuthevingsfarge5">
    <w:name w:val="Colorful Grid Accent 5"/>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DA" w:themeFill="accent5" w:themeFillTint="33"/>
    </w:tcPr>
    <w:tblStylePr w:type="firstRow">
      <w:rPr>
        <w:b/>
        <w:bCs/>
      </w:rPr>
      <w:tblPr/>
      <w:tcPr>
        <w:shd w:val="clear" w:color="auto" w:fill="9CD1B6" w:themeFill="accent5" w:themeFillTint="66"/>
      </w:tcPr>
    </w:tblStylePr>
    <w:tblStylePr w:type="lastRow">
      <w:rPr>
        <w:b/>
        <w:bCs/>
        <w:color w:val="000000" w:themeColor="text1"/>
      </w:rPr>
      <w:tblPr/>
      <w:tcPr>
        <w:shd w:val="clear" w:color="auto" w:fill="9CD1B6" w:themeFill="accent5" w:themeFillTint="66"/>
      </w:tcPr>
    </w:tblStylePr>
    <w:tblStylePr w:type="firstCol">
      <w:rPr>
        <w:color w:val="FFFFFF" w:themeColor="background1"/>
      </w:rPr>
      <w:tblPr/>
      <w:tcPr>
        <w:shd w:val="clear" w:color="auto" w:fill="234B37" w:themeFill="accent5" w:themeFillShade="BF"/>
      </w:tcPr>
    </w:tblStylePr>
    <w:tblStylePr w:type="lastCol">
      <w:rPr>
        <w:color w:val="FFFFFF" w:themeColor="background1"/>
      </w:rPr>
      <w:tblPr/>
      <w:tcPr>
        <w:shd w:val="clear" w:color="auto" w:fill="234B37" w:themeFill="accent5" w:themeFillShade="BF"/>
      </w:tc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Fargeriktrutenettuthevingsfarge6">
    <w:name w:val="Colorful Grid Accent 6"/>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CEE" w:themeFill="accent6" w:themeFillTint="33"/>
    </w:tcPr>
    <w:tblStylePr w:type="firstRow">
      <w:rPr>
        <w:b/>
        <w:bCs/>
      </w:rPr>
      <w:tblPr/>
      <w:tcPr>
        <w:shd w:val="clear" w:color="auto" w:fill="D6D9DD" w:themeFill="accent6" w:themeFillTint="66"/>
      </w:tcPr>
    </w:tblStylePr>
    <w:tblStylePr w:type="lastRow">
      <w:rPr>
        <w:b/>
        <w:bCs/>
        <w:color w:val="000000" w:themeColor="text1"/>
      </w:rPr>
      <w:tblPr/>
      <w:tcPr>
        <w:shd w:val="clear" w:color="auto" w:fill="D6D9DD" w:themeFill="accent6" w:themeFillTint="66"/>
      </w:tcPr>
    </w:tblStylePr>
    <w:tblStylePr w:type="firstCol">
      <w:rPr>
        <w:color w:val="FFFFFF" w:themeColor="background1"/>
      </w:rPr>
      <w:tblPr/>
      <w:tcPr>
        <w:shd w:val="clear" w:color="auto" w:fill="6E7984" w:themeFill="accent6" w:themeFillShade="BF"/>
      </w:tcPr>
    </w:tblStylePr>
    <w:tblStylePr w:type="lastCol">
      <w:rPr>
        <w:color w:val="FFFFFF" w:themeColor="background1"/>
      </w:rPr>
      <w:tblPr/>
      <w:tcPr>
        <w:shd w:val="clear" w:color="auto" w:fill="6E7984" w:themeFill="accent6" w:themeFillShade="BF"/>
      </w:tc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paragraph" w:styleId="Figurliste">
    <w:name w:val="table of figures"/>
    <w:basedOn w:val="Normal"/>
    <w:next w:val="Normal"/>
    <w:uiPriority w:val="99"/>
    <w:semiHidden/>
    <w:unhideWhenUsed/>
    <w:rsid w:val="0033623B"/>
    <w:pPr>
      <w:spacing w:after="0"/>
    </w:pPr>
  </w:style>
  <w:style w:type="character" w:styleId="Fotnotereferanse">
    <w:name w:val="footnote reference"/>
    <w:basedOn w:val="Standardskriftforavsnitt"/>
    <w:uiPriority w:val="99"/>
    <w:semiHidden/>
    <w:unhideWhenUsed/>
    <w:rsid w:val="0033623B"/>
    <w:rPr>
      <w:vertAlign w:val="superscript"/>
    </w:rPr>
  </w:style>
  <w:style w:type="paragraph" w:styleId="Fotnotetekst">
    <w:name w:val="footnote text"/>
    <w:basedOn w:val="Normal"/>
    <w:link w:val="FotnotetekstTegn"/>
    <w:uiPriority w:val="99"/>
    <w:semiHidden/>
    <w:unhideWhenUsed/>
    <w:rsid w:val="003362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3623B"/>
    <w:rPr>
      <w:sz w:val="20"/>
      <w:szCs w:val="20"/>
    </w:rPr>
  </w:style>
  <w:style w:type="character" w:styleId="Fulgthyperkobling">
    <w:name w:val="FollowedHyperlink"/>
    <w:basedOn w:val="Standardskriftforavsnitt"/>
    <w:uiPriority w:val="99"/>
    <w:semiHidden/>
    <w:unhideWhenUsed/>
    <w:rsid w:val="0033623B"/>
    <w:rPr>
      <w:color w:val="81A9E1" w:themeColor="followedHyperlink"/>
      <w:u w:val="single"/>
    </w:rPr>
  </w:style>
  <w:style w:type="paragraph" w:styleId="Hilsen">
    <w:name w:val="Closing"/>
    <w:basedOn w:val="Normal"/>
    <w:link w:val="HilsenTegn"/>
    <w:uiPriority w:val="99"/>
    <w:semiHidden/>
    <w:unhideWhenUsed/>
    <w:rsid w:val="0033623B"/>
    <w:pPr>
      <w:spacing w:after="0" w:line="240" w:lineRule="auto"/>
      <w:ind w:left="4252"/>
    </w:pPr>
  </w:style>
  <w:style w:type="character" w:customStyle="1" w:styleId="HilsenTegn">
    <w:name w:val="Hilsen Tegn"/>
    <w:basedOn w:val="Standardskriftforavsnitt"/>
    <w:link w:val="Hilsen"/>
    <w:uiPriority w:val="99"/>
    <w:semiHidden/>
    <w:rsid w:val="0033623B"/>
  </w:style>
  <w:style w:type="paragraph" w:styleId="HTML-adresse">
    <w:name w:val="HTML Address"/>
    <w:basedOn w:val="Normal"/>
    <w:link w:val="HTML-adresseTegn"/>
    <w:uiPriority w:val="99"/>
    <w:semiHidden/>
    <w:unhideWhenUsed/>
    <w:rsid w:val="0033623B"/>
    <w:pPr>
      <w:spacing w:after="0" w:line="240" w:lineRule="auto"/>
    </w:pPr>
    <w:rPr>
      <w:i/>
      <w:iCs/>
    </w:rPr>
  </w:style>
  <w:style w:type="character" w:customStyle="1" w:styleId="HTML-adresseTegn">
    <w:name w:val="HTML-adresse Tegn"/>
    <w:basedOn w:val="Standardskriftforavsnitt"/>
    <w:link w:val="HTML-adresse"/>
    <w:uiPriority w:val="99"/>
    <w:semiHidden/>
    <w:rsid w:val="0033623B"/>
    <w:rPr>
      <w:i/>
      <w:iCs/>
    </w:rPr>
  </w:style>
  <w:style w:type="character" w:styleId="HTML-akronym">
    <w:name w:val="HTML Acronym"/>
    <w:basedOn w:val="Standardskriftforavsnitt"/>
    <w:uiPriority w:val="99"/>
    <w:semiHidden/>
    <w:unhideWhenUsed/>
    <w:rsid w:val="0033623B"/>
  </w:style>
  <w:style w:type="character" w:styleId="HTML-definisjon">
    <w:name w:val="HTML Definition"/>
    <w:basedOn w:val="Standardskriftforavsnitt"/>
    <w:uiPriority w:val="99"/>
    <w:semiHidden/>
    <w:unhideWhenUsed/>
    <w:rsid w:val="0033623B"/>
    <w:rPr>
      <w:i/>
      <w:iCs/>
    </w:rPr>
  </w:style>
  <w:style w:type="character" w:styleId="HTML-eksempel">
    <w:name w:val="HTML Sample"/>
    <w:basedOn w:val="Standardskriftforavsnitt"/>
    <w:uiPriority w:val="99"/>
    <w:semiHidden/>
    <w:unhideWhenUsed/>
    <w:rsid w:val="0033623B"/>
    <w:rPr>
      <w:rFonts w:ascii="Consolas" w:hAnsi="Consolas"/>
      <w:sz w:val="24"/>
      <w:szCs w:val="24"/>
    </w:rPr>
  </w:style>
  <w:style w:type="paragraph" w:styleId="HTML-forhndsformatert">
    <w:name w:val="HTML Preformatted"/>
    <w:basedOn w:val="Normal"/>
    <w:link w:val="HTML-forhndsformatertTegn"/>
    <w:uiPriority w:val="99"/>
    <w:semiHidden/>
    <w:unhideWhenUsed/>
    <w:rsid w:val="003362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3623B"/>
    <w:rPr>
      <w:rFonts w:ascii="Consolas" w:hAnsi="Consolas"/>
      <w:sz w:val="20"/>
      <w:szCs w:val="20"/>
    </w:rPr>
  </w:style>
  <w:style w:type="character" w:styleId="HTML-kode">
    <w:name w:val="HTML Code"/>
    <w:basedOn w:val="Standardskriftforavsnitt"/>
    <w:uiPriority w:val="99"/>
    <w:semiHidden/>
    <w:unhideWhenUsed/>
    <w:rsid w:val="0033623B"/>
    <w:rPr>
      <w:rFonts w:ascii="Consolas" w:hAnsi="Consolas"/>
      <w:sz w:val="20"/>
      <w:szCs w:val="20"/>
    </w:rPr>
  </w:style>
  <w:style w:type="character" w:styleId="HTML-sitat">
    <w:name w:val="HTML Cite"/>
    <w:basedOn w:val="Standardskriftforavsnitt"/>
    <w:uiPriority w:val="99"/>
    <w:semiHidden/>
    <w:unhideWhenUsed/>
    <w:rsid w:val="0033623B"/>
    <w:rPr>
      <w:i/>
      <w:iCs/>
    </w:rPr>
  </w:style>
  <w:style w:type="character" w:styleId="HTML-skrivemaskin">
    <w:name w:val="HTML Typewriter"/>
    <w:basedOn w:val="Standardskriftforavsnitt"/>
    <w:uiPriority w:val="99"/>
    <w:semiHidden/>
    <w:unhideWhenUsed/>
    <w:rsid w:val="0033623B"/>
    <w:rPr>
      <w:rFonts w:ascii="Consolas" w:hAnsi="Consolas"/>
      <w:sz w:val="20"/>
      <w:szCs w:val="20"/>
    </w:rPr>
  </w:style>
  <w:style w:type="character" w:styleId="HTML-tastatur">
    <w:name w:val="HTML Keyboard"/>
    <w:basedOn w:val="Standardskriftforavsnitt"/>
    <w:uiPriority w:val="99"/>
    <w:semiHidden/>
    <w:unhideWhenUsed/>
    <w:rsid w:val="0033623B"/>
    <w:rPr>
      <w:rFonts w:ascii="Consolas" w:hAnsi="Consolas"/>
      <w:sz w:val="20"/>
      <w:szCs w:val="20"/>
    </w:rPr>
  </w:style>
  <w:style w:type="character" w:styleId="HTML-variabel">
    <w:name w:val="HTML Variable"/>
    <w:basedOn w:val="Standardskriftforavsnitt"/>
    <w:uiPriority w:val="99"/>
    <w:semiHidden/>
    <w:unhideWhenUsed/>
    <w:rsid w:val="0033623B"/>
    <w:rPr>
      <w:i/>
      <w:iCs/>
    </w:rPr>
  </w:style>
  <w:style w:type="character" w:styleId="Hyperkobling">
    <w:name w:val="Hyperlink"/>
    <w:basedOn w:val="Standardskriftforavsnitt"/>
    <w:uiPriority w:val="99"/>
    <w:semiHidden/>
    <w:unhideWhenUsed/>
    <w:rsid w:val="0033623B"/>
    <w:rPr>
      <w:color w:val="003283" w:themeColor="hyperlink"/>
      <w:u w:val="single"/>
    </w:rPr>
  </w:style>
  <w:style w:type="paragraph" w:styleId="Indeks1">
    <w:name w:val="index 1"/>
    <w:basedOn w:val="Normal"/>
    <w:next w:val="Normal"/>
    <w:autoRedefine/>
    <w:uiPriority w:val="99"/>
    <w:semiHidden/>
    <w:unhideWhenUsed/>
    <w:rsid w:val="0033623B"/>
    <w:pPr>
      <w:spacing w:after="0" w:line="240" w:lineRule="auto"/>
      <w:ind w:left="220" w:hanging="220"/>
    </w:pPr>
  </w:style>
  <w:style w:type="paragraph" w:styleId="Indeks2">
    <w:name w:val="index 2"/>
    <w:basedOn w:val="Normal"/>
    <w:next w:val="Normal"/>
    <w:autoRedefine/>
    <w:uiPriority w:val="99"/>
    <w:semiHidden/>
    <w:unhideWhenUsed/>
    <w:rsid w:val="0033623B"/>
    <w:pPr>
      <w:spacing w:after="0" w:line="240" w:lineRule="auto"/>
      <w:ind w:left="440" w:hanging="220"/>
    </w:pPr>
  </w:style>
  <w:style w:type="paragraph" w:styleId="Indeks3">
    <w:name w:val="index 3"/>
    <w:basedOn w:val="Normal"/>
    <w:next w:val="Normal"/>
    <w:autoRedefine/>
    <w:uiPriority w:val="99"/>
    <w:semiHidden/>
    <w:unhideWhenUsed/>
    <w:rsid w:val="0033623B"/>
    <w:pPr>
      <w:spacing w:after="0" w:line="240" w:lineRule="auto"/>
      <w:ind w:left="660" w:hanging="220"/>
    </w:pPr>
  </w:style>
  <w:style w:type="paragraph" w:styleId="Indeks4">
    <w:name w:val="index 4"/>
    <w:basedOn w:val="Normal"/>
    <w:next w:val="Normal"/>
    <w:autoRedefine/>
    <w:uiPriority w:val="99"/>
    <w:semiHidden/>
    <w:unhideWhenUsed/>
    <w:rsid w:val="0033623B"/>
    <w:pPr>
      <w:spacing w:after="0" w:line="240" w:lineRule="auto"/>
      <w:ind w:left="880" w:hanging="220"/>
    </w:pPr>
  </w:style>
  <w:style w:type="paragraph" w:styleId="Indeks5">
    <w:name w:val="index 5"/>
    <w:basedOn w:val="Normal"/>
    <w:next w:val="Normal"/>
    <w:autoRedefine/>
    <w:uiPriority w:val="99"/>
    <w:semiHidden/>
    <w:unhideWhenUsed/>
    <w:rsid w:val="0033623B"/>
    <w:pPr>
      <w:spacing w:after="0" w:line="240" w:lineRule="auto"/>
      <w:ind w:left="1100" w:hanging="220"/>
    </w:pPr>
  </w:style>
  <w:style w:type="paragraph" w:styleId="Indeks6">
    <w:name w:val="index 6"/>
    <w:basedOn w:val="Normal"/>
    <w:next w:val="Normal"/>
    <w:autoRedefine/>
    <w:uiPriority w:val="99"/>
    <w:semiHidden/>
    <w:unhideWhenUsed/>
    <w:rsid w:val="0033623B"/>
    <w:pPr>
      <w:spacing w:after="0" w:line="240" w:lineRule="auto"/>
      <w:ind w:left="1320" w:hanging="220"/>
    </w:pPr>
  </w:style>
  <w:style w:type="paragraph" w:styleId="Indeks7">
    <w:name w:val="index 7"/>
    <w:basedOn w:val="Normal"/>
    <w:next w:val="Normal"/>
    <w:autoRedefine/>
    <w:uiPriority w:val="99"/>
    <w:semiHidden/>
    <w:unhideWhenUsed/>
    <w:rsid w:val="0033623B"/>
    <w:pPr>
      <w:spacing w:after="0" w:line="240" w:lineRule="auto"/>
      <w:ind w:left="1540" w:hanging="220"/>
    </w:pPr>
  </w:style>
  <w:style w:type="paragraph" w:styleId="Indeks8">
    <w:name w:val="index 8"/>
    <w:basedOn w:val="Normal"/>
    <w:next w:val="Normal"/>
    <w:autoRedefine/>
    <w:uiPriority w:val="99"/>
    <w:semiHidden/>
    <w:unhideWhenUsed/>
    <w:rsid w:val="0033623B"/>
    <w:pPr>
      <w:spacing w:after="0" w:line="240" w:lineRule="auto"/>
      <w:ind w:left="1760" w:hanging="220"/>
    </w:pPr>
  </w:style>
  <w:style w:type="paragraph" w:styleId="Indeks9">
    <w:name w:val="index 9"/>
    <w:basedOn w:val="Normal"/>
    <w:next w:val="Normal"/>
    <w:autoRedefine/>
    <w:uiPriority w:val="99"/>
    <w:semiHidden/>
    <w:unhideWhenUsed/>
    <w:rsid w:val="0033623B"/>
    <w:pPr>
      <w:spacing w:after="0" w:line="240" w:lineRule="auto"/>
      <w:ind w:left="1980" w:hanging="220"/>
    </w:pPr>
  </w:style>
  <w:style w:type="paragraph" w:styleId="INNH1">
    <w:name w:val="toc 1"/>
    <w:basedOn w:val="Normal"/>
    <w:next w:val="Normal"/>
    <w:autoRedefine/>
    <w:uiPriority w:val="39"/>
    <w:semiHidden/>
    <w:unhideWhenUsed/>
    <w:rsid w:val="0033623B"/>
    <w:pPr>
      <w:spacing w:after="100"/>
    </w:pPr>
  </w:style>
  <w:style w:type="paragraph" w:styleId="INNH2">
    <w:name w:val="toc 2"/>
    <w:basedOn w:val="Normal"/>
    <w:next w:val="Normal"/>
    <w:autoRedefine/>
    <w:uiPriority w:val="39"/>
    <w:semiHidden/>
    <w:unhideWhenUsed/>
    <w:rsid w:val="0033623B"/>
    <w:pPr>
      <w:spacing w:after="100"/>
      <w:ind w:left="220"/>
    </w:pPr>
  </w:style>
  <w:style w:type="paragraph" w:styleId="INNH3">
    <w:name w:val="toc 3"/>
    <w:basedOn w:val="Normal"/>
    <w:next w:val="Normal"/>
    <w:autoRedefine/>
    <w:uiPriority w:val="39"/>
    <w:semiHidden/>
    <w:unhideWhenUsed/>
    <w:rsid w:val="0033623B"/>
    <w:pPr>
      <w:spacing w:after="100"/>
      <w:ind w:left="440"/>
    </w:pPr>
  </w:style>
  <w:style w:type="paragraph" w:styleId="INNH4">
    <w:name w:val="toc 4"/>
    <w:basedOn w:val="Normal"/>
    <w:next w:val="Normal"/>
    <w:autoRedefine/>
    <w:uiPriority w:val="39"/>
    <w:semiHidden/>
    <w:unhideWhenUsed/>
    <w:rsid w:val="0033623B"/>
    <w:pPr>
      <w:spacing w:after="100"/>
      <w:ind w:left="660"/>
    </w:pPr>
  </w:style>
  <w:style w:type="paragraph" w:styleId="INNH5">
    <w:name w:val="toc 5"/>
    <w:basedOn w:val="Normal"/>
    <w:next w:val="Normal"/>
    <w:autoRedefine/>
    <w:uiPriority w:val="39"/>
    <w:semiHidden/>
    <w:unhideWhenUsed/>
    <w:rsid w:val="0033623B"/>
    <w:pPr>
      <w:spacing w:after="100"/>
      <w:ind w:left="880"/>
    </w:pPr>
  </w:style>
  <w:style w:type="paragraph" w:styleId="INNH6">
    <w:name w:val="toc 6"/>
    <w:basedOn w:val="Normal"/>
    <w:next w:val="Normal"/>
    <w:autoRedefine/>
    <w:uiPriority w:val="39"/>
    <w:semiHidden/>
    <w:unhideWhenUsed/>
    <w:rsid w:val="0033623B"/>
    <w:pPr>
      <w:spacing w:after="100"/>
      <w:ind w:left="1100"/>
    </w:pPr>
  </w:style>
  <w:style w:type="paragraph" w:styleId="INNH7">
    <w:name w:val="toc 7"/>
    <w:basedOn w:val="Normal"/>
    <w:next w:val="Normal"/>
    <w:autoRedefine/>
    <w:uiPriority w:val="39"/>
    <w:semiHidden/>
    <w:unhideWhenUsed/>
    <w:rsid w:val="0033623B"/>
    <w:pPr>
      <w:spacing w:after="100"/>
      <w:ind w:left="1320"/>
    </w:pPr>
  </w:style>
  <w:style w:type="paragraph" w:styleId="INNH8">
    <w:name w:val="toc 8"/>
    <w:basedOn w:val="Normal"/>
    <w:next w:val="Normal"/>
    <w:autoRedefine/>
    <w:uiPriority w:val="39"/>
    <w:semiHidden/>
    <w:unhideWhenUsed/>
    <w:rsid w:val="0033623B"/>
    <w:pPr>
      <w:spacing w:after="100"/>
      <w:ind w:left="1540"/>
    </w:pPr>
  </w:style>
  <w:style w:type="paragraph" w:styleId="INNH9">
    <w:name w:val="toc 9"/>
    <w:basedOn w:val="Normal"/>
    <w:next w:val="Normal"/>
    <w:autoRedefine/>
    <w:uiPriority w:val="39"/>
    <w:semiHidden/>
    <w:unhideWhenUsed/>
    <w:rsid w:val="0033623B"/>
    <w:pPr>
      <w:spacing w:after="100"/>
      <w:ind w:left="1760"/>
    </w:pPr>
  </w:style>
  <w:style w:type="paragraph" w:styleId="Innledendehilsen">
    <w:name w:val="Salutation"/>
    <w:basedOn w:val="Normal"/>
    <w:next w:val="Normal"/>
    <w:link w:val="InnledendehilsenTegn"/>
    <w:uiPriority w:val="99"/>
    <w:semiHidden/>
    <w:unhideWhenUsed/>
    <w:rsid w:val="0033623B"/>
  </w:style>
  <w:style w:type="character" w:customStyle="1" w:styleId="InnledendehilsenTegn">
    <w:name w:val="Innledende hilsen Tegn"/>
    <w:basedOn w:val="Standardskriftforavsnitt"/>
    <w:link w:val="Innledendehilsen"/>
    <w:uiPriority w:val="99"/>
    <w:semiHidden/>
    <w:rsid w:val="0033623B"/>
  </w:style>
  <w:style w:type="paragraph" w:styleId="Kildeliste">
    <w:name w:val="table of authorities"/>
    <w:basedOn w:val="Normal"/>
    <w:next w:val="Normal"/>
    <w:uiPriority w:val="99"/>
    <w:semiHidden/>
    <w:unhideWhenUsed/>
    <w:rsid w:val="0033623B"/>
    <w:pPr>
      <w:spacing w:after="0"/>
      <w:ind w:left="220" w:hanging="220"/>
    </w:pPr>
  </w:style>
  <w:style w:type="paragraph" w:styleId="Kildelisteoverskrift">
    <w:name w:val="toa heading"/>
    <w:basedOn w:val="Normal"/>
    <w:next w:val="Normal"/>
    <w:uiPriority w:val="99"/>
    <w:semiHidden/>
    <w:unhideWhenUsed/>
    <w:rsid w:val="003362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3623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3623B"/>
    <w:rPr>
      <w:sz w:val="20"/>
      <w:szCs w:val="20"/>
    </w:rPr>
  </w:style>
  <w:style w:type="paragraph" w:styleId="Kommentaremne">
    <w:name w:val="annotation subject"/>
    <w:basedOn w:val="Merknadstekst"/>
    <w:next w:val="Merknadstekst"/>
    <w:link w:val="KommentaremneTegn"/>
    <w:uiPriority w:val="99"/>
    <w:semiHidden/>
    <w:unhideWhenUsed/>
    <w:rsid w:val="0033623B"/>
    <w:rPr>
      <w:b/>
      <w:bCs/>
    </w:rPr>
  </w:style>
  <w:style w:type="character" w:customStyle="1" w:styleId="KommentaremneTegn">
    <w:name w:val="Kommentaremne Tegn"/>
    <w:basedOn w:val="MerknadstekstTegn"/>
    <w:link w:val="Kommentaremne"/>
    <w:uiPriority w:val="99"/>
    <w:semiHidden/>
    <w:rsid w:val="0033623B"/>
    <w:rPr>
      <w:b/>
      <w:bCs/>
      <w:sz w:val="20"/>
      <w:szCs w:val="20"/>
    </w:rPr>
  </w:style>
  <w:style w:type="paragraph" w:styleId="Konvoluttadresse">
    <w:name w:val="envelope address"/>
    <w:basedOn w:val="Normal"/>
    <w:uiPriority w:val="99"/>
    <w:semiHidden/>
    <w:unhideWhenUsed/>
    <w:rsid w:val="0033623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3623B"/>
  </w:style>
  <w:style w:type="paragraph" w:styleId="Liste">
    <w:name w:val="List"/>
    <w:basedOn w:val="Normal"/>
    <w:uiPriority w:val="99"/>
    <w:semiHidden/>
    <w:unhideWhenUsed/>
    <w:rsid w:val="0033623B"/>
    <w:pPr>
      <w:ind w:left="283" w:hanging="283"/>
      <w:contextualSpacing/>
    </w:pPr>
  </w:style>
  <w:style w:type="paragraph" w:styleId="Liste-forts">
    <w:name w:val="List Continue"/>
    <w:basedOn w:val="Normal"/>
    <w:uiPriority w:val="99"/>
    <w:semiHidden/>
    <w:unhideWhenUsed/>
    <w:rsid w:val="0033623B"/>
    <w:pPr>
      <w:spacing w:after="120"/>
      <w:ind w:left="283"/>
      <w:contextualSpacing/>
    </w:pPr>
  </w:style>
  <w:style w:type="paragraph" w:styleId="Liste-forts2">
    <w:name w:val="List Continue 2"/>
    <w:basedOn w:val="Normal"/>
    <w:uiPriority w:val="99"/>
    <w:semiHidden/>
    <w:unhideWhenUsed/>
    <w:rsid w:val="0033623B"/>
    <w:pPr>
      <w:spacing w:after="120"/>
      <w:ind w:left="566"/>
      <w:contextualSpacing/>
    </w:pPr>
  </w:style>
  <w:style w:type="paragraph" w:styleId="Liste-forts3">
    <w:name w:val="List Continue 3"/>
    <w:basedOn w:val="Normal"/>
    <w:uiPriority w:val="99"/>
    <w:semiHidden/>
    <w:unhideWhenUsed/>
    <w:rsid w:val="0033623B"/>
    <w:pPr>
      <w:spacing w:after="120"/>
      <w:ind w:left="849"/>
      <w:contextualSpacing/>
    </w:pPr>
  </w:style>
  <w:style w:type="paragraph" w:styleId="Liste-forts4">
    <w:name w:val="List Continue 4"/>
    <w:basedOn w:val="Normal"/>
    <w:uiPriority w:val="99"/>
    <w:semiHidden/>
    <w:unhideWhenUsed/>
    <w:rsid w:val="0033623B"/>
    <w:pPr>
      <w:spacing w:after="120"/>
      <w:ind w:left="1132"/>
      <w:contextualSpacing/>
    </w:pPr>
  </w:style>
  <w:style w:type="paragraph" w:styleId="Liste-forts5">
    <w:name w:val="List Continue 5"/>
    <w:basedOn w:val="Normal"/>
    <w:uiPriority w:val="99"/>
    <w:semiHidden/>
    <w:unhideWhenUsed/>
    <w:rsid w:val="0033623B"/>
    <w:pPr>
      <w:spacing w:after="120"/>
      <w:ind w:left="1415"/>
      <w:contextualSpacing/>
    </w:pPr>
  </w:style>
  <w:style w:type="paragraph" w:styleId="Liste2">
    <w:name w:val="List 2"/>
    <w:basedOn w:val="Normal"/>
    <w:uiPriority w:val="99"/>
    <w:semiHidden/>
    <w:unhideWhenUsed/>
    <w:rsid w:val="0033623B"/>
    <w:pPr>
      <w:ind w:left="566" w:hanging="283"/>
      <w:contextualSpacing/>
    </w:pPr>
  </w:style>
  <w:style w:type="paragraph" w:styleId="Liste3">
    <w:name w:val="List 3"/>
    <w:basedOn w:val="Normal"/>
    <w:uiPriority w:val="99"/>
    <w:semiHidden/>
    <w:unhideWhenUsed/>
    <w:rsid w:val="0033623B"/>
    <w:pPr>
      <w:ind w:left="849" w:hanging="283"/>
      <w:contextualSpacing/>
    </w:pPr>
  </w:style>
  <w:style w:type="paragraph" w:styleId="Liste4">
    <w:name w:val="List 4"/>
    <w:basedOn w:val="Normal"/>
    <w:uiPriority w:val="99"/>
    <w:semiHidden/>
    <w:unhideWhenUsed/>
    <w:rsid w:val="0033623B"/>
    <w:pPr>
      <w:ind w:left="1132" w:hanging="283"/>
      <w:contextualSpacing/>
    </w:pPr>
  </w:style>
  <w:style w:type="paragraph" w:styleId="Liste5">
    <w:name w:val="List 5"/>
    <w:basedOn w:val="Normal"/>
    <w:uiPriority w:val="99"/>
    <w:semiHidden/>
    <w:unhideWhenUsed/>
    <w:rsid w:val="0033623B"/>
    <w:pPr>
      <w:ind w:left="1415" w:hanging="283"/>
      <w:contextualSpacing/>
    </w:pPr>
  </w:style>
  <w:style w:type="table" w:styleId="Listetabell1lys">
    <w:name w:val="List Table 1 Light"/>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97162" w:themeColor="accent1" w:themeTint="99"/>
        </w:tcBorders>
      </w:tcPr>
    </w:tblStylePr>
    <w:tblStylePr w:type="lastRow">
      <w:rPr>
        <w:b/>
        <w:bCs/>
      </w:rPr>
      <w:tblPr/>
      <w:tcPr>
        <w:tcBorders>
          <w:top w:val="sing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1lysuthevingsfarge2">
    <w:name w:val="List Table 1 Light Accent 2"/>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F4CC69" w:themeColor="accent2" w:themeTint="99"/>
        </w:tcBorders>
      </w:tcPr>
    </w:tblStylePr>
    <w:tblStylePr w:type="lastRow">
      <w:rPr>
        <w:b/>
        <w:bCs/>
      </w:rPr>
      <w:tblPr/>
      <w:tcPr>
        <w:tcBorders>
          <w:top w:val="sing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1lysuthevingsfarge3">
    <w:name w:val="List Table 1 Light Accent 3"/>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4C3BB" w:themeColor="accent3" w:themeTint="99"/>
        </w:tcBorders>
      </w:tcPr>
    </w:tblStylePr>
    <w:tblStylePr w:type="lastRow">
      <w:rPr>
        <w:b/>
        <w:bCs/>
      </w:rPr>
      <w:tblPr/>
      <w:tcPr>
        <w:tcBorders>
          <w:top w:val="sing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1lysuthevingsfarge4">
    <w:name w:val="List Table 1 Light Accent 4"/>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EA498" w:themeColor="accent4" w:themeTint="99"/>
        </w:tcBorders>
      </w:tcPr>
    </w:tblStylePr>
    <w:tblStylePr w:type="lastRow">
      <w:rPr>
        <w:b/>
        <w:bCs/>
      </w:rPr>
      <w:tblPr/>
      <w:tcPr>
        <w:tcBorders>
          <w:top w:val="sing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1lysuthevingsfarge5">
    <w:name w:val="List Table 1 Light Accent 5"/>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ABA92" w:themeColor="accent5" w:themeTint="99"/>
        </w:tcBorders>
      </w:tcPr>
    </w:tblStylePr>
    <w:tblStylePr w:type="lastRow">
      <w:rPr>
        <w:b/>
        <w:bCs/>
      </w:rPr>
      <w:tblPr/>
      <w:tcPr>
        <w:tcBorders>
          <w:top w:val="sing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1lysuthevingsfarge6">
    <w:name w:val="List Table 1 Light Accent 6"/>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C2C7CC" w:themeColor="accent6" w:themeTint="99"/>
        </w:tcBorders>
      </w:tcPr>
    </w:tblStylePr>
    <w:tblStylePr w:type="lastRow">
      <w:rPr>
        <w:b/>
        <w:bCs/>
      </w:rPr>
      <w:tblPr/>
      <w:tcPr>
        <w:tcBorders>
          <w:top w:val="sing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2">
    <w:name w:val="List Table 2"/>
    <w:basedOn w:val="Vanligtabell"/>
    <w:uiPriority w:val="47"/>
    <w:rsid w:val="003362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3623B"/>
    <w:pPr>
      <w:spacing w:after="0" w:line="240" w:lineRule="auto"/>
    </w:pPr>
    <w:tblPr>
      <w:tblStyleRowBandSize w:val="1"/>
      <w:tblStyleColBandSize w:val="1"/>
      <w:tblBorders>
        <w:top w:val="single" w:sz="4" w:space="0" w:color="B97162" w:themeColor="accent1" w:themeTint="99"/>
        <w:bottom w:val="single" w:sz="4" w:space="0" w:color="B97162" w:themeColor="accent1" w:themeTint="99"/>
        <w:insideH w:val="single" w:sz="4" w:space="0" w:color="B971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2uthevingsfarge2">
    <w:name w:val="List Table 2 Accent 2"/>
    <w:basedOn w:val="Vanligtabell"/>
    <w:uiPriority w:val="47"/>
    <w:rsid w:val="0033623B"/>
    <w:pPr>
      <w:spacing w:after="0" w:line="240" w:lineRule="auto"/>
    </w:pPr>
    <w:tblPr>
      <w:tblStyleRowBandSize w:val="1"/>
      <w:tblStyleColBandSize w:val="1"/>
      <w:tblBorders>
        <w:top w:val="single" w:sz="4" w:space="0" w:color="F4CC69" w:themeColor="accent2" w:themeTint="99"/>
        <w:bottom w:val="single" w:sz="4" w:space="0" w:color="F4CC69" w:themeColor="accent2" w:themeTint="99"/>
        <w:insideH w:val="single" w:sz="4" w:space="0" w:color="F4CC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2uthevingsfarge3">
    <w:name w:val="List Table 2 Accent 3"/>
    <w:basedOn w:val="Vanligtabell"/>
    <w:uiPriority w:val="47"/>
    <w:rsid w:val="0033623B"/>
    <w:pPr>
      <w:spacing w:after="0" w:line="240" w:lineRule="auto"/>
    </w:pPr>
    <w:tblPr>
      <w:tblStyleRowBandSize w:val="1"/>
      <w:tblStyleColBandSize w:val="1"/>
      <w:tblBorders>
        <w:top w:val="single" w:sz="4" w:space="0" w:color="B4C3BB" w:themeColor="accent3" w:themeTint="99"/>
        <w:bottom w:val="single" w:sz="4" w:space="0" w:color="B4C3BB" w:themeColor="accent3" w:themeTint="99"/>
        <w:insideH w:val="single" w:sz="4" w:space="0" w:color="B4C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2uthevingsfarge4">
    <w:name w:val="List Table 2 Accent 4"/>
    <w:basedOn w:val="Vanligtabell"/>
    <w:uiPriority w:val="47"/>
    <w:rsid w:val="0033623B"/>
    <w:pPr>
      <w:spacing w:after="0" w:line="240" w:lineRule="auto"/>
    </w:pPr>
    <w:tblPr>
      <w:tblStyleRowBandSize w:val="1"/>
      <w:tblStyleColBandSize w:val="1"/>
      <w:tblBorders>
        <w:top w:val="single" w:sz="4" w:space="0" w:color="BEA498" w:themeColor="accent4" w:themeTint="99"/>
        <w:bottom w:val="single" w:sz="4" w:space="0" w:color="BEA498" w:themeColor="accent4" w:themeTint="99"/>
        <w:insideH w:val="single" w:sz="4" w:space="0" w:color="BEA4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2uthevingsfarge5">
    <w:name w:val="List Table 2 Accent 5"/>
    <w:basedOn w:val="Vanligtabell"/>
    <w:uiPriority w:val="47"/>
    <w:rsid w:val="0033623B"/>
    <w:pPr>
      <w:spacing w:after="0" w:line="240" w:lineRule="auto"/>
    </w:pPr>
    <w:tblPr>
      <w:tblStyleRowBandSize w:val="1"/>
      <w:tblStyleColBandSize w:val="1"/>
      <w:tblBorders>
        <w:top w:val="single" w:sz="4" w:space="0" w:color="6ABA92" w:themeColor="accent5" w:themeTint="99"/>
        <w:bottom w:val="single" w:sz="4" w:space="0" w:color="6ABA92" w:themeColor="accent5" w:themeTint="99"/>
        <w:insideH w:val="single" w:sz="4" w:space="0" w:color="6ABA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2uthevingsfarge6">
    <w:name w:val="List Table 2 Accent 6"/>
    <w:basedOn w:val="Vanligtabell"/>
    <w:uiPriority w:val="47"/>
    <w:rsid w:val="0033623B"/>
    <w:pPr>
      <w:spacing w:after="0" w:line="240" w:lineRule="auto"/>
    </w:pPr>
    <w:tblPr>
      <w:tblStyleRowBandSize w:val="1"/>
      <w:tblStyleColBandSize w:val="1"/>
      <w:tblBorders>
        <w:top w:val="single" w:sz="4" w:space="0" w:color="C2C7CC" w:themeColor="accent6" w:themeTint="99"/>
        <w:bottom w:val="single" w:sz="4" w:space="0" w:color="C2C7CC" w:themeColor="accent6" w:themeTint="99"/>
        <w:insideH w:val="single" w:sz="4" w:space="0" w:color="C2C7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3">
    <w:name w:val="List Table 3"/>
    <w:basedOn w:val="Vanligtabell"/>
    <w:uiPriority w:val="48"/>
    <w:rsid w:val="003362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3623B"/>
    <w:pPr>
      <w:spacing w:after="0" w:line="240" w:lineRule="auto"/>
    </w:pPr>
    <w:tblPr>
      <w:tblStyleRowBandSize w:val="1"/>
      <w:tblStyleColBandSize w:val="1"/>
      <w:tblBorders>
        <w:top w:val="single" w:sz="4" w:space="0" w:color="5C3229" w:themeColor="accent1"/>
        <w:left w:val="single" w:sz="4" w:space="0" w:color="5C3229" w:themeColor="accent1"/>
        <w:bottom w:val="single" w:sz="4" w:space="0" w:color="5C3229" w:themeColor="accent1"/>
        <w:right w:val="single" w:sz="4" w:space="0" w:color="5C3229" w:themeColor="accent1"/>
      </w:tblBorders>
    </w:tblPr>
    <w:tblStylePr w:type="firstRow">
      <w:rPr>
        <w:b/>
        <w:bCs/>
        <w:color w:val="FFFFFF" w:themeColor="background1"/>
      </w:rPr>
      <w:tblPr/>
      <w:tcPr>
        <w:shd w:val="clear" w:color="auto" w:fill="5C3229" w:themeFill="accent1"/>
      </w:tcPr>
    </w:tblStylePr>
    <w:tblStylePr w:type="lastRow">
      <w:rPr>
        <w:b/>
        <w:bCs/>
      </w:rPr>
      <w:tblPr/>
      <w:tcPr>
        <w:tcBorders>
          <w:top w:val="double" w:sz="4" w:space="0" w:color="5C322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3229" w:themeColor="accent1"/>
          <w:right w:val="single" w:sz="4" w:space="0" w:color="5C3229" w:themeColor="accent1"/>
        </w:tcBorders>
      </w:tcPr>
    </w:tblStylePr>
    <w:tblStylePr w:type="band1Horz">
      <w:tblPr/>
      <w:tcPr>
        <w:tcBorders>
          <w:top w:val="single" w:sz="4" w:space="0" w:color="5C3229" w:themeColor="accent1"/>
          <w:bottom w:val="single" w:sz="4" w:space="0" w:color="5C322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3229" w:themeColor="accent1"/>
          <w:left w:val="nil"/>
        </w:tcBorders>
      </w:tcPr>
    </w:tblStylePr>
    <w:tblStylePr w:type="swCell">
      <w:tblPr/>
      <w:tcPr>
        <w:tcBorders>
          <w:top w:val="double" w:sz="4" w:space="0" w:color="5C3229" w:themeColor="accent1"/>
          <w:right w:val="nil"/>
        </w:tcBorders>
      </w:tcPr>
    </w:tblStylePr>
  </w:style>
  <w:style w:type="table" w:styleId="Listetabell3uthevingsfarge2">
    <w:name w:val="List Table 3 Accent 2"/>
    <w:basedOn w:val="Vanligtabell"/>
    <w:uiPriority w:val="48"/>
    <w:rsid w:val="0033623B"/>
    <w:pPr>
      <w:spacing w:after="0" w:line="240" w:lineRule="auto"/>
    </w:pPr>
    <w:tblPr>
      <w:tblStyleRowBandSize w:val="1"/>
      <w:tblStyleColBandSize w:val="1"/>
      <w:tblBorders>
        <w:top w:val="single" w:sz="4" w:space="0" w:color="E3A610" w:themeColor="accent2"/>
        <w:left w:val="single" w:sz="4" w:space="0" w:color="E3A610" w:themeColor="accent2"/>
        <w:bottom w:val="single" w:sz="4" w:space="0" w:color="E3A610" w:themeColor="accent2"/>
        <w:right w:val="single" w:sz="4" w:space="0" w:color="E3A610" w:themeColor="accent2"/>
      </w:tblBorders>
    </w:tblPr>
    <w:tblStylePr w:type="firstRow">
      <w:rPr>
        <w:b/>
        <w:bCs/>
        <w:color w:val="FFFFFF" w:themeColor="background1"/>
      </w:rPr>
      <w:tblPr/>
      <w:tcPr>
        <w:shd w:val="clear" w:color="auto" w:fill="E3A610" w:themeFill="accent2"/>
      </w:tcPr>
    </w:tblStylePr>
    <w:tblStylePr w:type="lastRow">
      <w:rPr>
        <w:b/>
        <w:bCs/>
      </w:rPr>
      <w:tblPr/>
      <w:tcPr>
        <w:tcBorders>
          <w:top w:val="double" w:sz="4" w:space="0" w:color="E3A61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A610" w:themeColor="accent2"/>
          <w:right w:val="single" w:sz="4" w:space="0" w:color="E3A610" w:themeColor="accent2"/>
        </w:tcBorders>
      </w:tcPr>
    </w:tblStylePr>
    <w:tblStylePr w:type="band1Horz">
      <w:tblPr/>
      <w:tcPr>
        <w:tcBorders>
          <w:top w:val="single" w:sz="4" w:space="0" w:color="E3A610" w:themeColor="accent2"/>
          <w:bottom w:val="single" w:sz="4" w:space="0" w:color="E3A61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A610" w:themeColor="accent2"/>
          <w:left w:val="nil"/>
        </w:tcBorders>
      </w:tcPr>
    </w:tblStylePr>
    <w:tblStylePr w:type="swCell">
      <w:tblPr/>
      <w:tcPr>
        <w:tcBorders>
          <w:top w:val="double" w:sz="4" w:space="0" w:color="E3A610" w:themeColor="accent2"/>
          <w:right w:val="nil"/>
        </w:tcBorders>
      </w:tcPr>
    </w:tblStylePr>
  </w:style>
  <w:style w:type="table" w:styleId="Listetabell3uthevingsfarge3">
    <w:name w:val="List Table 3 Accent 3"/>
    <w:basedOn w:val="Vanligtabell"/>
    <w:uiPriority w:val="48"/>
    <w:rsid w:val="0033623B"/>
    <w:pPr>
      <w:spacing w:after="0" w:line="240" w:lineRule="auto"/>
    </w:pPr>
    <w:tblPr>
      <w:tblStyleRowBandSize w:val="1"/>
      <w:tblStyleColBandSize w:val="1"/>
      <w:tblBorders>
        <w:top w:val="single" w:sz="4" w:space="0" w:color="839C8F" w:themeColor="accent3"/>
        <w:left w:val="single" w:sz="4" w:space="0" w:color="839C8F" w:themeColor="accent3"/>
        <w:bottom w:val="single" w:sz="4" w:space="0" w:color="839C8F" w:themeColor="accent3"/>
        <w:right w:val="single" w:sz="4" w:space="0" w:color="839C8F" w:themeColor="accent3"/>
      </w:tblBorders>
    </w:tblPr>
    <w:tblStylePr w:type="firstRow">
      <w:rPr>
        <w:b/>
        <w:bCs/>
        <w:color w:val="FFFFFF" w:themeColor="background1"/>
      </w:rPr>
      <w:tblPr/>
      <w:tcPr>
        <w:shd w:val="clear" w:color="auto" w:fill="839C8F" w:themeFill="accent3"/>
      </w:tcPr>
    </w:tblStylePr>
    <w:tblStylePr w:type="lastRow">
      <w:rPr>
        <w:b/>
        <w:bCs/>
      </w:rPr>
      <w:tblPr/>
      <w:tcPr>
        <w:tcBorders>
          <w:top w:val="double" w:sz="4" w:space="0" w:color="839C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C8F" w:themeColor="accent3"/>
          <w:right w:val="single" w:sz="4" w:space="0" w:color="839C8F" w:themeColor="accent3"/>
        </w:tcBorders>
      </w:tcPr>
    </w:tblStylePr>
    <w:tblStylePr w:type="band1Horz">
      <w:tblPr/>
      <w:tcPr>
        <w:tcBorders>
          <w:top w:val="single" w:sz="4" w:space="0" w:color="839C8F" w:themeColor="accent3"/>
          <w:bottom w:val="single" w:sz="4" w:space="0" w:color="839C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C8F" w:themeColor="accent3"/>
          <w:left w:val="nil"/>
        </w:tcBorders>
      </w:tcPr>
    </w:tblStylePr>
    <w:tblStylePr w:type="swCell">
      <w:tblPr/>
      <w:tcPr>
        <w:tcBorders>
          <w:top w:val="double" w:sz="4" w:space="0" w:color="839C8F" w:themeColor="accent3"/>
          <w:right w:val="nil"/>
        </w:tcBorders>
      </w:tcPr>
    </w:tblStylePr>
  </w:style>
  <w:style w:type="table" w:styleId="Listetabell3uthevingsfarge4">
    <w:name w:val="List Table 3 Accent 4"/>
    <w:basedOn w:val="Vanligtabell"/>
    <w:uiPriority w:val="48"/>
    <w:rsid w:val="0033623B"/>
    <w:pPr>
      <w:spacing w:after="0" w:line="240" w:lineRule="auto"/>
    </w:pPr>
    <w:tblPr>
      <w:tblStyleRowBandSize w:val="1"/>
      <w:tblStyleColBandSize w:val="1"/>
      <w:tblBorders>
        <w:top w:val="single" w:sz="4" w:space="0" w:color="8D6A59" w:themeColor="accent4"/>
        <w:left w:val="single" w:sz="4" w:space="0" w:color="8D6A59" w:themeColor="accent4"/>
        <w:bottom w:val="single" w:sz="4" w:space="0" w:color="8D6A59" w:themeColor="accent4"/>
        <w:right w:val="single" w:sz="4" w:space="0" w:color="8D6A59" w:themeColor="accent4"/>
      </w:tblBorders>
    </w:tblPr>
    <w:tblStylePr w:type="firstRow">
      <w:rPr>
        <w:b/>
        <w:bCs/>
        <w:color w:val="FFFFFF" w:themeColor="background1"/>
      </w:rPr>
      <w:tblPr/>
      <w:tcPr>
        <w:shd w:val="clear" w:color="auto" w:fill="8D6A59" w:themeFill="accent4"/>
      </w:tcPr>
    </w:tblStylePr>
    <w:tblStylePr w:type="lastRow">
      <w:rPr>
        <w:b/>
        <w:bCs/>
      </w:rPr>
      <w:tblPr/>
      <w:tcPr>
        <w:tcBorders>
          <w:top w:val="double" w:sz="4" w:space="0" w:color="8D6A5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A59" w:themeColor="accent4"/>
          <w:right w:val="single" w:sz="4" w:space="0" w:color="8D6A59" w:themeColor="accent4"/>
        </w:tcBorders>
      </w:tcPr>
    </w:tblStylePr>
    <w:tblStylePr w:type="band1Horz">
      <w:tblPr/>
      <w:tcPr>
        <w:tcBorders>
          <w:top w:val="single" w:sz="4" w:space="0" w:color="8D6A59" w:themeColor="accent4"/>
          <w:bottom w:val="single" w:sz="4" w:space="0" w:color="8D6A5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A59" w:themeColor="accent4"/>
          <w:left w:val="nil"/>
        </w:tcBorders>
      </w:tcPr>
    </w:tblStylePr>
    <w:tblStylePr w:type="swCell">
      <w:tblPr/>
      <w:tcPr>
        <w:tcBorders>
          <w:top w:val="double" w:sz="4" w:space="0" w:color="8D6A59" w:themeColor="accent4"/>
          <w:right w:val="nil"/>
        </w:tcBorders>
      </w:tcPr>
    </w:tblStylePr>
  </w:style>
  <w:style w:type="table" w:styleId="Listetabell3uthevingsfarge5">
    <w:name w:val="List Table 3 Accent 5"/>
    <w:basedOn w:val="Vanligtabell"/>
    <w:uiPriority w:val="48"/>
    <w:rsid w:val="0033623B"/>
    <w:pPr>
      <w:spacing w:after="0" w:line="240" w:lineRule="auto"/>
    </w:pPr>
    <w:tblPr>
      <w:tblStyleRowBandSize w:val="1"/>
      <w:tblStyleColBandSize w:val="1"/>
      <w:tblBorders>
        <w:top w:val="single" w:sz="4" w:space="0" w:color="2F654A" w:themeColor="accent5"/>
        <w:left w:val="single" w:sz="4" w:space="0" w:color="2F654A" w:themeColor="accent5"/>
        <w:bottom w:val="single" w:sz="4" w:space="0" w:color="2F654A" w:themeColor="accent5"/>
        <w:right w:val="single" w:sz="4" w:space="0" w:color="2F654A" w:themeColor="accent5"/>
      </w:tblBorders>
    </w:tblPr>
    <w:tblStylePr w:type="firstRow">
      <w:rPr>
        <w:b/>
        <w:bCs/>
        <w:color w:val="FFFFFF" w:themeColor="background1"/>
      </w:rPr>
      <w:tblPr/>
      <w:tcPr>
        <w:shd w:val="clear" w:color="auto" w:fill="2F654A" w:themeFill="accent5"/>
      </w:tcPr>
    </w:tblStylePr>
    <w:tblStylePr w:type="lastRow">
      <w:rPr>
        <w:b/>
        <w:bCs/>
      </w:rPr>
      <w:tblPr/>
      <w:tcPr>
        <w:tcBorders>
          <w:top w:val="double" w:sz="4" w:space="0" w:color="2F65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654A" w:themeColor="accent5"/>
          <w:right w:val="single" w:sz="4" w:space="0" w:color="2F654A" w:themeColor="accent5"/>
        </w:tcBorders>
      </w:tcPr>
    </w:tblStylePr>
    <w:tblStylePr w:type="band1Horz">
      <w:tblPr/>
      <w:tcPr>
        <w:tcBorders>
          <w:top w:val="single" w:sz="4" w:space="0" w:color="2F654A" w:themeColor="accent5"/>
          <w:bottom w:val="single" w:sz="4" w:space="0" w:color="2F65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654A" w:themeColor="accent5"/>
          <w:left w:val="nil"/>
        </w:tcBorders>
      </w:tcPr>
    </w:tblStylePr>
    <w:tblStylePr w:type="swCell">
      <w:tblPr/>
      <w:tcPr>
        <w:tcBorders>
          <w:top w:val="double" w:sz="4" w:space="0" w:color="2F654A" w:themeColor="accent5"/>
          <w:right w:val="nil"/>
        </w:tcBorders>
      </w:tcPr>
    </w:tblStylePr>
  </w:style>
  <w:style w:type="table" w:styleId="Listetabell3uthevingsfarge6">
    <w:name w:val="List Table 3 Accent 6"/>
    <w:basedOn w:val="Vanligtabell"/>
    <w:uiPriority w:val="48"/>
    <w:rsid w:val="0033623B"/>
    <w:pPr>
      <w:spacing w:after="0" w:line="240" w:lineRule="auto"/>
    </w:pPr>
    <w:tblPr>
      <w:tblStyleRowBandSize w:val="1"/>
      <w:tblStyleColBandSize w:val="1"/>
      <w:tblBorders>
        <w:top w:val="single" w:sz="4" w:space="0" w:color="9AA2AB" w:themeColor="accent6"/>
        <w:left w:val="single" w:sz="4" w:space="0" w:color="9AA2AB" w:themeColor="accent6"/>
        <w:bottom w:val="single" w:sz="4" w:space="0" w:color="9AA2AB" w:themeColor="accent6"/>
        <w:right w:val="single" w:sz="4" w:space="0" w:color="9AA2AB" w:themeColor="accent6"/>
      </w:tblBorders>
    </w:tblPr>
    <w:tblStylePr w:type="firstRow">
      <w:rPr>
        <w:b/>
        <w:bCs/>
        <w:color w:val="FFFFFF" w:themeColor="background1"/>
      </w:rPr>
      <w:tblPr/>
      <w:tcPr>
        <w:shd w:val="clear" w:color="auto" w:fill="9AA2AB" w:themeFill="accent6"/>
      </w:tcPr>
    </w:tblStylePr>
    <w:tblStylePr w:type="lastRow">
      <w:rPr>
        <w:b/>
        <w:bCs/>
      </w:rPr>
      <w:tblPr/>
      <w:tcPr>
        <w:tcBorders>
          <w:top w:val="double" w:sz="4" w:space="0" w:color="9AA2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A2AB" w:themeColor="accent6"/>
          <w:right w:val="single" w:sz="4" w:space="0" w:color="9AA2AB" w:themeColor="accent6"/>
        </w:tcBorders>
      </w:tcPr>
    </w:tblStylePr>
    <w:tblStylePr w:type="band1Horz">
      <w:tblPr/>
      <w:tcPr>
        <w:tcBorders>
          <w:top w:val="single" w:sz="4" w:space="0" w:color="9AA2AB" w:themeColor="accent6"/>
          <w:bottom w:val="single" w:sz="4" w:space="0" w:color="9AA2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A2AB" w:themeColor="accent6"/>
          <w:left w:val="nil"/>
        </w:tcBorders>
      </w:tcPr>
    </w:tblStylePr>
    <w:tblStylePr w:type="swCell">
      <w:tblPr/>
      <w:tcPr>
        <w:tcBorders>
          <w:top w:val="double" w:sz="4" w:space="0" w:color="9AA2AB" w:themeColor="accent6"/>
          <w:right w:val="nil"/>
        </w:tcBorders>
      </w:tcPr>
    </w:tblStylePr>
  </w:style>
  <w:style w:type="table" w:styleId="Listetabell4">
    <w:name w:val="List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tcBorders>
        <w:shd w:val="clear" w:color="auto" w:fill="5C3229" w:themeFill="accent1"/>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4uthevingsfarge2">
    <w:name w:val="List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tcBorders>
        <w:shd w:val="clear" w:color="auto" w:fill="E3A610" w:themeFill="accent2"/>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4uthevingsfarge3">
    <w:name w:val="List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tcBorders>
        <w:shd w:val="clear" w:color="auto" w:fill="839C8F" w:themeFill="accent3"/>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4uthevingsfarge4">
    <w:name w:val="List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tcBorders>
        <w:shd w:val="clear" w:color="auto" w:fill="8D6A59" w:themeFill="accent4"/>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4uthevingsfarge5">
    <w:name w:val="List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tcBorders>
        <w:shd w:val="clear" w:color="auto" w:fill="2F654A" w:themeFill="accent5"/>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4uthevingsfarge6">
    <w:name w:val="List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tcBorders>
        <w:shd w:val="clear" w:color="auto" w:fill="9AA2AB" w:themeFill="accent6"/>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5mrk">
    <w:name w:val="List Table 5 Dark"/>
    <w:basedOn w:val="Vanligtabell"/>
    <w:uiPriority w:val="50"/>
    <w:rsid w:val="003362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3623B"/>
    <w:pPr>
      <w:spacing w:after="0" w:line="240" w:lineRule="auto"/>
    </w:pPr>
    <w:rPr>
      <w:color w:val="FFFFFF" w:themeColor="background1"/>
    </w:rPr>
    <w:tblPr>
      <w:tblStyleRowBandSize w:val="1"/>
      <w:tblStyleColBandSize w:val="1"/>
      <w:tblBorders>
        <w:top w:val="single" w:sz="24" w:space="0" w:color="5C3229" w:themeColor="accent1"/>
        <w:left w:val="single" w:sz="24" w:space="0" w:color="5C3229" w:themeColor="accent1"/>
        <w:bottom w:val="single" w:sz="24" w:space="0" w:color="5C3229" w:themeColor="accent1"/>
        <w:right w:val="single" w:sz="24" w:space="0" w:color="5C3229" w:themeColor="accent1"/>
      </w:tblBorders>
    </w:tblPr>
    <w:tcPr>
      <w:shd w:val="clear" w:color="auto" w:fill="5C322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3623B"/>
    <w:pPr>
      <w:spacing w:after="0" w:line="240" w:lineRule="auto"/>
    </w:pPr>
    <w:rPr>
      <w:color w:val="FFFFFF" w:themeColor="background1"/>
    </w:rPr>
    <w:tblPr>
      <w:tblStyleRowBandSize w:val="1"/>
      <w:tblStyleColBandSize w:val="1"/>
      <w:tblBorders>
        <w:top w:val="single" w:sz="24" w:space="0" w:color="E3A610" w:themeColor="accent2"/>
        <w:left w:val="single" w:sz="24" w:space="0" w:color="E3A610" w:themeColor="accent2"/>
        <w:bottom w:val="single" w:sz="24" w:space="0" w:color="E3A610" w:themeColor="accent2"/>
        <w:right w:val="single" w:sz="24" w:space="0" w:color="E3A610" w:themeColor="accent2"/>
      </w:tblBorders>
    </w:tblPr>
    <w:tcPr>
      <w:shd w:val="clear" w:color="auto" w:fill="E3A61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3623B"/>
    <w:pPr>
      <w:spacing w:after="0" w:line="240" w:lineRule="auto"/>
    </w:pPr>
    <w:rPr>
      <w:color w:val="FFFFFF" w:themeColor="background1"/>
    </w:rPr>
    <w:tblPr>
      <w:tblStyleRowBandSize w:val="1"/>
      <w:tblStyleColBandSize w:val="1"/>
      <w:tblBorders>
        <w:top w:val="single" w:sz="24" w:space="0" w:color="839C8F" w:themeColor="accent3"/>
        <w:left w:val="single" w:sz="24" w:space="0" w:color="839C8F" w:themeColor="accent3"/>
        <w:bottom w:val="single" w:sz="24" w:space="0" w:color="839C8F" w:themeColor="accent3"/>
        <w:right w:val="single" w:sz="24" w:space="0" w:color="839C8F" w:themeColor="accent3"/>
      </w:tblBorders>
    </w:tblPr>
    <w:tcPr>
      <w:shd w:val="clear" w:color="auto" w:fill="839C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3623B"/>
    <w:pPr>
      <w:spacing w:after="0" w:line="240" w:lineRule="auto"/>
    </w:pPr>
    <w:rPr>
      <w:color w:val="FFFFFF" w:themeColor="background1"/>
    </w:rPr>
    <w:tblPr>
      <w:tblStyleRowBandSize w:val="1"/>
      <w:tblStyleColBandSize w:val="1"/>
      <w:tblBorders>
        <w:top w:val="single" w:sz="24" w:space="0" w:color="8D6A59" w:themeColor="accent4"/>
        <w:left w:val="single" w:sz="24" w:space="0" w:color="8D6A59" w:themeColor="accent4"/>
        <w:bottom w:val="single" w:sz="24" w:space="0" w:color="8D6A59" w:themeColor="accent4"/>
        <w:right w:val="single" w:sz="24" w:space="0" w:color="8D6A59" w:themeColor="accent4"/>
      </w:tblBorders>
    </w:tblPr>
    <w:tcPr>
      <w:shd w:val="clear" w:color="auto" w:fill="8D6A5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3623B"/>
    <w:pPr>
      <w:spacing w:after="0" w:line="240" w:lineRule="auto"/>
    </w:pPr>
    <w:rPr>
      <w:color w:val="FFFFFF" w:themeColor="background1"/>
    </w:rPr>
    <w:tblPr>
      <w:tblStyleRowBandSize w:val="1"/>
      <w:tblStyleColBandSize w:val="1"/>
      <w:tblBorders>
        <w:top w:val="single" w:sz="24" w:space="0" w:color="2F654A" w:themeColor="accent5"/>
        <w:left w:val="single" w:sz="24" w:space="0" w:color="2F654A" w:themeColor="accent5"/>
        <w:bottom w:val="single" w:sz="24" w:space="0" w:color="2F654A" w:themeColor="accent5"/>
        <w:right w:val="single" w:sz="24" w:space="0" w:color="2F654A" w:themeColor="accent5"/>
      </w:tblBorders>
    </w:tblPr>
    <w:tcPr>
      <w:shd w:val="clear" w:color="auto" w:fill="2F65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3623B"/>
    <w:pPr>
      <w:spacing w:after="0" w:line="240" w:lineRule="auto"/>
    </w:pPr>
    <w:rPr>
      <w:color w:val="FFFFFF" w:themeColor="background1"/>
    </w:rPr>
    <w:tblPr>
      <w:tblStyleRowBandSize w:val="1"/>
      <w:tblStyleColBandSize w:val="1"/>
      <w:tblBorders>
        <w:top w:val="single" w:sz="24" w:space="0" w:color="9AA2AB" w:themeColor="accent6"/>
        <w:left w:val="single" w:sz="24" w:space="0" w:color="9AA2AB" w:themeColor="accent6"/>
        <w:bottom w:val="single" w:sz="24" w:space="0" w:color="9AA2AB" w:themeColor="accent6"/>
        <w:right w:val="single" w:sz="24" w:space="0" w:color="9AA2AB" w:themeColor="accent6"/>
      </w:tblBorders>
    </w:tblPr>
    <w:tcPr>
      <w:shd w:val="clear" w:color="auto" w:fill="9AA2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5C3229" w:themeColor="accent1"/>
        <w:bottom w:val="single" w:sz="4" w:space="0" w:color="5C3229" w:themeColor="accent1"/>
      </w:tblBorders>
    </w:tblPr>
    <w:tblStylePr w:type="firstRow">
      <w:rPr>
        <w:b/>
        <w:bCs/>
      </w:rPr>
      <w:tblPr/>
      <w:tcPr>
        <w:tcBorders>
          <w:bottom w:val="single" w:sz="4" w:space="0" w:color="5C3229" w:themeColor="accent1"/>
        </w:tcBorders>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6fargerikuthevingsfarge2">
    <w:name w:val="List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E3A610" w:themeColor="accent2"/>
        <w:bottom w:val="single" w:sz="4" w:space="0" w:color="E3A610" w:themeColor="accent2"/>
      </w:tblBorders>
    </w:tblPr>
    <w:tblStylePr w:type="firstRow">
      <w:rPr>
        <w:b/>
        <w:bCs/>
      </w:rPr>
      <w:tblPr/>
      <w:tcPr>
        <w:tcBorders>
          <w:bottom w:val="single" w:sz="4" w:space="0" w:color="E3A610" w:themeColor="accent2"/>
        </w:tcBorders>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6fargerikuthevingsfarge3">
    <w:name w:val="List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839C8F" w:themeColor="accent3"/>
        <w:bottom w:val="single" w:sz="4" w:space="0" w:color="839C8F" w:themeColor="accent3"/>
      </w:tblBorders>
    </w:tblPr>
    <w:tblStylePr w:type="firstRow">
      <w:rPr>
        <w:b/>
        <w:bCs/>
      </w:rPr>
      <w:tblPr/>
      <w:tcPr>
        <w:tcBorders>
          <w:bottom w:val="single" w:sz="4" w:space="0" w:color="839C8F" w:themeColor="accent3"/>
        </w:tcBorders>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6fargerikuthevingsfarge4">
    <w:name w:val="List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8D6A59" w:themeColor="accent4"/>
        <w:bottom w:val="single" w:sz="4" w:space="0" w:color="8D6A59" w:themeColor="accent4"/>
      </w:tblBorders>
    </w:tblPr>
    <w:tblStylePr w:type="firstRow">
      <w:rPr>
        <w:b/>
        <w:bCs/>
      </w:rPr>
      <w:tblPr/>
      <w:tcPr>
        <w:tcBorders>
          <w:bottom w:val="single" w:sz="4" w:space="0" w:color="8D6A59" w:themeColor="accent4"/>
        </w:tcBorders>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6fargerikuthevingsfarge5">
    <w:name w:val="List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2F654A" w:themeColor="accent5"/>
        <w:bottom w:val="single" w:sz="4" w:space="0" w:color="2F654A" w:themeColor="accent5"/>
      </w:tblBorders>
    </w:tblPr>
    <w:tblStylePr w:type="firstRow">
      <w:rPr>
        <w:b/>
        <w:bCs/>
      </w:rPr>
      <w:tblPr/>
      <w:tcPr>
        <w:tcBorders>
          <w:bottom w:val="single" w:sz="4" w:space="0" w:color="2F654A" w:themeColor="accent5"/>
        </w:tcBorders>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6fargerikuthevingsfarge6">
    <w:name w:val="List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9AA2AB" w:themeColor="accent6"/>
        <w:bottom w:val="single" w:sz="4" w:space="0" w:color="9AA2AB" w:themeColor="accent6"/>
      </w:tblBorders>
    </w:tblPr>
    <w:tblStylePr w:type="firstRow">
      <w:rPr>
        <w:b/>
        <w:bCs/>
      </w:rPr>
      <w:tblPr/>
      <w:tcPr>
        <w:tcBorders>
          <w:bottom w:val="single" w:sz="4" w:space="0" w:color="9AA2AB" w:themeColor="accent6"/>
        </w:tcBorders>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7fargerik">
    <w:name w:val="List Table 7 Colorful"/>
    <w:basedOn w:val="Vanligtabell"/>
    <w:uiPriority w:val="52"/>
    <w:rsid w:val="003362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3623B"/>
    <w:pPr>
      <w:spacing w:after="0" w:line="240" w:lineRule="auto"/>
    </w:pPr>
    <w:rPr>
      <w:color w:val="4425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322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322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322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3229" w:themeColor="accent1"/>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3623B"/>
    <w:pPr>
      <w:spacing w:after="0" w:line="240" w:lineRule="auto"/>
    </w:pPr>
    <w:rPr>
      <w:color w:val="A97C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A61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A61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A61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A610" w:themeColor="accent2"/>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3623B"/>
    <w:pPr>
      <w:spacing w:after="0" w:line="240" w:lineRule="auto"/>
    </w:pPr>
    <w:rPr>
      <w:color w:val="5F77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C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C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C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C8F" w:themeColor="accent3"/>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3623B"/>
    <w:pPr>
      <w:spacing w:after="0" w:line="240" w:lineRule="auto"/>
    </w:pPr>
    <w:rPr>
      <w:color w:val="694F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6A5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6A5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6A5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6A59" w:themeColor="accent4"/>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3623B"/>
    <w:pPr>
      <w:spacing w:after="0" w:line="240" w:lineRule="auto"/>
    </w:pPr>
    <w:rPr>
      <w:color w:val="234B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65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65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65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654A" w:themeColor="accent5"/>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3623B"/>
    <w:pPr>
      <w:spacing w:after="0" w:line="240" w:lineRule="auto"/>
    </w:pPr>
    <w:rPr>
      <w:color w:val="6E79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A2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A2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A2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A2AB" w:themeColor="accent6"/>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pPr>
        <w:spacing w:before="0" w:after="0" w:line="240" w:lineRule="auto"/>
      </w:pPr>
      <w:rPr>
        <w:b/>
        <w:bCs/>
        <w:color w:val="FFFFFF" w:themeColor="background1"/>
      </w:rPr>
      <w:tblPr/>
      <w:tcPr>
        <w:shd w:val="clear" w:color="auto" w:fill="5C3229" w:themeFill="accent1"/>
      </w:tcPr>
    </w:tblStylePr>
    <w:tblStylePr w:type="lastRow">
      <w:pPr>
        <w:spacing w:before="0" w:after="0" w:line="240" w:lineRule="auto"/>
      </w:pPr>
      <w:rPr>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tcBorders>
      </w:tcPr>
    </w:tblStylePr>
    <w:tblStylePr w:type="firstCol">
      <w:rPr>
        <w:b/>
        <w:bCs/>
      </w:rPr>
    </w:tblStylePr>
    <w:tblStylePr w:type="lastCol">
      <w:rPr>
        <w:b/>
        <w:bCs/>
      </w:r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style>
  <w:style w:type="table" w:styleId="Lyslisteuthevingsfarge2">
    <w:name w:val="Light List Accent 2"/>
    <w:basedOn w:val="Vanligtabell"/>
    <w:uiPriority w:val="61"/>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pPr>
        <w:spacing w:before="0" w:after="0" w:line="240" w:lineRule="auto"/>
      </w:pPr>
      <w:rPr>
        <w:b/>
        <w:bCs/>
        <w:color w:val="FFFFFF" w:themeColor="background1"/>
      </w:rPr>
      <w:tblPr/>
      <w:tcPr>
        <w:shd w:val="clear" w:color="auto" w:fill="E3A610" w:themeFill="accent2"/>
      </w:tcPr>
    </w:tblStylePr>
    <w:tblStylePr w:type="lastRow">
      <w:pPr>
        <w:spacing w:before="0" w:after="0" w:line="240" w:lineRule="auto"/>
      </w:pPr>
      <w:rPr>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tcBorders>
      </w:tcPr>
    </w:tblStylePr>
    <w:tblStylePr w:type="firstCol">
      <w:rPr>
        <w:b/>
        <w:bCs/>
      </w:rPr>
    </w:tblStylePr>
    <w:tblStylePr w:type="lastCol">
      <w:rPr>
        <w:b/>
        <w:bCs/>
      </w:r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style>
  <w:style w:type="table" w:styleId="Lyslisteuthevingsfarge3">
    <w:name w:val="Light List Accent 3"/>
    <w:basedOn w:val="Vanligtabell"/>
    <w:uiPriority w:val="61"/>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pPr>
        <w:spacing w:before="0" w:after="0" w:line="240" w:lineRule="auto"/>
      </w:pPr>
      <w:rPr>
        <w:b/>
        <w:bCs/>
        <w:color w:val="FFFFFF" w:themeColor="background1"/>
      </w:rPr>
      <w:tblPr/>
      <w:tcPr>
        <w:shd w:val="clear" w:color="auto" w:fill="839C8F" w:themeFill="accent3"/>
      </w:tcPr>
    </w:tblStylePr>
    <w:tblStylePr w:type="lastRow">
      <w:pPr>
        <w:spacing w:before="0" w:after="0" w:line="240" w:lineRule="auto"/>
      </w:pPr>
      <w:rPr>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tcBorders>
      </w:tcPr>
    </w:tblStylePr>
    <w:tblStylePr w:type="firstCol">
      <w:rPr>
        <w:b/>
        <w:bCs/>
      </w:rPr>
    </w:tblStylePr>
    <w:tblStylePr w:type="lastCol">
      <w:rPr>
        <w:b/>
        <w:bCs/>
      </w:r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style>
  <w:style w:type="table" w:styleId="Lyslisteuthevingsfarge4">
    <w:name w:val="Light List Accent 4"/>
    <w:basedOn w:val="Vanligtabell"/>
    <w:uiPriority w:val="61"/>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pPr>
        <w:spacing w:before="0" w:after="0" w:line="240" w:lineRule="auto"/>
      </w:pPr>
      <w:rPr>
        <w:b/>
        <w:bCs/>
        <w:color w:val="FFFFFF" w:themeColor="background1"/>
      </w:rPr>
      <w:tblPr/>
      <w:tcPr>
        <w:shd w:val="clear" w:color="auto" w:fill="8D6A59" w:themeFill="accent4"/>
      </w:tcPr>
    </w:tblStylePr>
    <w:tblStylePr w:type="lastRow">
      <w:pPr>
        <w:spacing w:before="0" w:after="0" w:line="240" w:lineRule="auto"/>
      </w:pPr>
      <w:rPr>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tcBorders>
      </w:tcPr>
    </w:tblStylePr>
    <w:tblStylePr w:type="firstCol">
      <w:rPr>
        <w:b/>
        <w:bCs/>
      </w:rPr>
    </w:tblStylePr>
    <w:tblStylePr w:type="lastCol">
      <w:rPr>
        <w:b/>
        <w:bCs/>
      </w:r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style>
  <w:style w:type="table" w:styleId="Lyslisteuthevingsfarge5">
    <w:name w:val="Light List Accent 5"/>
    <w:basedOn w:val="Vanligtabell"/>
    <w:uiPriority w:val="61"/>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pPr>
        <w:spacing w:before="0" w:after="0" w:line="240" w:lineRule="auto"/>
      </w:pPr>
      <w:rPr>
        <w:b/>
        <w:bCs/>
        <w:color w:val="FFFFFF" w:themeColor="background1"/>
      </w:rPr>
      <w:tblPr/>
      <w:tcPr>
        <w:shd w:val="clear" w:color="auto" w:fill="2F654A" w:themeFill="accent5"/>
      </w:tcPr>
    </w:tblStylePr>
    <w:tblStylePr w:type="lastRow">
      <w:pPr>
        <w:spacing w:before="0" w:after="0" w:line="240" w:lineRule="auto"/>
      </w:pPr>
      <w:rPr>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tcBorders>
      </w:tcPr>
    </w:tblStylePr>
    <w:tblStylePr w:type="firstCol">
      <w:rPr>
        <w:b/>
        <w:bCs/>
      </w:rPr>
    </w:tblStylePr>
    <w:tblStylePr w:type="lastCol">
      <w:rPr>
        <w:b/>
        <w:bCs/>
      </w:r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style>
  <w:style w:type="table" w:styleId="Lyslisteuthevingsfarge6">
    <w:name w:val="Light List Accent 6"/>
    <w:basedOn w:val="Vanligtabell"/>
    <w:uiPriority w:val="61"/>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pPr>
        <w:spacing w:before="0" w:after="0" w:line="240" w:lineRule="auto"/>
      </w:pPr>
      <w:rPr>
        <w:b/>
        <w:bCs/>
        <w:color w:val="FFFFFF" w:themeColor="background1"/>
      </w:rPr>
      <w:tblPr/>
      <w:tcPr>
        <w:shd w:val="clear" w:color="auto" w:fill="9AA2AB" w:themeFill="accent6"/>
      </w:tcPr>
    </w:tblStylePr>
    <w:tblStylePr w:type="lastRow">
      <w:pPr>
        <w:spacing w:before="0" w:after="0" w:line="240" w:lineRule="auto"/>
      </w:pPr>
      <w:rPr>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tcBorders>
      </w:tcPr>
    </w:tblStylePr>
    <w:tblStylePr w:type="firstCol">
      <w:rPr>
        <w:b/>
        <w:bCs/>
      </w:rPr>
    </w:tblStylePr>
    <w:tblStylePr w:type="lastCol">
      <w:rPr>
        <w:b/>
        <w:bCs/>
      </w:r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style>
  <w:style w:type="table" w:styleId="Lysskyggelegging">
    <w:name w:val="Light Shading"/>
    <w:basedOn w:val="Vanligtabell"/>
    <w:uiPriority w:val="60"/>
    <w:semiHidden/>
    <w:unhideWhenUsed/>
    <w:rsid w:val="003362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3623B"/>
    <w:pPr>
      <w:spacing w:after="0" w:line="240" w:lineRule="auto"/>
    </w:pPr>
    <w:rPr>
      <w:color w:val="44251E" w:themeColor="accent1" w:themeShade="BF"/>
    </w:rPr>
    <w:tblPr>
      <w:tblStyleRowBandSize w:val="1"/>
      <w:tblStyleColBandSize w:val="1"/>
      <w:tblBorders>
        <w:top w:val="single" w:sz="8" w:space="0" w:color="5C3229" w:themeColor="accent1"/>
        <w:bottom w:val="single" w:sz="8" w:space="0" w:color="5C3229" w:themeColor="accent1"/>
      </w:tblBorders>
    </w:tblPr>
    <w:tblStylePr w:type="fir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la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left w:val="nil"/>
          <w:right w:val="nil"/>
          <w:insideH w:val="nil"/>
          <w:insideV w:val="nil"/>
        </w:tcBorders>
        <w:shd w:val="clear" w:color="auto" w:fill="E2C4BE" w:themeFill="accent1" w:themeFillTint="3F"/>
      </w:tcPr>
    </w:tblStylePr>
  </w:style>
  <w:style w:type="table" w:styleId="Lysskyggelegginguthevingsfarge2">
    <w:name w:val="Light Shading Accent 2"/>
    <w:basedOn w:val="Vanligtabell"/>
    <w:uiPriority w:val="60"/>
    <w:semiHidden/>
    <w:unhideWhenUsed/>
    <w:rsid w:val="0033623B"/>
    <w:pPr>
      <w:spacing w:after="0" w:line="240" w:lineRule="auto"/>
    </w:pPr>
    <w:rPr>
      <w:color w:val="A97C0C" w:themeColor="accent2" w:themeShade="BF"/>
    </w:rPr>
    <w:tblPr>
      <w:tblStyleRowBandSize w:val="1"/>
      <w:tblStyleColBandSize w:val="1"/>
      <w:tblBorders>
        <w:top w:val="single" w:sz="8" w:space="0" w:color="E3A610" w:themeColor="accent2"/>
        <w:bottom w:val="single" w:sz="8" w:space="0" w:color="E3A610" w:themeColor="accent2"/>
      </w:tblBorders>
    </w:tblPr>
    <w:tblStylePr w:type="fir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la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left w:val="nil"/>
          <w:right w:val="nil"/>
          <w:insideH w:val="nil"/>
          <w:insideV w:val="nil"/>
        </w:tcBorders>
        <w:shd w:val="clear" w:color="auto" w:fill="FAEAC1" w:themeFill="accent2" w:themeFillTint="3F"/>
      </w:tcPr>
    </w:tblStylePr>
  </w:style>
  <w:style w:type="table" w:styleId="Lysskyggelegginguthevingsfarge3">
    <w:name w:val="Light Shading Accent 3"/>
    <w:basedOn w:val="Vanligtabell"/>
    <w:uiPriority w:val="60"/>
    <w:semiHidden/>
    <w:unhideWhenUsed/>
    <w:rsid w:val="0033623B"/>
    <w:pPr>
      <w:spacing w:after="0" w:line="240" w:lineRule="auto"/>
    </w:pPr>
    <w:rPr>
      <w:color w:val="5F776A" w:themeColor="accent3" w:themeShade="BF"/>
    </w:rPr>
    <w:tblPr>
      <w:tblStyleRowBandSize w:val="1"/>
      <w:tblStyleColBandSize w:val="1"/>
      <w:tblBorders>
        <w:top w:val="single" w:sz="8" w:space="0" w:color="839C8F" w:themeColor="accent3"/>
        <w:bottom w:val="single" w:sz="8" w:space="0" w:color="839C8F" w:themeColor="accent3"/>
      </w:tblBorders>
    </w:tblPr>
    <w:tblStylePr w:type="fir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la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left w:val="nil"/>
          <w:right w:val="nil"/>
          <w:insideH w:val="nil"/>
          <w:insideV w:val="nil"/>
        </w:tcBorders>
        <w:shd w:val="clear" w:color="auto" w:fill="E0E6E3" w:themeFill="accent3" w:themeFillTint="3F"/>
      </w:tcPr>
    </w:tblStylePr>
  </w:style>
  <w:style w:type="table" w:styleId="Lysskyggelegginguthevingsfarge4">
    <w:name w:val="Light Shading Accent 4"/>
    <w:basedOn w:val="Vanligtabell"/>
    <w:uiPriority w:val="60"/>
    <w:semiHidden/>
    <w:unhideWhenUsed/>
    <w:rsid w:val="0033623B"/>
    <w:pPr>
      <w:spacing w:after="0" w:line="240" w:lineRule="auto"/>
    </w:pPr>
    <w:rPr>
      <w:color w:val="694F42" w:themeColor="accent4" w:themeShade="BF"/>
    </w:rPr>
    <w:tblPr>
      <w:tblStyleRowBandSize w:val="1"/>
      <w:tblStyleColBandSize w:val="1"/>
      <w:tblBorders>
        <w:top w:val="single" w:sz="8" w:space="0" w:color="8D6A59" w:themeColor="accent4"/>
        <w:bottom w:val="single" w:sz="8" w:space="0" w:color="8D6A59" w:themeColor="accent4"/>
      </w:tblBorders>
    </w:tblPr>
    <w:tblStylePr w:type="fir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la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left w:val="nil"/>
          <w:right w:val="nil"/>
          <w:insideH w:val="nil"/>
          <w:insideV w:val="nil"/>
        </w:tcBorders>
        <w:shd w:val="clear" w:color="auto" w:fill="E4D9D4" w:themeFill="accent4" w:themeFillTint="3F"/>
      </w:tcPr>
    </w:tblStylePr>
  </w:style>
  <w:style w:type="table" w:styleId="Lysskyggelegginguthevingsfarge5">
    <w:name w:val="Light Shading Accent 5"/>
    <w:basedOn w:val="Vanligtabell"/>
    <w:uiPriority w:val="60"/>
    <w:semiHidden/>
    <w:unhideWhenUsed/>
    <w:rsid w:val="0033623B"/>
    <w:pPr>
      <w:spacing w:after="0" w:line="240" w:lineRule="auto"/>
    </w:pPr>
    <w:rPr>
      <w:color w:val="234B37" w:themeColor="accent5" w:themeShade="BF"/>
    </w:rPr>
    <w:tblPr>
      <w:tblStyleRowBandSize w:val="1"/>
      <w:tblStyleColBandSize w:val="1"/>
      <w:tblBorders>
        <w:top w:val="single" w:sz="8" w:space="0" w:color="2F654A" w:themeColor="accent5"/>
        <w:bottom w:val="single" w:sz="8" w:space="0" w:color="2F654A" w:themeColor="accent5"/>
      </w:tblBorders>
    </w:tblPr>
    <w:tblStylePr w:type="fir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la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left w:val="nil"/>
          <w:right w:val="nil"/>
          <w:insideH w:val="nil"/>
          <w:insideV w:val="nil"/>
        </w:tcBorders>
        <w:shd w:val="clear" w:color="auto" w:fill="C1E2D2" w:themeFill="accent5" w:themeFillTint="3F"/>
      </w:tcPr>
    </w:tblStylePr>
  </w:style>
  <w:style w:type="table" w:styleId="Lysskyggelegginguthevingsfarge6">
    <w:name w:val="Light Shading Accent 6"/>
    <w:basedOn w:val="Vanligtabell"/>
    <w:uiPriority w:val="60"/>
    <w:semiHidden/>
    <w:unhideWhenUsed/>
    <w:rsid w:val="0033623B"/>
    <w:pPr>
      <w:spacing w:after="0" w:line="240" w:lineRule="auto"/>
    </w:pPr>
    <w:rPr>
      <w:color w:val="6E7984" w:themeColor="accent6" w:themeShade="BF"/>
    </w:rPr>
    <w:tblPr>
      <w:tblStyleRowBandSize w:val="1"/>
      <w:tblStyleColBandSize w:val="1"/>
      <w:tblBorders>
        <w:top w:val="single" w:sz="8" w:space="0" w:color="9AA2AB" w:themeColor="accent6"/>
        <w:bottom w:val="single" w:sz="8" w:space="0" w:color="9AA2AB" w:themeColor="accent6"/>
      </w:tblBorders>
    </w:tblPr>
    <w:tblStylePr w:type="fir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la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left w:val="nil"/>
          <w:right w:val="nil"/>
          <w:insideH w:val="nil"/>
          <w:insideV w:val="nil"/>
        </w:tcBorders>
        <w:shd w:val="clear" w:color="auto" w:fill="E5E7EA" w:themeFill="accent6" w:themeFillTint="3F"/>
      </w:tcPr>
    </w:tblStylePr>
  </w:style>
  <w:style w:type="table" w:styleId="Lystrutenett">
    <w:name w:val="Light Grid"/>
    <w:basedOn w:val="Vanligtabell"/>
    <w:uiPriority w:val="62"/>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18" w:space="0" w:color="5C3229" w:themeColor="accent1"/>
          <w:right w:val="single" w:sz="8" w:space="0" w:color="5C3229" w:themeColor="accent1"/>
          <w:insideH w:val="nil"/>
          <w:insideV w:val="single" w:sz="8" w:space="0" w:color="5C322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insideH w:val="nil"/>
          <w:insideV w:val="single" w:sz="8" w:space="0" w:color="5C322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shd w:val="clear" w:color="auto" w:fill="E2C4BE" w:themeFill="accent1" w:themeFillTint="3F"/>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shd w:val="clear" w:color="auto" w:fill="E2C4BE" w:themeFill="accent1" w:themeFillTint="3F"/>
      </w:tcPr>
    </w:tblStylePr>
    <w:tblStylePr w:type="band2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tcPr>
    </w:tblStylePr>
  </w:style>
  <w:style w:type="table" w:styleId="Lystrutenettuthevingsfarge2">
    <w:name w:val="Light Grid Accent 2"/>
    <w:basedOn w:val="Vanligtabell"/>
    <w:uiPriority w:val="62"/>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18" w:space="0" w:color="E3A610" w:themeColor="accent2"/>
          <w:right w:val="single" w:sz="8" w:space="0" w:color="E3A610" w:themeColor="accent2"/>
          <w:insideH w:val="nil"/>
          <w:insideV w:val="single" w:sz="8" w:space="0" w:color="E3A61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insideH w:val="nil"/>
          <w:insideV w:val="single" w:sz="8" w:space="0" w:color="E3A61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shd w:val="clear" w:color="auto" w:fill="FAEAC1" w:themeFill="accent2" w:themeFillTint="3F"/>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shd w:val="clear" w:color="auto" w:fill="FAEAC1" w:themeFill="accent2" w:themeFillTint="3F"/>
      </w:tcPr>
    </w:tblStylePr>
    <w:tblStylePr w:type="band2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tcPr>
    </w:tblStylePr>
  </w:style>
  <w:style w:type="table" w:styleId="Lystrutenettuthevingsfarge3">
    <w:name w:val="Light Grid Accent 3"/>
    <w:basedOn w:val="Vanligtabell"/>
    <w:uiPriority w:val="62"/>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18" w:space="0" w:color="839C8F" w:themeColor="accent3"/>
          <w:right w:val="single" w:sz="8" w:space="0" w:color="839C8F" w:themeColor="accent3"/>
          <w:insideH w:val="nil"/>
          <w:insideV w:val="single" w:sz="8" w:space="0" w:color="839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insideH w:val="nil"/>
          <w:insideV w:val="single" w:sz="8" w:space="0" w:color="839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shd w:val="clear" w:color="auto" w:fill="E0E6E3" w:themeFill="accent3" w:themeFillTint="3F"/>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shd w:val="clear" w:color="auto" w:fill="E0E6E3" w:themeFill="accent3" w:themeFillTint="3F"/>
      </w:tcPr>
    </w:tblStylePr>
    <w:tblStylePr w:type="band2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tcPr>
    </w:tblStylePr>
  </w:style>
  <w:style w:type="table" w:styleId="Lystrutenettuthevingsfarge4">
    <w:name w:val="Light Grid Accent 4"/>
    <w:basedOn w:val="Vanligtabell"/>
    <w:uiPriority w:val="62"/>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18" w:space="0" w:color="8D6A59" w:themeColor="accent4"/>
          <w:right w:val="single" w:sz="8" w:space="0" w:color="8D6A59" w:themeColor="accent4"/>
          <w:insideH w:val="nil"/>
          <w:insideV w:val="single" w:sz="8" w:space="0" w:color="8D6A5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insideH w:val="nil"/>
          <w:insideV w:val="single" w:sz="8" w:space="0" w:color="8D6A5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shd w:val="clear" w:color="auto" w:fill="E4D9D4" w:themeFill="accent4" w:themeFillTint="3F"/>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shd w:val="clear" w:color="auto" w:fill="E4D9D4" w:themeFill="accent4" w:themeFillTint="3F"/>
      </w:tcPr>
    </w:tblStylePr>
    <w:tblStylePr w:type="band2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tcPr>
    </w:tblStylePr>
  </w:style>
  <w:style w:type="table" w:styleId="Lystrutenettuthevingsfarge5">
    <w:name w:val="Light Grid Accent 5"/>
    <w:basedOn w:val="Vanligtabell"/>
    <w:uiPriority w:val="62"/>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18" w:space="0" w:color="2F654A" w:themeColor="accent5"/>
          <w:right w:val="single" w:sz="8" w:space="0" w:color="2F654A" w:themeColor="accent5"/>
          <w:insideH w:val="nil"/>
          <w:insideV w:val="single" w:sz="8" w:space="0" w:color="2F65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insideH w:val="nil"/>
          <w:insideV w:val="single" w:sz="8" w:space="0" w:color="2F65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shd w:val="clear" w:color="auto" w:fill="C1E2D2" w:themeFill="accent5" w:themeFillTint="3F"/>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shd w:val="clear" w:color="auto" w:fill="C1E2D2" w:themeFill="accent5" w:themeFillTint="3F"/>
      </w:tcPr>
    </w:tblStylePr>
    <w:tblStylePr w:type="band2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tcPr>
    </w:tblStylePr>
  </w:style>
  <w:style w:type="table" w:styleId="Lystrutenettuthevingsfarge6">
    <w:name w:val="Light Grid Accent 6"/>
    <w:basedOn w:val="Vanligtabell"/>
    <w:uiPriority w:val="62"/>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18" w:space="0" w:color="9AA2AB" w:themeColor="accent6"/>
          <w:right w:val="single" w:sz="8" w:space="0" w:color="9AA2AB" w:themeColor="accent6"/>
          <w:insideH w:val="nil"/>
          <w:insideV w:val="single" w:sz="8" w:space="0" w:color="9AA2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insideH w:val="nil"/>
          <w:insideV w:val="single" w:sz="8" w:space="0" w:color="9AA2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shd w:val="clear" w:color="auto" w:fill="E5E7EA" w:themeFill="accent6" w:themeFillTint="3F"/>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shd w:val="clear" w:color="auto" w:fill="E5E7EA" w:themeFill="accent6" w:themeFillTint="3F"/>
      </w:tcPr>
    </w:tblStylePr>
    <w:tblStylePr w:type="band2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tcPr>
    </w:tblStylePr>
  </w:style>
  <w:style w:type="paragraph" w:styleId="Makrotekst">
    <w:name w:val="macro"/>
    <w:link w:val="MakrotekstTegn"/>
    <w:uiPriority w:val="99"/>
    <w:semiHidden/>
    <w:unhideWhenUsed/>
    <w:rsid w:val="00336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3623B"/>
    <w:rPr>
      <w:rFonts w:ascii="Consolas" w:hAnsi="Consolas"/>
      <w:sz w:val="20"/>
      <w:szCs w:val="20"/>
    </w:rPr>
  </w:style>
  <w:style w:type="paragraph" w:styleId="Meldingshode">
    <w:name w:val="Message Header"/>
    <w:basedOn w:val="Normal"/>
    <w:link w:val="MeldingshodeTegn"/>
    <w:uiPriority w:val="99"/>
    <w:semiHidden/>
    <w:unhideWhenUsed/>
    <w:rsid w:val="003362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362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3623B"/>
    <w:rPr>
      <w:sz w:val="16"/>
      <w:szCs w:val="16"/>
    </w:rPr>
  </w:style>
  <w:style w:type="table" w:styleId="Middelsliste1">
    <w:name w:val="Medium Lis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5C3229" w:themeColor="accent1"/>
        <w:bottom w:val="single" w:sz="8" w:space="0" w:color="5C3229" w:themeColor="accent1"/>
      </w:tblBorders>
    </w:tblPr>
    <w:tblStylePr w:type="firstRow">
      <w:rPr>
        <w:rFonts w:asciiTheme="majorHAnsi" w:eastAsiaTheme="majorEastAsia" w:hAnsiTheme="majorHAnsi" w:cstheme="majorBidi"/>
      </w:rPr>
      <w:tblPr/>
      <w:tcPr>
        <w:tcBorders>
          <w:top w:val="nil"/>
          <w:bottom w:val="single" w:sz="8" w:space="0" w:color="5C3229" w:themeColor="accent1"/>
        </w:tcBorders>
      </w:tcPr>
    </w:tblStylePr>
    <w:tblStylePr w:type="lastRow">
      <w:rPr>
        <w:b/>
        <w:bCs/>
        <w:color w:val="003283" w:themeColor="text2"/>
      </w:rPr>
      <w:tblPr/>
      <w:tcPr>
        <w:tcBorders>
          <w:top w:val="single" w:sz="8" w:space="0" w:color="5C3229" w:themeColor="accent1"/>
          <w:bottom w:val="single" w:sz="8" w:space="0" w:color="5C3229" w:themeColor="accent1"/>
        </w:tcBorders>
      </w:tcPr>
    </w:tblStylePr>
    <w:tblStylePr w:type="firstCol">
      <w:rPr>
        <w:b/>
        <w:bCs/>
      </w:rPr>
    </w:tblStylePr>
    <w:tblStylePr w:type="lastCol">
      <w:rPr>
        <w:b/>
        <w:bCs/>
      </w:rPr>
      <w:tblPr/>
      <w:tcPr>
        <w:tcBorders>
          <w:top w:val="single" w:sz="8" w:space="0" w:color="5C3229" w:themeColor="accent1"/>
          <w:bottom w:val="single" w:sz="8" w:space="0" w:color="5C3229" w:themeColor="accent1"/>
        </w:tcBorders>
      </w:tcPr>
    </w:tblStylePr>
    <w:tblStylePr w:type="band1Vert">
      <w:tblPr/>
      <w:tcPr>
        <w:shd w:val="clear" w:color="auto" w:fill="E2C4BE" w:themeFill="accent1" w:themeFillTint="3F"/>
      </w:tcPr>
    </w:tblStylePr>
    <w:tblStylePr w:type="band1Horz">
      <w:tblPr/>
      <w:tcPr>
        <w:shd w:val="clear" w:color="auto" w:fill="E2C4BE" w:themeFill="accent1" w:themeFillTint="3F"/>
      </w:tcPr>
    </w:tblStylePr>
  </w:style>
  <w:style w:type="table" w:styleId="Middelsliste1uthevingsfarge2">
    <w:name w:val="Medium List 1 Accent 2"/>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E3A610" w:themeColor="accent2"/>
        <w:bottom w:val="single" w:sz="8" w:space="0" w:color="E3A610" w:themeColor="accent2"/>
      </w:tblBorders>
    </w:tblPr>
    <w:tblStylePr w:type="firstRow">
      <w:rPr>
        <w:rFonts w:asciiTheme="majorHAnsi" w:eastAsiaTheme="majorEastAsia" w:hAnsiTheme="majorHAnsi" w:cstheme="majorBidi"/>
      </w:rPr>
      <w:tblPr/>
      <w:tcPr>
        <w:tcBorders>
          <w:top w:val="nil"/>
          <w:bottom w:val="single" w:sz="8" w:space="0" w:color="E3A610" w:themeColor="accent2"/>
        </w:tcBorders>
      </w:tcPr>
    </w:tblStylePr>
    <w:tblStylePr w:type="lastRow">
      <w:rPr>
        <w:b/>
        <w:bCs/>
        <w:color w:val="003283" w:themeColor="text2"/>
      </w:rPr>
      <w:tblPr/>
      <w:tcPr>
        <w:tcBorders>
          <w:top w:val="single" w:sz="8" w:space="0" w:color="E3A610" w:themeColor="accent2"/>
          <w:bottom w:val="single" w:sz="8" w:space="0" w:color="E3A610" w:themeColor="accent2"/>
        </w:tcBorders>
      </w:tcPr>
    </w:tblStylePr>
    <w:tblStylePr w:type="firstCol">
      <w:rPr>
        <w:b/>
        <w:bCs/>
      </w:rPr>
    </w:tblStylePr>
    <w:tblStylePr w:type="lastCol">
      <w:rPr>
        <w:b/>
        <w:bCs/>
      </w:rPr>
      <w:tblPr/>
      <w:tcPr>
        <w:tcBorders>
          <w:top w:val="single" w:sz="8" w:space="0" w:color="E3A610" w:themeColor="accent2"/>
          <w:bottom w:val="single" w:sz="8" w:space="0" w:color="E3A610" w:themeColor="accent2"/>
        </w:tcBorders>
      </w:tcPr>
    </w:tblStylePr>
    <w:tblStylePr w:type="band1Vert">
      <w:tblPr/>
      <w:tcPr>
        <w:shd w:val="clear" w:color="auto" w:fill="FAEAC1" w:themeFill="accent2" w:themeFillTint="3F"/>
      </w:tcPr>
    </w:tblStylePr>
    <w:tblStylePr w:type="band1Horz">
      <w:tblPr/>
      <w:tcPr>
        <w:shd w:val="clear" w:color="auto" w:fill="FAEAC1" w:themeFill="accent2" w:themeFillTint="3F"/>
      </w:tcPr>
    </w:tblStylePr>
  </w:style>
  <w:style w:type="table" w:styleId="Middelsliste1uthevingsfarge3">
    <w:name w:val="Medium List 1 Accent 3"/>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39C8F" w:themeColor="accent3"/>
        <w:bottom w:val="single" w:sz="8" w:space="0" w:color="839C8F" w:themeColor="accent3"/>
      </w:tblBorders>
    </w:tblPr>
    <w:tblStylePr w:type="firstRow">
      <w:rPr>
        <w:rFonts w:asciiTheme="majorHAnsi" w:eastAsiaTheme="majorEastAsia" w:hAnsiTheme="majorHAnsi" w:cstheme="majorBidi"/>
      </w:rPr>
      <w:tblPr/>
      <w:tcPr>
        <w:tcBorders>
          <w:top w:val="nil"/>
          <w:bottom w:val="single" w:sz="8" w:space="0" w:color="839C8F" w:themeColor="accent3"/>
        </w:tcBorders>
      </w:tcPr>
    </w:tblStylePr>
    <w:tblStylePr w:type="lastRow">
      <w:rPr>
        <w:b/>
        <w:bCs/>
        <w:color w:val="003283" w:themeColor="text2"/>
      </w:rPr>
      <w:tblPr/>
      <w:tcPr>
        <w:tcBorders>
          <w:top w:val="single" w:sz="8" w:space="0" w:color="839C8F" w:themeColor="accent3"/>
          <w:bottom w:val="single" w:sz="8" w:space="0" w:color="839C8F" w:themeColor="accent3"/>
        </w:tcBorders>
      </w:tcPr>
    </w:tblStylePr>
    <w:tblStylePr w:type="firstCol">
      <w:rPr>
        <w:b/>
        <w:bCs/>
      </w:rPr>
    </w:tblStylePr>
    <w:tblStylePr w:type="lastCol">
      <w:rPr>
        <w:b/>
        <w:bCs/>
      </w:rPr>
      <w:tblPr/>
      <w:tcPr>
        <w:tcBorders>
          <w:top w:val="single" w:sz="8" w:space="0" w:color="839C8F" w:themeColor="accent3"/>
          <w:bottom w:val="single" w:sz="8" w:space="0" w:color="839C8F" w:themeColor="accent3"/>
        </w:tcBorders>
      </w:tcPr>
    </w:tblStylePr>
    <w:tblStylePr w:type="band1Vert">
      <w:tblPr/>
      <w:tcPr>
        <w:shd w:val="clear" w:color="auto" w:fill="E0E6E3" w:themeFill="accent3" w:themeFillTint="3F"/>
      </w:tcPr>
    </w:tblStylePr>
    <w:tblStylePr w:type="band1Horz">
      <w:tblPr/>
      <w:tcPr>
        <w:shd w:val="clear" w:color="auto" w:fill="E0E6E3" w:themeFill="accent3" w:themeFillTint="3F"/>
      </w:tcPr>
    </w:tblStylePr>
  </w:style>
  <w:style w:type="table" w:styleId="Middelsliste1uthevingsfarge4">
    <w:name w:val="Medium List 1 Accent 4"/>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D6A59" w:themeColor="accent4"/>
        <w:bottom w:val="single" w:sz="8" w:space="0" w:color="8D6A59" w:themeColor="accent4"/>
      </w:tblBorders>
    </w:tblPr>
    <w:tblStylePr w:type="firstRow">
      <w:rPr>
        <w:rFonts w:asciiTheme="majorHAnsi" w:eastAsiaTheme="majorEastAsia" w:hAnsiTheme="majorHAnsi" w:cstheme="majorBidi"/>
      </w:rPr>
      <w:tblPr/>
      <w:tcPr>
        <w:tcBorders>
          <w:top w:val="nil"/>
          <w:bottom w:val="single" w:sz="8" w:space="0" w:color="8D6A59" w:themeColor="accent4"/>
        </w:tcBorders>
      </w:tcPr>
    </w:tblStylePr>
    <w:tblStylePr w:type="lastRow">
      <w:rPr>
        <w:b/>
        <w:bCs/>
        <w:color w:val="003283" w:themeColor="text2"/>
      </w:rPr>
      <w:tblPr/>
      <w:tcPr>
        <w:tcBorders>
          <w:top w:val="single" w:sz="8" w:space="0" w:color="8D6A59" w:themeColor="accent4"/>
          <w:bottom w:val="single" w:sz="8" w:space="0" w:color="8D6A59" w:themeColor="accent4"/>
        </w:tcBorders>
      </w:tcPr>
    </w:tblStylePr>
    <w:tblStylePr w:type="firstCol">
      <w:rPr>
        <w:b/>
        <w:bCs/>
      </w:rPr>
    </w:tblStylePr>
    <w:tblStylePr w:type="lastCol">
      <w:rPr>
        <w:b/>
        <w:bCs/>
      </w:rPr>
      <w:tblPr/>
      <w:tcPr>
        <w:tcBorders>
          <w:top w:val="single" w:sz="8" w:space="0" w:color="8D6A59" w:themeColor="accent4"/>
          <w:bottom w:val="single" w:sz="8" w:space="0" w:color="8D6A59" w:themeColor="accent4"/>
        </w:tcBorders>
      </w:tcPr>
    </w:tblStylePr>
    <w:tblStylePr w:type="band1Vert">
      <w:tblPr/>
      <w:tcPr>
        <w:shd w:val="clear" w:color="auto" w:fill="E4D9D4" w:themeFill="accent4" w:themeFillTint="3F"/>
      </w:tcPr>
    </w:tblStylePr>
    <w:tblStylePr w:type="band1Horz">
      <w:tblPr/>
      <w:tcPr>
        <w:shd w:val="clear" w:color="auto" w:fill="E4D9D4" w:themeFill="accent4" w:themeFillTint="3F"/>
      </w:tcPr>
    </w:tblStylePr>
  </w:style>
  <w:style w:type="table" w:styleId="Middelsliste1uthevingsfarge5">
    <w:name w:val="Medium List 1 Accent 5"/>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2F654A" w:themeColor="accent5"/>
        <w:bottom w:val="single" w:sz="8" w:space="0" w:color="2F654A" w:themeColor="accent5"/>
      </w:tblBorders>
    </w:tblPr>
    <w:tblStylePr w:type="firstRow">
      <w:rPr>
        <w:rFonts w:asciiTheme="majorHAnsi" w:eastAsiaTheme="majorEastAsia" w:hAnsiTheme="majorHAnsi" w:cstheme="majorBidi"/>
      </w:rPr>
      <w:tblPr/>
      <w:tcPr>
        <w:tcBorders>
          <w:top w:val="nil"/>
          <w:bottom w:val="single" w:sz="8" w:space="0" w:color="2F654A" w:themeColor="accent5"/>
        </w:tcBorders>
      </w:tcPr>
    </w:tblStylePr>
    <w:tblStylePr w:type="lastRow">
      <w:rPr>
        <w:b/>
        <w:bCs/>
        <w:color w:val="003283" w:themeColor="text2"/>
      </w:rPr>
      <w:tblPr/>
      <w:tcPr>
        <w:tcBorders>
          <w:top w:val="single" w:sz="8" w:space="0" w:color="2F654A" w:themeColor="accent5"/>
          <w:bottom w:val="single" w:sz="8" w:space="0" w:color="2F654A" w:themeColor="accent5"/>
        </w:tcBorders>
      </w:tcPr>
    </w:tblStylePr>
    <w:tblStylePr w:type="firstCol">
      <w:rPr>
        <w:b/>
        <w:bCs/>
      </w:rPr>
    </w:tblStylePr>
    <w:tblStylePr w:type="lastCol">
      <w:rPr>
        <w:b/>
        <w:bCs/>
      </w:rPr>
      <w:tblPr/>
      <w:tcPr>
        <w:tcBorders>
          <w:top w:val="single" w:sz="8" w:space="0" w:color="2F654A" w:themeColor="accent5"/>
          <w:bottom w:val="single" w:sz="8" w:space="0" w:color="2F654A" w:themeColor="accent5"/>
        </w:tcBorders>
      </w:tcPr>
    </w:tblStylePr>
    <w:tblStylePr w:type="band1Vert">
      <w:tblPr/>
      <w:tcPr>
        <w:shd w:val="clear" w:color="auto" w:fill="C1E2D2" w:themeFill="accent5" w:themeFillTint="3F"/>
      </w:tcPr>
    </w:tblStylePr>
    <w:tblStylePr w:type="band1Horz">
      <w:tblPr/>
      <w:tcPr>
        <w:shd w:val="clear" w:color="auto" w:fill="C1E2D2" w:themeFill="accent5" w:themeFillTint="3F"/>
      </w:tcPr>
    </w:tblStylePr>
  </w:style>
  <w:style w:type="table" w:styleId="Middelsliste1uthevingsfarge6">
    <w:name w:val="Medium List 1 Accent 6"/>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9AA2AB" w:themeColor="accent6"/>
        <w:bottom w:val="single" w:sz="8" w:space="0" w:color="9AA2AB" w:themeColor="accent6"/>
      </w:tblBorders>
    </w:tblPr>
    <w:tblStylePr w:type="firstRow">
      <w:rPr>
        <w:rFonts w:asciiTheme="majorHAnsi" w:eastAsiaTheme="majorEastAsia" w:hAnsiTheme="majorHAnsi" w:cstheme="majorBidi"/>
      </w:rPr>
      <w:tblPr/>
      <w:tcPr>
        <w:tcBorders>
          <w:top w:val="nil"/>
          <w:bottom w:val="single" w:sz="8" w:space="0" w:color="9AA2AB" w:themeColor="accent6"/>
        </w:tcBorders>
      </w:tcPr>
    </w:tblStylePr>
    <w:tblStylePr w:type="lastRow">
      <w:rPr>
        <w:b/>
        <w:bCs/>
        <w:color w:val="003283" w:themeColor="text2"/>
      </w:rPr>
      <w:tblPr/>
      <w:tcPr>
        <w:tcBorders>
          <w:top w:val="single" w:sz="8" w:space="0" w:color="9AA2AB" w:themeColor="accent6"/>
          <w:bottom w:val="single" w:sz="8" w:space="0" w:color="9AA2AB" w:themeColor="accent6"/>
        </w:tcBorders>
      </w:tcPr>
    </w:tblStylePr>
    <w:tblStylePr w:type="firstCol">
      <w:rPr>
        <w:b/>
        <w:bCs/>
      </w:rPr>
    </w:tblStylePr>
    <w:tblStylePr w:type="lastCol">
      <w:rPr>
        <w:b/>
        <w:bCs/>
      </w:rPr>
      <w:tblPr/>
      <w:tcPr>
        <w:tcBorders>
          <w:top w:val="single" w:sz="8" w:space="0" w:color="9AA2AB" w:themeColor="accent6"/>
          <w:bottom w:val="single" w:sz="8" w:space="0" w:color="9AA2AB" w:themeColor="accent6"/>
        </w:tcBorders>
      </w:tcPr>
    </w:tblStylePr>
    <w:tblStylePr w:type="band1Vert">
      <w:tblPr/>
      <w:tcPr>
        <w:shd w:val="clear" w:color="auto" w:fill="E5E7EA" w:themeFill="accent6" w:themeFillTint="3F"/>
      </w:tcPr>
    </w:tblStylePr>
    <w:tblStylePr w:type="band1Horz">
      <w:tblPr/>
      <w:tcPr>
        <w:shd w:val="clear" w:color="auto" w:fill="E5E7EA" w:themeFill="accent6" w:themeFillTint="3F"/>
      </w:tcPr>
    </w:tblStylePr>
  </w:style>
  <w:style w:type="table" w:styleId="Middelsliste2">
    <w:name w:val="Medium Lis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rPr>
        <w:sz w:val="24"/>
        <w:szCs w:val="24"/>
      </w:rPr>
      <w:tblPr/>
      <w:tcPr>
        <w:tcBorders>
          <w:top w:val="nil"/>
          <w:left w:val="nil"/>
          <w:bottom w:val="single" w:sz="24" w:space="0" w:color="5C3229" w:themeColor="accent1"/>
          <w:right w:val="nil"/>
          <w:insideH w:val="nil"/>
          <w:insideV w:val="nil"/>
        </w:tcBorders>
        <w:shd w:val="clear" w:color="auto" w:fill="FFFFFF" w:themeFill="background1"/>
      </w:tcPr>
    </w:tblStylePr>
    <w:tblStylePr w:type="lastRow">
      <w:tblPr/>
      <w:tcPr>
        <w:tcBorders>
          <w:top w:val="single" w:sz="8" w:space="0" w:color="5C322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3229" w:themeColor="accent1"/>
          <w:insideH w:val="nil"/>
          <w:insideV w:val="nil"/>
        </w:tcBorders>
        <w:shd w:val="clear" w:color="auto" w:fill="FFFFFF" w:themeFill="background1"/>
      </w:tcPr>
    </w:tblStylePr>
    <w:tblStylePr w:type="lastCol">
      <w:tblPr/>
      <w:tcPr>
        <w:tcBorders>
          <w:top w:val="nil"/>
          <w:left w:val="single" w:sz="8" w:space="0" w:color="5C322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top w:val="nil"/>
          <w:bottom w:val="nil"/>
          <w:insideH w:val="nil"/>
          <w:insideV w:val="nil"/>
        </w:tcBorders>
        <w:shd w:val="clear" w:color="auto" w:fill="E2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rPr>
        <w:sz w:val="24"/>
        <w:szCs w:val="24"/>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tblPr/>
      <w:tcPr>
        <w:tcBorders>
          <w:top w:val="single" w:sz="8" w:space="0" w:color="E3A61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A610" w:themeColor="accent2"/>
          <w:insideH w:val="nil"/>
          <w:insideV w:val="nil"/>
        </w:tcBorders>
        <w:shd w:val="clear" w:color="auto" w:fill="FFFFFF" w:themeFill="background1"/>
      </w:tcPr>
    </w:tblStylePr>
    <w:tblStylePr w:type="lastCol">
      <w:tblPr/>
      <w:tcPr>
        <w:tcBorders>
          <w:top w:val="nil"/>
          <w:left w:val="single" w:sz="8" w:space="0" w:color="E3A61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top w:val="nil"/>
          <w:bottom w:val="nil"/>
          <w:insideH w:val="nil"/>
          <w:insideV w:val="nil"/>
        </w:tcBorders>
        <w:shd w:val="clear" w:color="auto" w:fill="FAEA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rPr>
        <w:sz w:val="24"/>
        <w:szCs w:val="24"/>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tblPr/>
      <w:tcPr>
        <w:tcBorders>
          <w:top w:val="single" w:sz="8" w:space="0" w:color="839C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C8F" w:themeColor="accent3"/>
          <w:insideH w:val="nil"/>
          <w:insideV w:val="nil"/>
        </w:tcBorders>
        <w:shd w:val="clear" w:color="auto" w:fill="FFFFFF" w:themeFill="background1"/>
      </w:tcPr>
    </w:tblStylePr>
    <w:tblStylePr w:type="lastCol">
      <w:tblPr/>
      <w:tcPr>
        <w:tcBorders>
          <w:top w:val="nil"/>
          <w:left w:val="single" w:sz="8" w:space="0" w:color="839C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top w:val="nil"/>
          <w:bottom w:val="nil"/>
          <w:insideH w:val="nil"/>
          <w:insideV w:val="nil"/>
        </w:tcBorders>
        <w:shd w:val="clear" w:color="auto" w:fill="E0E6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rPr>
        <w:sz w:val="24"/>
        <w:szCs w:val="24"/>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tblPr/>
      <w:tcPr>
        <w:tcBorders>
          <w:top w:val="single" w:sz="8" w:space="0" w:color="8D6A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6A59" w:themeColor="accent4"/>
          <w:insideH w:val="nil"/>
          <w:insideV w:val="nil"/>
        </w:tcBorders>
        <w:shd w:val="clear" w:color="auto" w:fill="FFFFFF" w:themeFill="background1"/>
      </w:tcPr>
    </w:tblStylePr>
    <w:tblStylePr w:type="lastCol">
      <w:tblPr/>
      <w:tcPr>
        <w:tcBorders>
          <w:top w:val="nil"/>
          <w:left w:val="single" w:sz="8" w:space="0" w:color="8D6A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top w:val="nil"/>
          <w:bottom w:val="nil"/>
          <w:insideH w:val="nil"/>
          <w:insideV w:val="nil"/>
        </w:tcBorders>
        <w:shd w:val="clear" w:color="auto" w:fill="E4D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rPr>
        <w:sz w:val="24"/>
        <w:szCs w:val="24"/>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tblPr/>
      <w:tcPr>
        <w:tcBorders>
          <w:top w:val="single" w:sz="8" w:space="0" w:color="2F65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654A" w:themeColor="accent5"/>
          <w:insideH w:val="nil"/>
          <w:insideV w:val="nil"/>
        </w:tcBorders>
        <w:shd w:val="clear" w:color="auto" w:fill="FFFFFF" w:themeFill="background1"/>
      </w:tcPr>
    </w:tblStylePr>
    <w:tblStylePr w:type="lastCol">
      <w:tblPr/>
      <w:tcPr>
        <w:tcBorders>
          <w:top w:val="nil"/>
          <w:left w:val="single" w:sz="8" w:space="0" w:color="2F65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top w:val="nil"/>
          <w:bottom w:val="nil"/>
          <w:insideH w:val="nil"/>
          <w:insideV w:val="nil"/>
        </w:tcBorders>
        <w:shd w:val="clear" w:color="auto" w:fill="C1E2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rPr>
        <w:sz w:val="24"/>
        <w:szCs w:val="24"/>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tblPr/>
      <w:tcPr>
        <w:tcBorders>
          <w:top w:val="single" w:sz="8" w:space="0" w:color="9AA2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A2AB" w:themeColor="accent6"/>
          <w:insideH w:val="nil"/>
          <w:insideV w:val="nil"/>
        </w:tcBorders>
        <w:shd w:val="clear" w:color="auto" w:fill="FFFFFF" w:themeFill="background1"/>
      </w:tcPr>
    </w:tblStylePr>
    <w:tblStylePr w:type="lastCol">
      <w:tblPr/>
      <w:tcPr>
        <w:tcBorders>
          <w:top w:val="nil"/>
          <w:left w:val="single" w:sz="8" w:space="0" w:color="9AA2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top w:val="nil"/>
          <w:bottom w:val="nil"/>
          <w:insideH w:val="nil"/>
          <w:insideV w:val="nil"/>
        </w:tcBorders>
        <w:shd w:val="clear" w:color="auto" w:fill="E5E7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insideV w:val="single" w:sz="8" w:space="0" w:color="9D5546" w:themeColor="accent1" w:themeTint="BF"/>
      </w:tblBorders>
    </w:tblPr>
    <w:tcPr>
      <w:shd w:val="clear" w:color="auto" w:fill="E2C4BE" w:themeFill="accent1" w:themeFillTint="3F"/>
    </w:tcPr>
    <w:tblStylePr w:type="firstRow">
      <w:rPr>
        <w:b/>
        <w:bCs/>
      </w:rPr>
    </w:tblStylePr>
    <w:tblStylePr w:type="lastRow">
      <w:rPr>
        <w:b/>
        <w:bCs/>
      </w:rPr>
      <w:tblPr/>
      <w:tcPr>
        <w:tcBorders>
          <w:top w:val="single" w:sz="18" w:space="0" w:color="9D5546" w:themeColor="accent1" w:themeTint="BF"/>
        </w:tcBorders>
      </w:tcPr>
    </w:tblStylePr>
    <w:tblStylePr w:type="firstCol">
      <w:rPr>
        <w:b/>
        <w:bCs/>
      </w:rPr>
    </w:tblStylePr>
    <w:tblStylePr w:type="lastCol">
      <w:rPr>
        <w:b/>
        <w:bCs/>
      </w:r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Middelsrutenett1uthevingsfarge2">
    <w:name w:val="Medium Grid 1 Accent 2"/>
    <w:basedOn w:val="Vanligtabell"/>
    <w:uiPriority w:val="67"/>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insideV w:val="single" w:sz="8" w:space="0" w:color="F1BF44" w:themeColor="accent2" w:themeTint="BF"/>
      </w:tblBorders>
    </w:tblPr>
    <w:tcPr>
      <w:shd w:val="clear" w:color="auto" w:fill="FAEAC1" w:themeFill="accent2" w:themeFillTint="3F"/>
    </w:tcPr>
    <w:tblStylePr w:type="firstRow">
      <w:rPr>
        <w:b/>
        <w:bCs/>
      </w:rPr>
    </w:tblStylePr>
    <w:tblStylePr w:type="lastRow">
      <w:rPr>
        <w:b/>
        <w:bCs/>
      </w:rPr>
      <w:tblPr/>
      <w:tcPr>
        <w:tcBorders>
          <w:top w:val="single" w:sz="18" w:space="0" w:color="F1BF44" w:themeColor="accent2" w:themeTint="BF"/>
        </w:tcBorders>
      </w:tcPr>
    </w:tblStylePr>
    <w:tblStylePr w:type="firstCol">
      <w:rPr>
        <w:b/>
        <w:bCs/>
      </w:rPr>
    </w:tblStylePr>
    <w:tblStylePr w:type="lastCol">
      <w:rPr>
        <w:b/>
        <w:bCs/>
      </w:r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Middelsrutenett1uthevingsfarge3">
    <w:name w:val="Medium Grid 1 Accent 3"/>
    <w:basedOn w:val="Vanligtabell"/>
    <w:uiPriority w:val="67"/>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insideV w:val="single" w:sz="8" w:space="0" w:color="A1B4AA" w:themeColor="accent3" w:themeTint="BF"/>
      </w:tblBorders>
    </w:tblPr>
    <w:tcPr>
      <w:shd w:val="clear" w:color="auto" w:fill="E0E6E3" w:themeFill="accent3" w:themeFillTint="3F"/>
    </w:tcPr>
    <w:tblStylePr w:type="firstRow">
      <w:rPr>
        <w:b/>
        <w:bCs/>
      </w:rPr>
    </w:tblStylePr>
    <w:tblStylePr w:type="lastRow">
      <w:rPr>
        <w:b/>
        <w:bCs/>
      </w:rPr>
      <w:tblPr/>
      <w:tcPr>
        <w:tcBorders>
          <w:top w:val="single" w:sz="18" w:space="0" w:color="A1B4AA" w:themeColor="accent3" w:themeTint="BF"/>
        </w:tcBorders>
      </w:tcPr>
    </w:tblStylePr>
    <w:tblStylePr w:type="firstCol">
      <w:rPr>
        <w:b/>
        <w:bCs/>
      </w:rPr>
    </w:tblStylePr>
    <w:tblStylePr w:type="lastCol">
      <w:rPr>
        <w:b/>
        <w:bCs/>
      </w:r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Middelsrutenett1uthevingsfarge4">
    <w:name w:val="Medium Grid 1 Accent 4"/>
    <w:basedOn w:val="Vanligtabell"/>
    <w:uiPriority w:val="67"/>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insideV w:val="single" w:sz="8" w:space="0" w:color="AD8D7E" w:themeColor="accent4" w:themeTint="BF"/>
      </w:tblBorders>
    </w:tblPr>
    <w:tcPr>
      <w:shd w:val="clear" w:color="auto" w:fill="E4D9D4" w:themeFill="accent4" w:themeFillTint="3F"/>
    </w:tcPr>
    <w:tblStylePr w:type="firstRow">
      <w:rPr>
        <w:b/>
        <w:bCs/>
      </w:rPr>
    </w:tblStylePr>
    <w:tblStylePr w:type="lastRow">
      <w:rPr>
        <w:b/>
        <w:bCs/>
      </w:rPr>
      <w:tblPr/>
      <w:tcPr>
        <w:tcBorders>
          <w:top w:val="single" w:sz="18" w:space="0" w:color="AD8D7E" w:themeColor="accent4" w:themeTint="BF"/>
        </w:tcBorders>
      </w:tcPr>
    </w:tblStylePr>
    <w:tblStylePr w:type="firstCol">
      <w:rPr>
        <w:b/>
        <w:bCs/>
      </w:rPr>
    </w:tblStylePr>
    <w:tblStylePr w:type="lastCol">
      <w:rPr>
        <w:b/>
        <w:bCs/>
      </w:r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Middelsrutenett1uthevingsfarge5">
    <w:name w:val="Medium Grid 1 Accent 5"/>
    <w:basedOn w:val="Vanligtabell"/>
    <w:uiPriority w:val="67"/>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insideV w:val="single" w:sz="8" w:space="0" w:color="4BA277" w:themeColor="accent5" w:themeTint="BF"/>
      </w:tblBorders>
    </w:tblPr>
    <w:tcPr>
      <w:shd w:val="clear" w:color="auto" w:fill="C1E2D2" w:themeFill="accent5" w:themeFillTint="3F"/>
    </w:tcPr>
    <w:tblStylePr w:type="firstRow">
      <w:rPr>
        <w:b/>
        <w:bCs/>
      </w:rPr>
    </w:tblStylePr>
    <w:tblStylePr w:type="lastRow">
      <w:rPr>
        <w:b/>
        <w:bCs/>
      </w:rPr>
      <w:tblPr/>
      <w:tcPr>
        <w:tcBorders>
          <w:top w:val="single" w:sz="18" w:space="0" w:color="4BA277" w:themeColor="accent5" w:themeTint="BF"/>
        </w:tcBorders>
      </w:tcPr>
    </w:tblStylePr>
    <w:tblStylePr w:type="firstCol">
      <w:rPr>
        <w:b/>
        <w:bCs/>
      </w:rPr>
    </w:tblStylePr>
    <w:tblStylePr w:type="lastCol">
      <w:rPr>
        <w:b/>
        <w:bCs/>
      </w:r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Middelsrutenett1uthevingsfarge6">
    <w:name w:val="Medium Grid 1 Accent 6"/>
    <w:basedOn w:val="Vanligtabell"/>
    <w:uiPriority w:val="67"/>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insideV w:val="single" w:sz="8" w:space="0" w:color="B3B9C0" w:themeColor="accent6" w:themeTint="BF"/>
      </w:tblBorders>
    </w:tblPr>
    <w:tcPr>
      <w:shd w:val="clear" w:color="auto" w:fill="E5E7EA" w:themeFill="accent6" w:themeFillTint="3F"/>
    </w:tcPr>
    <w:tblStylePr w:type="firstRow">
      <w:rPr>
        <w:b/>
        <w:bCs/>
      </w:rPr>
    </w:tblStylePr>
    <w:tblStylePr w:type="lastRow">
      <w:rPr>
        <w:b/>
        <w:bCs/>
      </w:rPr>
      <w:tblPr/>
      <w:tcPr>
        <w:tcBorders>
          <w:top w:val="single" w:sz="18" w:space="0" w:color="B3B9C0" w:themeColor="accent6" w:themeTint="BF"/>
        </w:tcBorders>
      </w:tcPr>
    </w:tblStylePr>
    <w:tblStylePr w:type="firstCol">
      <w:rPr>
        <w:b/>
        <w:bCs/>
      </w:rPr>
    </w:tblStylePr>
    <w:tblStylePr w:type="lastCol">
      <w:rPr>
        <w:b/>
        <w:bCs/>
      </w:r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table" w:styleId="Middelsrutenett2">
    <w:name w:val="Medium Grid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cPr>
      <w:shd w:val="clear" w:color="auto" w:fill="E2C4BE" w:themeFill="accent1" w:themeFillTint="3F"/>
    </w:tcPr>
    <w:tblStylePr w:type="firstRow">
      <w:rPr>
        <w:b/>
        <w:bCs/>
        <w:color w:val="000000" w:themeColor="text1"/>
      </w:rPr>
      <w:tblPr/>
      <w:tcPr>
        <w:shd w:val="clear" w:color="auto" w:fill="F3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FCA" w:themeFill="accent1" w:themeFillTint="33"/>
      </w:tcPr>
    </w:tblStylePr>
    <w:tblStylePr w:type="band1Vert">
      <w:tblPr/>
      <w:tcPr>
        <w:shd w:val="clear" w:color="auto" w:fill="C5897C" w:themeFill="accent1" w:themeFillTint="7F"/>
      </w:tcPr>
    </w:tblStylePr>
    <w:tblStylePr w:type="band1Horz">
      <w:tblPr/>
      <w:tcPr>
        <w:tcBorders>
          <w:insideH w:val="single" w:sz="6" w:space="0" w:color="5C3229" w:themeColor="accent1"/>
          <w:insideV w:val="single" w:sz="6" w:space="0" w:color="5C3229" w:themeColor="accent1"/>
        </w:tcBorders>
        <w:shd w:val="clear" w:color="auto" w:fill="C5897C"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cPr>
      <w:shd w:val="clear" w:color="auto" w:fill="FAEAC1" w:themeFill="accent2" w:themeFillTint="3F"/>
    </w:tcPr>
    <w:tblStylePr w:type="firstRow">
      <w:rPr>
        <w:b/>
        <w:bCs/>
        <w:color w:val="000000" w:themeColor="text1"/>
      </w:rPr>
      <w:tblPr/>
      <w:tcPr>
        <w:shd w:val="clear" w:color="auto" w:fill="FDF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C" w:themeFill="accent2" w:themeFillTint="33"/>
      </w:tcPr>
    </w:tblStylePr>
    <w:tblStylePr w:type="band1Vert">
      <w:tblPr/>
      <w:tcPr>
        <w:shd w:val="clear" w:color="auto" w:fill="F6D482" w:themeFill="accent2" w:themeFillTint="7F"/>
      </w:tcPr>
    </w:tblStylePr>
    <w:tblStylePr w:type="band1Horz">
      <w:tblPr/>
      <w:tcPr>
        <w:tcBorders>
          <w:insideH w:val="single" w:sz="6" w:space="0" w:color="E3A610" w:themeColor="accent2"/>
          <w:insideV w:val="single" w:sz="6" w:space="0" w:color="E3A610" w:themeColor="accent2"/>
        </w:tcBorders>
        <w:shd w:val="clear" w:color="auto" w:fill="F6D482"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cPr>
      <w:shd w:val="clear" w:color="auto" w:fill="E0E6E3" w:themeFill="accent3" w:themeFillTint="3F"/>
    </w:tcPr>
    <w:tblStylePr w:type="firstRow">
      <w:rPr>
        <w:b/>
        <w:bCs/>
        <w:color w:val="000000" w:themeColor="text1"/>
      </w:rPr>
      <w:tblPr/>
      <w:tcPr>
        <w:shd w:val="clear" w:color="auto" w:fill="F2F5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BE8" w:themeFill="accent3" w:themeFillTint="33"/>
      </w:tcPr>
    </w:tblStylePr>
    <w:tblStylePr w:type="band1Vert">
      <w:tblPr/>
      <w:tcPr>
        <w:shd w:val="clear" w:color="auto" w:fill="C1CDC7" w:themeFill="accent3" w:themeFillTint="7F"/>
      </w:tcPr>
    </w:tblStylePr>
    <w:tblStylePr w:type="band1Horz">
      <w:tblPr/>
      <w:tcPr>
        <w:tcBorders>
          <w:insideH w:val="single" w:sz="6" w:space="0" w:color="839C8F" w:themeColor="accent3"/>
          <w:insideV w:val="single" w:sz="6" w:space="0" w:color="839C8F" w:themeColor="accent3"/>
        </w:tcBorders>
        <w:shd w:val="clear" w:color="auto" w:fill="C1CDC7"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cPr>
      <w:shd w:val="clear" w:color="auto" w:fill="E4D9D4" w:themeFill="accent4" w:themeFillTint="3F"/>
    </w:tcPr>
    <w:tblStylePr w:type="firstRow">
      <w:rPr>
        <w:b/>
        <w:bCs/>
        <w:color w:val="000000" w:themeColor="text1"/>
      </w:rPr>
      <w:tblPr/>
      <w:tcPr>
        <w:shd w:val="clear" w:color="auto" w:fill="F4F0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DC" w:themeFill="accent4" w:themeFillTint="33"/>
      </w:tcPr>
    </w:tblStylePr>
    <w:tblStylePr w:type="band1Vert">
      <w:tblPr/>
      <w:tcPr>
        <w:shd w:val="clear" w:color="auto" w:fill="C9B3A9" w:themeFill="accent4" w:themeFillTint="7F"/>
      </w:tcPr>
    </w:tblStylePr>
    <w:tblStylePr w:type="band1Horz">
      <w:tblPr/>
      <w:tcPr>
        <w:tcBorders>
          <w:insideH w:val="single" w:sz="6" w:space="0" w:color="8D6A59" w:themeColor="accent4"/>
          <w:insideV w:val="single" w:sz="6" w:space="0" w:color="8D6A59" w:themeColor="accent4"/>
        </w:tcBorders>
        <w:shd w:val="clear" w:color="auto" w:fill="C9B3A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cPr>
      <w:shd w:val="clear" w:color="auto" w:fill="C1E2D2" w:themeFill="accent5" w:themeFillTint="3F"/>
    </w:tcPr>
    <w:tblStylePr w:type="firstRow">
      <w:rPr>
        <w:b/>
        <w:bCs/>
        <w:color w:val="000000" w:themeColor="text1"/>
      </w:rPr>
      <w:tblPr/>
      <w:tcPr>
        <w:shd w:val="clear" w:color="auto" w:fill="E6F3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DA" w:themeFill="accent5" w:themeFillTint="33"/>
      </w:tcPr>
    </w:tblStylePr>
    <w:tblStylePr w:type="band1Vert">
      <w:tblPr/>
      <w:tcPr>
        <w:shd w:val="clear" w:color="auto" w:fill="83C5A4" w:themeFill="accent5" w:themeFillTint="7F"/>
      </w:tcPr>
    </w:tblStylePr>
    <w:tblStylePr w:type="band1Horz">
      <w:tblPr/>
      <w:tcPr>
        <w:tcBorders>
          <w:insideH w:val="single" w:sz="6" w:space="0" w:color="2F654A" w:themeColor="accent5"/>
          <w:insideV w:val="single" w:sz="6" w:space="0" w:color="2F654A" w:themeColor="accent5"/>
        </w:tcBorders>
        <w:shd w:val="clear" w:color="auto" w:fill="83C5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cPr>
      <w:shd w:val="clear" w:color="auto" w:fill="E5E7EA" w:themeFill="accent6" w:themeFillTint="3F"/>
    </w:tcPr>
    <w:tblStylePr w:type="firstRow">
      <w:rPr>
        <w:b/>
        <w:bCs/>
        <w:color w:val="000000" w:themeColor="text1"/>
      </w:rPr>
      <w:tblPr/>
      <w:tcPr>
        <w:shd w:val="clear" w:color="auto" w:fill="F4F5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6" w:themeFillTint="33"/>
      </w:tcPr>
    </w:tblStylePr>
    <w:tblStylePr w:type="band1Vert">
      <w:tblPr/>
      <w:tcPr>
        <w:shd w:val="clear" w:color="auto" w:fill="CCD0D5" w:themeFill="accent6" w:themeFillTint="7F"/>
      </w:tcPr>
    </w:tblStylePr>
    <w:tblStylePr w:type="band1Horz">
      <w:tblPr/>
      <w:tcPr>
        <w:tcBorders>
          <w:insideH w:val="single" w:sz="6" w:space="0" w:color="9AA2AB" w:themeColor="accent6"/>
          <w:insideV w:val="single" w:sz="6" w:space="0" w:color="9AA2AB" w:themeColor="accent6"/>
        </w:tcBorders>
        <w:shd w:val="clear" w:color="auto" w:fill="CCD0D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32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32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89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897C" w:themeFill="accent1" w:themeFillTint="7F"/>
      </w:tcPr>
    </w:tblStylePr>
  </w:style>
  <w:style w:type="table" w:styleId="Middelsrutenett3uthevingsfarge2">
    <w:name w:val="Medium Grid 3 Accent 2"/>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A61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A61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4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482" w:themeFill="accent2" w:themeFillTint="7F"/>
      </w:tcPr>
    </w:tblStylePr>
  </w:style>
  <w:style w:type="table" w:styleId="Middelsrutenett3uthevingsfarge3">
    <w:name w:val="Medium Grid 3 Accent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6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C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C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D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DC7" w:themeFill="accent3" w:themeFillTint="7F"/>
      </w:tcPr>
    </w:tblStylePr>
  </w:style>
  <w:style w:type="table" w:styleId="Middelsrutenett3uthevingsfarge4">
    <w:name w:val="Medium Grid 3 Accent 4"/>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6A5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6A5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3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3A9" w:themeFill="accent4" w:themeFillTint="7F"/>
      </w:tcPr>
    </w:tblStylePr>
  </w:style>
  <w:style w:type="table" w:styleId="Middelsrutenett3uthevingsfarge5">
    <w:name w:val="Medium Grid 3 Accent 5"/>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2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65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65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C5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C5A4" w:themeFill="accent5" w:themeFillTint="7F"/>
      </w:tcPr>
    </w:tblStylePr>
  </w:style>
  <w:style w:type="table" w:styleId="Middelsrutenett3uthevingsfarge6">
    <w:name w:val="Medium Grid 3 Accent 6"/>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7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A2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A2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0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0D5" w:themeFill="accent6" w:themeFillTint="7F"/>
      </w:tcPr>
    </w:tblStylePr>
  </w:style>
  <w:style w:type="table" w:styleId="Middelsskyggelegging1">
    <w:name w:val="Medium Shading 1"/>
    <w:basedOn w:val="Vanligtabell"/>
    <w:uiPriority w:val="63"/>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tblBorders>
    </w:tblPr>
    <w:tblStylePr w:type="firstRow">
      <w:pPr>
        <w:spacing w:before="0" w:after="0" w:line="240" w:lineRule="auto"/>
      </w:pPr>
      <w:rPr>
        <w:b/>
        <w:bCs/>
        <w:color w:val="FFFFFF" w:themeColor="background1"/>
      </w:rPr>
      <w:tblPr/>
      <w:tcPr>
        <w:tc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shd w:val="clear" w:color="auto" w:fill="5C3229" w:themeFill="accent1"/>
      </w:tcPr>
    </w:tblStylePr>
    <w:tblStylePr w:type="lastRow">
      <w:pPr>
        <w:spacing w:before="0" w:after="0" w:line="240" w:lineRule="auto"/>
      </w:pPr>
      <w:rPr>
        <w:b/>
        <w:bCs/>
      </w:rPr>
      <w:tblPr/>
      <w:tcPr>
        <w:tcBorders>
          <w:top w:val="double" w:sz="6"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C4BE" w:themeFill="accent1" w:themeFillTint="3F"/>
      </w:tcPr>
    </w:tblStylePr>
    <w:tblStylePr w:type="band1Horz">
      <w:tblPr/>
      <w:tcPr>
        <w:tcBorders>
          <w:insideH w:val="nil"/>
          <w:insideV w:val="nil"/>
        </w:tcBorders>
        <w:shd w:val="clear" w:color="auto" w:fill="E2C4B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tblBorders>
    </w:tblPr>
    <w:tblStylePr w:type="firstRow">
      <w:pPr>
        <w:spacing w:before="0" w:after="0" w:line="240" w:lineRule="auto"/>
      </w:pPr>
      <w:rPr>
        <w:b/>
        <w:bCs/>
        <w:color w:val="FFFFFF" w:themeColor="background1"/>
      </w:rPr>
      <w:tblPr/>
      <w:tcPr>
        <w:tc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shd w:val="clear" w:color="auto" w:fill="E3A610" w:themeFill="accent2"/>
      </w:tcPr>
    </w:tblStylePr>
    <w:tblStylePr w:type="lastRow">
      <w:pPr>
        <w:spacing w:before="0" w:after="0" w:line="240" w:lineRule="auto"/>
      </w:pPr>
      <w:rPr>
        <w:b/>
        <w:bCs/>
      </w:rPr>
      <w:tblPr/>
      <w:tcPr>
        <w:tcBorders>
          <w:top w:val="double" w:sz="6"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AC1" w:themeFill="accent2" w:themeFillTint="3F"/>
      </w:tcPr>
    </w:tblStylePr>
    <w:tblStylePr w:type="band1Horz">
      <w:tblPr/>
      <w:tcPr>
        <w:tcBorders>
          <w:insideH w:val="nil"/>
          <w:insideV w:val="nil"/>
        </w:tcBorders>
        <w:shd w:val="clear" w:color="auto" w:fill="FAEAC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tblBorders>
    </w:tblPr>
    <w:tblStylePr w:type="firstRow">
      <w:pPr>
        <w:spacing w:before="0" w:after="0" w:line="240" w:lineRule="auto"/>
      </w:pPr>
      <w:rPr>
        <w:b/>
        <w:bCs/>
        <w:color w:val="FFFFFF" w:themeColor="background1"/>
      </w:rPr>
      <w:tblPr/>
      <w:tcPr>
        <w:tc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shd w:val="clear" w:color="auto" w:fill="839C8F" w:themeFill="accent3"/>
      </w:tcPr>
    </w:tblStylePr>
    <w:tblStylePr w:type="lastRow">
      <w:pPr>
        <w:spacing w:before="0" w:after="0" w:line="240" w:lineRule="auto"/>
      </w:pPr>
      <w:rPr>
        <w:b/>
        <w:bCs/>
      </w:rPr>
      <w:tblPr/>
      <w:tcPr>
        <w:tcBorders>
          <w:top w:val="double" w:sz="6"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6E3" w:themeFill="accent3" w:themeFillTint="3F"/>
      </w:tcPr>
    </w:tblStylePr>
    <w:tblStylePr w:type="band1Horz">
      <w:tblPr/>
      <w:tcPr>
        <w:tcBorders>
          <w:insideH w:val="nil"/>
          <w:insideV w:val="nil"/>
        </w:tcBorders>
        <w:shd w:val="clear" w:color="auto" w:fill="E0E6E3"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tblBorders>
    </w:tblPr>
    <w:tblStylePr w:type="firstRow">
      <w:pPr>
        <w:spacing w:before="0" w:after="0" w:line="240" w:lineRule="auto"/>
      </w:pPr>
      <w:rPr>
        <w:b/>
        <w:bCs/>
        <w:color w:val="FFFFFF" w:themeColor="background1"/>
      </w:rPr>
      <w:tblPr/>
      <w:tcPr>
        <w:tc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shd w:val="clear" w:color="auto" w:fill="8D6A59" w:themeFill="accent4"/>
      </w:tcPr>
    </w:tblStylePr>
    <w:tblStylePr w:type="lastRow">
      <w:pPr>
        <w:spacing w:before="0" w:after="0" w:line="240" w:lineRule="auto"/>
      </w:pPr>
      <w:rPr>
        <w:b/>
        <w:bCs/>
      </w:rPr>
      <w:tblPr/>
      <w:tcPr>
        <w:tcBorders>
          <w:top w:val="double" w:sz="6"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9D4" w:themeFill="accent4" w:themeFillTint="3F"/>
      </w:tcPr>
    </w:tblStylePr>
    <w:tblStylePr w:type="band1Horz">
      <w:tblPr/>
      <w:tcPr>
        <w:tcBorders>
          <w:insideH w:val="nil"/>
          <w:insideV w:val="nil"/>
        </w:tcBorders>
        <w:shd w:val="clear" w:color="auto" w:fill="E4D9D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tblBorders>
    </w:tblPr>
    <w:tblStylePr w:type="firstRow">
      <w:pPr>
        <w:spacing w:before="0" w:after="0" w:line="240" w:lineRule="auto"/>
      </w:pPr>
      <w:rPr>
        <w:b/>
        <w:bCs/>
        <w:color w:val="FFFFFF" w:themeColor="background1"/>
      </w:rPr>
      <w:tblPr/>
      <w:tcPr>
        <w:tc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shd w:val="clear" w:color="auto" w:fill="2F654A" w:themeFill="accent5"/>
      </w:tcPr>
    </w:tblStylePr>
    <w:tblStylePr w:type="lastRow">
      <w:pPr>
        <w:spacing w:before="0" w:after="0" w:line="240" w:lineRule="auto"/>
      </w:pPr>
      <w:rPr>
        <w:b/>
        <w:bCs/>
      </w:rPr>
      <w:tblPr/>
      <w:tcPr>
        <w:tcBorders>
          <w:top w:val="double" w:sz="6"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1E2D2" w:themeFill="accent5" w:themeFillTint="3F"/>
      </w:tcPr>
    </w:tblStylePr>
    <w:tblStylePr w:type="band1Horz">
      <w:tblPr/>
      <w:tcPr>
        <w:tcBorders>
          <w:insideH w:val="nil"/>
          <w:insideV w:val="nil"/>
        </w:tcBorders>
        <w:shd w:val="clear" w:color="auto" w:fill="C1E2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tblBorders>
    </w:tblPr>
    <w:tblStylePr w:type="firstRow">
      <w:pPr>
        <w:spacing w:before="0" w:after="0" w:line="240" w:lineRule="auto"/>
      </w:pPr>
      <w:rPr>
        <w:b/>
        <w:bCs/>
        <w:color w:val="FFFFFF" w:themeColor="background1"/>
      </w:rPr>
      <w:tblPr/>
      <w:tcPr>
        <w:tc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shd w:val="clear" w:color="auto" w:fill="9AA2AB" w:themeFill="accent6"/>
      </w:tcPr>
    </w:tblStylePr>
    <w:tblStylePr w:type="lastRow">
      <w:pPr>
        <w:spacing w:before="0" w:after="0" w:line="240" w:lineRule="auto"/>
      </w:pPr>
      <w:rPr>
        <w:b/>
        <w:bCs/>
      </w:rPr>
      <w:tblPr/>
      <w:tcPr>
        <w:tcBorders>
          <w:top w:val="double" w:sz="6"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7EA" w:themeFill="accent6" w:themeFillTint="3F"/>
      </w:tcPr>
    </w:tblStylePr>
    <w:tblStylePr w:type="band1Horz">
      <w:tblPr/>
      <w:tcPr>
        <w:tcBorders>
          <w:insideH w:val="nil"/>
          <w:insideV w:val="nil"/>
        </w:tcBorders>
        <w:shd w:val="clear" w:color="auto" w:fill="E5E7E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32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3229" w:themeFill="accent1"/>
      </w:tcPr>
    </w:tblStylePr>
    <w:tblStylePr w:type="lastCol">
      <w:rPr>
        <w:b/>
        <w:bCs/>
        <w:color w:val="FFFFFF" w:themeColor="background1"/>
      </w:rPr>
      <w:tblPr/>
      <w:tcPr>
        <w:tcBorders>
          <w:left w:val="nil"/>
          <w:right w:val="nil"/>
          <w:insideH w:val="nil"/>
          <w:insideV w:val="nil"/>
        </w:tcBorders>
        <w:shd w:val="clear" w:color="auto" w:fill="5C32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A61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A610" w:themeFill="accent2"/>
      </w:tcPr>
    </w:tblStylePr>
    <w:tblStylePr w:type="lastCol">
      <w:rPr>
        <w:b/>
        <w:bCs/>
        <w:color w:val="FFFFFF" w:themeColor="background1"/>
      </w:rPr>
      <w:tblPr/>
      <w:tcPr>
        <w:tcBorders>
          <w:left w:val="nil"/>
          <w:right w:val="nil"/>
          <w:insideH w:val="nil"/>
          <w:insideV w:val="nil"/>
        </w:tcBorders>
        <w:shd w:val="clear" w:color="auto" w:fill="E3A61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C8F" w:themeFill="accent3"/>
      </w:tcPr>
    </w:tblStylePr>
    <w:tblStylePr w:type="lastCol">
      <w:rPr>
        <w:b/>
        <w:bCs/>
        <w:color w:val="FFFFFF" w:themeColor="background1"/>
      </w:rPr>
      <w:tblPr/>
      <w:tcPr>
        <w:tcBorders>
          <w:left w:val="nil"/>
          <w:right w:val="nil"/>
          <w:insideH w:val="nil"/>
          <w:insideV w:val="nil"/>
        </w:tcBorders>
        <w:shd w:val="clear" w:color="auto" w:fill="839C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A5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A59" w:themeFill="accent4"/>
      </w:tcPr>
    </w:tblStylePr>
    <w:tblStylePr w:type="lastCol">
      <w:rPr>
        <w:b/>
        <w:bCs/>
        <w:color w:val="FFFFFF" w:themeColor="background1"/>
      </w:rPr>
      <w:tblPr/>
      <w:tcPr>
        <w:tcBorders>
          <w:left w:val="nil"/>
          <w:right w:val="nil"/>
          <w:insideH w:val="nil"/>
          <w:insideV w:val="nil"/>
        </w:tcBorders>
        <w:shd w:val="clear" w:color="auto" w:fill="8D6A5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65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654A" w:themeFill="accent5"/>
      </w:tcPr>
    </w:tblStylePr>
    <w:tblStylePr w:type="lastCol">
      <w:rPr>
        <w:b/>
        <w:bCs/>
        <w:color w:val="FFFFFF" w:themeColor="background1"/>
      </w:rPr>
      <w:tblPr/>
      <w:tcPr>
        <w:tcBorders>
          <w:left w:val="nil"/>
          <w:right w:val="nil"/>
          <w:insideH w:val="nil"/>
          <w:insideV w:val="nil"/>
        </w:tcBorders>
        <w:shd w:val="clear" w:color="auto" w:fill="2F65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A2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A2AB" w:themeFill="accent6"/>
      </w:tcPr>
    </w:tblStylePr>
    <w:tblStylePr w:type="lastCol">
      <w:rPr>
        <w:b/>
        <w:bCs/>
        <w:color w:val="FFFFFF" w:themeColor="background1"/>
      </w:rPr>
      <w:tblPr/>
      <w:tcPr>
        <w:tcBorders>
          <w:left w:val="nil"/>
          <w:right w:val="nil"/>
          <w:insideH w:val="nil"/>
          <w:insideV w:val="nil"/>
        </w:tcBorders>
        <w:shd w:val="clear" w:color="auto" w:fill="9AA2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5C322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18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25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251E" w:themeFill="accent1" w:themeFillShade="BF"/>
      </w:tcPr>
    </w:tblStylePr>
    <w:tblStylePr w:type="band1Vert">
      <w:tblPr/>
      <w:tcPr>
        <w:tcBorders>
          <w:top w:val="nil"/>
          <w:left w:val="nil"/>
          <w:bottom w:val="nil"/>
          <w:right w:val="nil"/>
          <w:insideH w:val="nil"/>
          <w:insideV w:val="nil"/>
        </w:tcBorders>
        <w:shd w:val="clear" w:color="auto" w:fill="44251E" w:themeFill="accent1" w:themeFillShade="BF"/>
      </w:tcPr>
    </w:tblStylePr>
    <w:tblStylePr w:type="band1Horz">
      <w:tblPr/>
      <w:tcPr>
        <w:tcBorders>
          <w:top w:val="nil"/>
          <w:left w:val="nil"/>
          <w:bottom w:val="nil"/>
          <w:right w:val="nil"/>
          <w:insideH w:val="nil"/>
          <w:insideV w:val="nil"/>
        </w:tcBorders>
        <w:shd w:val="clear" w:color="auto" w:fill="44251E" w:themeFill="accent1" w:themeFillShade="BF"/>
      </w:tcPr>
    </w:tblStylePr>
  </w:style>
  <w:style w:type="table" w:styleId="Mrklisteuthevingsfarge2">
    <w:name w:val="Dark List Accent 2"/>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E3A61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520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7C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7C0C" w:themeFill="accent2" w:themeFillShade="BF"/>
      </w:tcPr>
    </w:tblStylePr>
    <w:tblStylePr w:type="band1Vert">
      <w:tblPr/>
      <w:tcPr>
        <w:tcBorders>
          <w:top w:val="nil"/>
          <w:left w:val="nil"/>
          <w:bottom w:val="nil"/>
          <w:right w:val="nil"/>
          <w:insideH w:val="nil"/>
          <w:insideV w:val="nil"/>
        </w:tcBorders>
        <w:shd w:val="clear" w:color="auto" w:fill="A97C0C" w:themeFill="accent2" w:themeFillShade="BF"/>
      </w:tcPr>
    </w:tblStylePr>
    <w:tblStylePr w:type="band1Horz">
      <w:tblPr/>
      <w:tcPr>
        <w:tcBorders>
          <w:top w:val="nil"/>
          <w:left w:val="nil"/>
          <w:bottom w:val="nil"/>
          <w:right w:val="nil"/>
          <w:insideH w:val="nil"/>
          <w:insideV w:val="nil"/>
        </w:tcBorders>
        <w:shd w:val="clear" w:color="auto" w:fill="A97C0C" w:themeFill="accent2" w:themeFillShade="BF"/>
      </w:tcPr>
    </w:tblStylePr>
  </w:style>
  <w:style w:type="table" w:styleId="Mrklisteuthevingsfarge3">
    <w:name w:val="Dark List Accent 3"/>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39C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F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77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776A" w:themeFill="accent3" w:themeFillShade="BF"/>
      </w:tcPr>
    </w:tblStylePr>
    <w:tblStylePr w:type="band1Vert">
      <w:tblPr/>
      <w:tcPr>
        <w:tcBorders>
          <w:top w:val="nil"/>
          <w:left w:val="nil"/>
          <w:bottom w:val="nil"/>
          <w:right w:val="nil"/>
          <w:insideH w:val="nil"/>
          <w:insideV w:val="nil"/>
        </w:tcBorders>
        <w:shd w:val="clear" w:color="auto" w:fill="5F776A" w:themeFill="accent3" w:themeFillShade="BF"/>
      </w:tcPr>
    </w:tblStylePr>
    <w:tblStylePr w:type="band1Horz">
      <w:tblPr/>
      <w:tcPr>
        <w:tcBorders>
          <w:top w:val="nil"/>
          <w:left w:val="nil"/>
          <w:bottom w:val="nil"/>
          <w:right w:val="nil"/>
          <w:insideH w:val="nil"/>
          <w:insideV w:val="nil"/>
        </w:tcBorders>
        <w:shd w:val="clear" w:color="auto" w:fill="5F776A" w:themeFill="accent3" w:themeFillShade="BF"/>
      </w:tcPr>
    </w:tblStylePr>
  </w:style>
  <w:style w:type="table" w:styleId="Mrklisteuthevingsfarge4">
    <w:name w:val="Dark List Accent 4"/>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D6A5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4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4F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4F42" w:themeFill="accent4" w:themeFillShade="BF"/>
      </w:tcPr>
    </w:tblStylePr>
    <w:tblStylePr w:type="band1Vert">
      <w:tblPr/>
      <w:tcPr>
        <w:tcBorders>
          <w:top w:val="nil"/>
          <w:left w:val="nil"/>
          <w:bottom w:val="nil"/>
          <w:right w:val="nil"/>
          <w:insideH w:val="nil"/>
          <w:insideV w:val="nil"/>
        </w:tcBorders>
        <w:shd w:val="clear" w:color="auto" w:fill="694F42" w:themeFill="accent4" w:themeFillShade="BF"/>
      </w:tcPr>
    </w:tblStylePr>
    <w:tblStylePr w:type="band1Horz">
      <w:tblPr/>
      <w:tcPr>
        <w:tcBorders>
          <w:top w:val="nil"/>
          <w:left w:val="nil"/>
          <w:bottom w:val="nil"/>
          <w:right w:val="nil"/>
          <w:insideH w:val="nil"/>
          <w:insideV w:val="nil"/>
        </w:tcBorders>
        <w:shd w:val="clear" w:color="auto" w:fill="694F42" w:themeFill="accent4" w:themeFillShade="BF"/>
      </w:tcPr>
    </w:tblStylePr>
  </w:style>
  <w:style w:type="table" w:styleId="Mrklisteuthevingsfarge5">
    <w:name w:val="Dark List Accent 5"/>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2F65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4B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4B37" w:themeFill="accent5" w:themeFillShade="BF"/>
      </w:tcPr>
    </w:tblStylePr>
    <w:tblStylePr w:type="band1Vert">
      <w:tblPr/>
      <w:tcPr>
        <w:tcBorders>
          <w:top w:val="nil"/>
          <w:left w:val="nil"/>
          <w:bottom w:val="nil"/>
          <w:right w:val="nil"/>
          <w:insideH w:val="nil"/>
          <w:insideV w:val="nil"/>
        </w:tcBorders>
        <w:shd w:val="clear" w:color="auto" w:fill="234B37" w:themeFill="accent5" w:themeFillShade="BF"/>
      </w:tcPr>
    </w:tblStylePr>
    <w:tblStylePr w:type="band1Horz">
      <w:tblPr/>
      <w:tcPr>
        <w:tcBorders>
          <w:top w:val="nil"/>
          <w:left w:val="nil"/>
          <w:bottom w:val="nil"/>
          <w:right w:val="nil"/>
          <w:insideH w:val="nil"/>
          <w:insideV w:val="nil"/>
        </w:tcBorders>
        <w:shd w:val="clear" w:color="auto" w:fill="234B37" w:themeFill="accent5" w:themeFillShade="BF"/>
      </w:tcPr>
    </w:tblStylePr>
  </w:style>
  <w:style w:type="table" w:styleId="Mrklisteuthevingsfarge6">
    <w:name w:val="Dark List Accent 6"/>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9AA2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0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9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984" w:themeFill="accent6" w:themeFillShade="BF"/>
      </w:tcPr>
    </w:tblStylePr>
    <w:tblStylePr w:type="band1Vert">
      <w:tblPr/>
      <w:tcPr>
        <w:tcBorders>
          <w:top w:val="nil"/>
          <w:left w:val="nil"/>
          <w:bottom w:val="nil"/>
          <w:right w:val="nil"/>
          <w:insideH w:val="nil"/>
          <w:insideV w:val="nil"/>
        </w:tcBorders>
        <w:shd w:val="clear" w:color="auto" w:fill="6E7984" w:themeFill="accent6" w:themeFillShade="BF"/>
      </w:tcPr>
    </w:tblStylePr>
    <w:tblStylePr w:type="band1Horz">
      <w:tblPr/>
      <w:tcPr>
        <w:tcBorders>
          <w:top w:val="nil"/>
          <w:left w:val="nil"/>
          <w:bottom w:val="nil"/>
          <w:right w:val="nil"/>
          <w:insideH w:val="nil"/>
          <w:insideV w:val="nil"/>
        </w:tcBorders>
        <w:shd w:val="clear" w:color="auto" w:fill="6E7984" w:themeFill="accent6" w:themeFillShade="BF"/>
      </w:tcPr>
    </w:tblStylePr>
  </w:style>
  <w:style w:type="paragraph" w:styleId="NormalWeb">
    <w:name w:val="Normal (Web)"/>
    <w:basedOn w:val="Normal"/>
    <w:uiPriority w:val="99"/>
    <w:semiHidden/>
    <w:unhideWhenUsed/>
    <w:rsid w:val="003362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3623B"/>
    <w:pPr>
      <w:spacing w:after="0" w:line="240" w:lineRule="auto"/>
    </w:pPr>
  </w:style>
  <w:style w:type="character" w:customStyle="1" w:styleId="NotatoverskriftTegn">
    <w:name w:val="Notatoverskrift Tegn"/>
    <w:basedOn w:val="Standardskriftforavsnitt"/>
    <w:link w:val="Notatoverskrift"/>
    <w:uiPriority w:val="99"/>
    <w:semiHidden/>
    <w:rsid w:val="0033623B"/>
  </w:style>
  <w:style w:type="paragraph" w:styleId="Nummerertliste">
    <w:name w:val="List Number"/>
    <w:basedOn w:val="Normal"/>
    <w:uiPriority w:val="99"/>
    <w:semiHidden/>
    <w:unhideWhenUsed/>
    <w:rsid w:val="0033623B"/>
    <w:pPr>
      <w:numPr>
        <w:numId w:val="4"/>
      </w:numPr>
      <w:contextualSpacing/>
    </w:pPr>
  </w:style>
  <w:style w:type="paragraph" w:styleId="Nummerertliste2">
    <w:name w:val="List Number 2"/>
    <w:basedOn w:val="Normal"/>
    <w:uiPriority w:val="99"/>
    <w:semiHidden/>
    <w:unhideWhenUsed/>
    <w:rsid w:val="0033623B"/>
    <w:pPr>
      <w:numPr>
        <w:numId w:val="5"/>
      </w:numPr>
      <w:contextualSpacing/>
    </w:pPr>
  </w:style>
  <w:style w:type="paragraph" w:styleId="Nummerertliste3">
    <w:name w:val="List Number 3"/>
    <w:basedOn w:val="Normal"/>
    <w:uiPriority w:val="99"/>
    <w:semiHidden/>
    <w:unhideWhenUsed/>
    <w:rsid w:val="0033623B"/>
    <w:pPr>
      <w:numPr>
        <w:numId w:val="6"/>
      </w:numPr>
      <w:contextualSpacing/>
    </w:pPr>
  </w:style>
  <w:style w:type="paragraph" w:styleId="Nummerertliste4">
    <w:name w:val="List Number 4"/>
    <w:basedOn w:val="Normal"/>
    <w:uiPriority w:val="99"/>
    <w:semiHidden/>
    <w:unhideWhenUsed/>
    <w:rsid w:val="0033623B"/>
    <w:pPr>
      <w:numPr>
        <w:numId w:val="7"/>
      </w:numPr>
      <w:contextualSpacing/>
    </w:pPr>
  </w:style>
  <w:style w:type="paragraph" w:styleId="Nummerertliste5">
    <w:name w:val="List Number 5"/>
    <w:basedOn w:val="Normal"/>
    <w:uiPriority w:val="99"/>
    <w:semiHidden/>
    <w:unhideWhenUsed/>
    <w:rsid w:val="0033623B"/>
    <w:pPr>
      <w:numPr>
        <w:numId w:val="8"/>
      </w:numPr>
      <w:contextualSpacing/>
    </w:pPr>
  </w:style>
  <w:style w:type="character" w:customStyle="1" w:styleId="Omtale1">
    <w:name w:val="Omtale1"/>
    <w:basedOn w:val="Standardskriftforavsnitt"/>
    <w:uiPriority w:val="99"/>
    <w:semiHidden/>
    <w:unhideWhenUsed/>
    <w:rsid w:val="0033623B"/>
    <w:rPr>
      <w:color w:val="2B579A"/>
      <w:shd w:val="clear" w:color="auto" w:fill="E1DFDD"/>
    </w:rPr>
  </w:style>
  <w:style w:type="paragraph" w:styleId="Overskriftforinnholdsfortegnelse">
    <w:name w:val="TOC Heading"/>
    <w:basedOn w:val="Overskrift1"/>
    <w:next w:val="Normal"/>
    <w:uiPriority w:val="39"/>
    <w:semiHidden/>
    <w:unhideWhenUsed/>
    <w:qFormat/>
    <w:rsid w:val="0033623B"/>
    <w:pPr>
      <w:outlineLvl w:val="9"/>
    </w:pPr>
    <w:rPr>
      <w:rFonts w:asciiTheme="majorHAnsi" w:hAnsiTheme="majorHAnsi"/>
      <w:b w:val="0"/>
      <w:color w:val="44251E" w:themeColor="accent1" w:themeShade="BF"/>
    </w:rPr>
  </w:style>
  <w:style w:type="character" w:styleId="Plassholdertekst">
    <w:name w:val="Placeholder Text"/>
    <w:basedOn w:val="Standardskriftforavsnitt"/>
    <w:uiPriority w:val="99"/>
    <w:semiHidden/>
    <w:rsid w:val="0033623B"/>
    <w:rPr>
      <w:color w:val="808080"/>
    </w:rPr>
  </w:style>
  <w:style w:type="paragraph" w:styleId="Punktliste">
    <w:name w:val="List Bullet"/>
    <w:basedOn w:val="Normal"/>
    <w:uiPriority w:val="99"/>
    <w:semiHidden/>
    <w:unhideWhenUsed/>
    <w:rsid w:val="0033623B"/>
    <w:pPr>
      <w:numPr>
        <w:numId w:val="9"/>
      </w:numPr>
      <w:contextualSpacing/>
    </w:pPr>
  </w:style>
  <w:style w:type="paragraph" w:styleId="Punktliste2">
    <w:name w:val="List Bullet 2"/>
    <w:basedOn w:val="Normal"/>
    <w:uiPriority w:val="99"/>
    <w:semiHidden/>
    <w:unhideWhenUsed/>
    <w:rsid w:val="0033623B"/>
    <w:pPr>
      <w:numPr>
        <w:numId w:val="10"/>
      </w:numPr>
      <w:contextualSpacing/>
    </w:pPr>
  </w:style>
  <w:style w:type="paragraph" w:styleId="Punktliste3">
    <w:name w:val="List Bullet 3"/>
    <w:basedOn w:val="Normal"/>
    <w:uiPriority w:val="99"/>
    <w:semiHidden/>
    <w:unhideWhenUsed/>
    <w:rsid w:val="0033623B"/>
    <w:pPr>
      <w:numPr>
        <w:numId w:val="11"/>
      </w:numPr>
      <w:contextualSpacing/>
    </w:pPr>
  </w:style>
  <w:style w:type="paragraph" w:styleId="Punktliste4">
    <w:name w:val="List Bullet 4"/>
    <w:basedOn w:val="Normal"/>
    <w:uiPriority w:val="99"/>
    <w:semiHidden/>
    <w:unhideWhenUsed/>
    <w:rsid w:val="0033623B"/>
    <w:pPr>
      <w:numPr>
        <w:numId w:val="12"/>
      </w:numPr>
      <w:contextualSpacing/>
    </w:pPr>
  </w:style>
  <w:style w:type="paragraph" w:styleId="Punktliste5">
    <w:name w:val="List Bullet 5"/>
    <w:basedOn w:val="Normal"/>
    <w:uiPriority w:val="99"/>
    <w:semiHidden/>
    <w:unhideWhenUsed/>
    <w:rsid w:val="0033623B"/>
    <w:pPr>
      <w:numPr>
        <w:numId w:val="13"/>
      </w:numPr>
      <w:contextualSpacing/>
    </w:pPr>
  </w:style>
  <w:style w:type="paragraph" w:styleId="Rentekst">
    <w:name w:val="Plain Text"/>
    <w:basedOn w:val="Normal"/>
    <w:link w:val="RentekstTegn"/>
    <w:uiPriority w:val="99"/>
    <w:semiHidden/>
    <w:unhideWhenUsed/>
    <w:rsid w:val="003362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3623B"/>
    <w:rPr>
      <w:rFonts w:ascii="Consolas" w:hAnsi="Consolas"/>
      <w:sz w:val="21"/>
      <w:szCs w:val="21"/>
    </w:rPr>
  </w:style>
  <w:style w:type="table" w:styleId="Rutenettabell1lys">
    <w:name w:val="Grid Table 1 Light"/>
    <w:basedOn w:val="Vanligtabell"/>
    <w:uiPriority w:val="46"/>
    <w:rsid w:val="003362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3623B"/>
    <w:pPr>
      <w:spacing w:after="0" w:line="240" w:lineRule="auto"/>
    </w:pPr>
    <w:tblPr>
      <w:tblStyleRowBandSize w:val="1"/>
      <w:tblStyleColBandSize w:val="1"/>
      <w:tblBorders>
        <w:top w:val="single" w:sz="4" w:space="0" w:color="D0A096" w:themeColor="accent1" w:themeTint="66"/>
        <w:left w:val="single" w:sz="4" w:space="0" w:color="D0A096" w:themeColor="accent1" w:themeTint="66"/>
        <w:bottom w:val="single" w:sz="4" w:space="0" w:color="D0A096" w:themeColor="accent1" w:themeTint="66"/>
        <w:right w:val="single" w:sz="4" w:space="0" w:color="D0A096" w:themeColor="accent1" w:themeTint="66"/>
        <w:insideH w:val="single" w:sz="4" w:space="0" w:color="D0A096" w:themeColor="accent1" w:themeTint="66"/>
        <w:insideV w:val="single" w:sz="4" w:space="0" w:color="D0A096" w:themeColor="accent1" w:themeTint="66"/>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2" w:space="0" w:color="B9716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3623B"/>
    <w:pPr>
      <w:spacing w:after="0" w:line="240" w:lineRule="auto"/>
    </w:pPr>
    <w:tblPr>
      <w:tblStyleRowBandSize w:val="1"/>
      <w:tblStyleColBandSize w:val="1"/>
      <w:tblBorders>
        <w:top w:val="single" w:sz="4" w:space="0" w:color="F8DD9B" w:themeColor="accent2" w:themeTint="66"/>
        <w:left w:val="single" w:sz="4" w:space="0" w:color="F8DD9B" w:themeColor="accent2" w:themeTint="66"/>
        <w:bottom w:val="single" w:sz="4" w:space="0" w:color="F8DD9B" w:themeColor="accent2" w:themeTint="66"/>
        <w:right w:val="single" w:sz="4" w:space="0" w:color="F8DD9B" w:themeColor="accent2" w:themeTint="66"/>
        <w:insideH w:val="single" w:sz="4" w:space="0" w:color="F8DD9B" w:themeColor="accent2" w:themeTint="66"/>
        <w:insideV w:val="single" w:sz="4" w:space="0" w:color="F8DD9B" w:themeColor="accent2" w:themeTint="66"/>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2" w:space="0" w:color="F4CC6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3623B"/>
    <w:pPr>
      <w:spacing w:after="0" w:line="240" w:lineRule="auto"/>
    </w:pPr>
    <w:tblPr>
      <w:tblStyleRowBandSize w:val="1"/>
      <w:tblStyleColBandSize w:val="1"/>
      <w:tblBorders>
        <w:top w:val="single" w:sz="4" w:space="0" w:color="CDD7D2" w:themeColor="accent3" w:themeTint="66"/>
        <w:left w:val="single" w:sz="4" w:space="0" w:color="CDD7D2" w:themeColor="accent3" w:themeTint="66"/>
        <w:bottom w:val="single" w:sz="4" w:space="0" w:color="CDD7D2" w:themeColor="accent3" w:themeTint="66"/>
        <w:right w:val="single" w:sz="4" w:space="0" w:color="CDD7D2" w:themeColor="accent3" w:themeTint="66"/>
        <w:insideH w:val="single" w:sz="4" w:space="0" w:color="CDD7D2" w:themeColor="accent3" w:themeTint="66"/>
        <w:insideV w:val="single" w:sz="4" w:space="0" w:color="CDD7D2" w:themeColor="accent3" w:themeTint="66"/>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2" w:space="0" w:color="B4C3B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3623B"/>
    <w:pPr>
      <w:spacing w:after="0" w:line="240" w:lineRule="auto"/>
    </w:pPr>
    <w:tblPr>
      <w:tblStyleRowBandSize w:val="1"/>
      <w:tblStyleColBandSize w:val="1"/>
      <w:tblBorders>
        <w:top w:val="single" w:sz="4" w:space="0" w:color="D3C2BA" w:themeColor="accent4" w:themeTint="66"/>
        <w:left w:val="single" w:sz="4" w:space="0" w:color="D3C2BA" w:themeColor="accent4" w:themeTint="66"/>
        <w:bottom w:val="single" w:sz="4" w:space="0" w:color="D3C2BA" w:themeColor="accent4" w:themeTint="66"/>
        <w:right w:val="single" w:sz="4" w:space="0" w:color="D3C2BA" w:themeColor="accent4" w:themeTint="66"/>
        <w:insideH w:val="single" w:sz="4" w:space="0" w:color="D3C2BA" w:themeColor="accent4" w:themeTint="66"/>
        <w:insideV w:val="single" w:sz="4" w:space="0" w:color="D3C2BA" w:themeColor="accent4" w:themeTint="66"/>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2" w:space="0" w:color="BEA49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3623B"/>
    <w:pPr>
      <w:spacing w:after="0" w:line="240" w:lineRule="auto"/>
    </w:pPr>
    <w:tblPr>
      <w:tblStyleRowBandSize w:val="1"/>
      <w:tblStyleColBandSize w:val="1"/>
      <w:tblBorders>
        <w:top w:val="single" w:sz="4" w:space="0" w:color="9CD1B6" w:themeColor="accent5" w:themeTint="66"/>
        <w:left w:val="single" w:sz="4" w:space="0" w:color="9CD1B6" w:themeColor="accent5" w:themeTint="66"/>
        <w:bottom w:val="single" w:sz="4" w:space="0" w:color="9CD1B6" w:themeColor="accent5" w:themeTint="66"/>
        <w:right w:val="single" w:sz="4" w:space="0" w:color="9CD1B6" w:themeColor="accent5" w:themeTint="66"/>
        <w:insideH w:val="single" w:sz="4" w:space="0" w:color="9CD1B6" w:themeColor="accent5" w:themeTint="66"/>
        <w:insideV w:val="single" w:sz="4" w:space="0" w:color="9CD1B6" w:themeColor="accent5" w:themeTint="66"/>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2" w:space="0" w:color="6ABA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3623B"/>
    <w:pPr>
      <w:spacing w:after="0" w:line="240" w:lineRule="auto"/>
    </w:pPr>
    <w:tblPr>
      <w:tblStyleRowBandSize w:val="1"/>
      <w:tblStyleColBandSize w:val="1"/>
      <w:tblBorders>
        <w:top w:val="single" w:sz="4" w:space="0" w:color="D6D9DD" w:themeColor="accent6" w:themeTint="66"/>
        <w:left w:val="single" w:sz="4" w:space="0" w:color="D6D9DD" w:themeColor="accent6" w:themeTint="66"/>
        <w:bottom w:val="single" w:sz="4" w:space="0" w:color="D6D9DD" w:themeColor="accent6" w:themeTint="66"/>
        <w:right w:val="single" w:sz="4" w:space="0" w:color="D6D9DD" w:themeColor="accent6" w:themeTint="66"/>
        <w:insideH w:val="single" w:sz="4" w:space="0" w:color="D6D9DD" w:themeColor="accent6" w:themeTint="66"/>
        <w:insideV w:val="single" w:sz="4" w:space="0" w:color="D6D9DD" w:themeColor="accent6" w:themeTint="66"/>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2" w:space="0" w:color="C2C7CC"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362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3623B"/>
    <w:pPr>
      <w:spacing w:after="0" w:line="240" w:lineRule="auto"/>
    </w:pPr>
    <w:tblPr>
      <w:tblStyleRowBandSize w:val="1"/>
      <w:tblStyleColBandSize w:val="1"/>
      <w:tblBorders>
        <w:top w:val="single" w:sz="2" w:space="0" w:color="B97162" w:themeColor="accent1" w:themeTint="99"/>
        <w:bottom w:val="single" w:sz="2" w:space="0" w:color="B97162" w:themeColor="accent1" w:themeTint="99"/>
        <w:insideH w:val="single" w:sz="2" w:space="0" w:color="B97162" w:themeColor="accent1" w:themeTint="99"/>
        <w:insideV w:val="single" w:sz="2" w:space="0" w:color="B97162" w:themeColor="accent1" w:themeTint="99"/>
      </w:tblBorders>
    </w:tblPr>
    <w:tblStylePr w:type="firstRow">
      <w:rPr>
        <w:b/>
        <w:bCs/>
      </w:rPr>
      <w:tblPr/>
      <w:tcPr>
        <w:tcBorders>
          <w:top w:val="nil"/>
          <w:bottom w:val="single" w:sz="12" w:space="0" w:color="B97162" w:themeColor="accent1" w:themeTint="99"/>
          <w:insideH w:val="nil"/>
          <w:insideV w:val="nil"/>
        </w:tcBorders>
        <w:shd w:val="clear" w:color="auto" w:fill="FFFFFF" w:themeFill="background1"/>
      </w:tcPr>
    </w:tblStylePr>
    <w:tblStylePr w:type="lastRow">
      <w:rPr>
        <w:b/>
        <w:bCs/>
      </w:rPr>
      <w:tblPr/>
      <w:tcPr>
        <w:tcBorders>
          <w:top w:val="double" w:sz="2" w:space="0" w:color="B971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2uthevingsfarge2">
    <w:name w:val="Grid Table 2 Accent 2"/>
    <w:basedOn w:val="Vanligtabell"/>
    <w:uiPriority w:val="47"/>
    <w:rsid w:val="0033623B"/>
    <w:pPr>
      <w:spacing w:after="0" w:line="240" w:lineRule="auto"/>
    </w:pPr>
    <w:tblPr>
      <w:tblStyleRowBandSize w:val="1"/>
      <w:tblStyleColBandSize w:val="1"/>
      <w:tblBorders>
        <w:top w:val="single" w:sz="2" w:space="0" w:color="F4CC69" w:themeColor="accent2" w:themeTint="99"/>
        <w:bottom w:val="single" w:sz="2" w:space="0" w:color="F4CC69" w:themeColor="accent2" w:themeTint="99"/>
        <w:insideH w:val="single" w:sz="2" w:space="0" w:color="F4CC69" w:themeColor="accent2" w:themeTint="99"/>
        <w:insideV w:val="single" w:sz="2" w:space="0" w:color="F4CC69" w:themeColor="accent2" w:themeTint="99"/>
      </w:tblBorders>
    </w:tblPr>
    <w:tblStylePr w:type="firstRow">
      <w:rPr>
        <w:b/>
        <w:bCs/>
      </w:rPr>
      <w:tblPr/>
      <w:tcPr>
        <w:tcBorders>
          <w:top w:val="nil"/>
          <w:bottom w:val="single" w:sz="12" w:space="0" w:color="F4CC69" w:themeColor="accent2" w:themeTint="99"/>
          <w:insideH w:val="nil"/>
          <w:insideV w:val="nil"/>
        </w:tcBorders>
        <w:shd w:val="clear" w:color="auto" w:fill="FFFFFF" w:themeFill="background1"/>
      </w:tcPr>
    </w:tblStylePr>
    <w:tblStylePr w:type="lastRow">
      <w:rPr>
        <w:b/>
        <w:bCs/>
      </w:rPr>
      <w:tblPr/>
      <w:tcPr>
        <w:tcBorders>
          <w:top w:val="double" w:sz="2" w:space="0" w:color="F4CC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2uthevingsfarge3">
    <w:name w:val="Grid Table 2 Accent 3"/>
    <w:basedOn w:val="Vanligtabell"/>
    <w:uiPriority w:val="47"/>
    <w:rsid w:val="0033623B"/>
    <w:pPr>
      <w:spacing w:after="0" w:line="240" w:lineRule="auto"/>
    </w:pPr>
    <w:tblPr>
      <w:tblStyleRowBandSize w:val="1"/>
      <w:tblStyleColBandSize w:val="1"/>
      <w:tblBorders>
        <w:top w:val="single" w:sz="2" w:space="0" w:color="B4C3BB" w:themeColor="accent3" w:themeTint="99"/>
        <w:bottom w:val="single" w:sz="2" w:space="0" w:color="B4C3BB" w:themeColor="accent3" w:themeTint="99"/>
        <w:insideH w:val="single" w:sz="2" w:space="0" w:color="B4C3BB" w:themeColor="accent3" w:themeTint="99"/>
        <w:insideV w:val="single" w:sz="2" w:space="0" w:color="B4C3BB" w:themeColor="accent3" w:themeTint="99"/>
      </w:tblBorders>
    </w:tblPr>
    <w:tblStylePr w:type="firstRow">
      <w:rPr>
        <w:b/>
        <w:bCs/>
      </w:rPr>
      <w:tblPr/>
      <w:tcPr>
        <w:tcBorders>
          <w:top w:val="nil"/>
          <w:bottom w:val="single" w:sz="12" w:space="0" w:color="B4C3BB" w:themeColor="accent3" w:themeTint="99"/>
          <w:insideH w:val="nil"/>
          <w:insideV w:val="nil"/>
        </w:tcBorders>
        <w:shd w:val="clear" w:color="auto" w:fill="FFFFFF" w:themeFill="background1"/>
      </w:tcPr>
    </w:tblStylePr>
    <w:tblStylePr w:type="lastRow">
      <w:rPr>
        <w:b/>
        <w:bCs/>
      </w:rPr>
      <w:tblPr/>
      <w:tcPr>
        <w:tcBorders>
          <w:top w:val="double" w:sz="2" w:space="0" w:color="B4C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2uthevingsfarge4">
    <w:name w:val="Grid Table 2 Accent 4"/>
    <w:basedOn w:val="Vanligtabell"/>
    <w:uiPriority w:val="47"/>
    <w:rsid w:val="0033623B"/>
    <w:pPr>
      <w:spacing w:after="0" w:line="240" w:lineRule="auto"/>
    </w:pPr>
    <w:tblPr>
      <w:tblStyleRowBandSize w:val="1"/>
      <w:tblStyleColBandSize w:val="1"/>
      <w:tblBorders>
        <w:top w:val="single" w:sz="2" w:space="0" w:color="BEA498" w:themeColor="accent4" w:themeTint="99"/>
        <w:bottom w:val="single" w:sz="2" w:space="0" w:color="BEA498" w:themeColor="accent4" w:themeTint="99"/>
        <w:insideH w:val="single" w:sz="2" w:space="0" w:color="BEA498" w:themeColor="accent4" w:themeTint="99"/>
        <w:insideV w:val="single" w:sz="2" w:space="0" w:color="BEA498" w:themeColor="accent4" w:themeTint="99"/>
      </w:tblBorders>
    </w:tblPr>
    <w:tblStylePr w:type="firstRow">
      <w:rPr>
        <w:b/>
        <w:bCs/>
      </w:rPr>
      <w:tblPr/>
      <w:tcPr>
        <w:tcBorders>
          <w:top w:val="nil"/>
          <w:bottom w:val="single" w:sz="12" w:space="0" w:color="BEA498" w:themeColor="accent4" w:themeTint="99"/>
          <w:insideH w:val="nil"/>
          <w:insideV w:val="nil"/>
        </w:tcBorders>
        <w:shd w:val="clear" w:color="auto" w:fill="FFFFFF" w:themeFill="background1"/>
      </w:tcPr>
    </w:tblStylePr>
    <w:tblStylePr w:type="lastRow">
      <w:rPr>
        <w:b/>
        <w:bCs/>
      </w:rPr>
      <w:tblPr/>
      <w:tcPr>
        <w:tcBorders>
          <w:top w:val="double" w:sz="2" w:space="0" w:color="BEA4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2uthevingsfarge5">
    <w:name w:val="Grid Table 2 Accent 5"/>
    <w:basedOn w:val="Vanligtabell"/>
    <w:uiPriority w:val="47"/>
    <w:rsid w:val="0033623B"/>
    <w:pPr>
      <w:spacing w:after="0" w:line="240" w:lineRule="auto"/>
    </w:pPr>
    <w:tblPr>
      <w:tblStyleRowBandSize w:val="1"/>
      <w:tblStyleColBandSize w:val="1"/>
      <w:tblBorders>
        <w:top w:val="single" w:sz="2" w:space="0" w:color="6ABA92" w:themeColor="accent5" w:themeTint="99"/>
        <w:bottom w:val="single" w:sz="2" w:space="0" w:color="6ABA92" w:themeColor="accent5" w:themeTint="99"/>
        <w:insideH w:val="single" w:sz="2" w:space="0" w:color="6ABA92" w:themeColor="accent5" w:themeTint="99"/>
        <w:insideV w:val="single" w:sz="2" w:space="0" w:color="6ABA92" w:themeColor="accent5" w:themeTint="99"/>
      </w:tblBorders>
    </w:tblPr>
    <w:tblStylePr w:type="firstRow">
      <w:rPr>
        <w:b/>
        <w:bCs/>
      </w:rPr>
      <w:tblPr/>
      <w:tcPr>
        <w:tcBorders>
          <w:top w:val="nil"/>
          <w:bottom w:val="single" w:sz="12" w:space="0" w:color="6ABA92" w:themeColor="accent5" w:themeTint="99"/>
          <w:insideH w:val="nil"/>
          <w:insideV w:val="nil"/>
        </w:tcBorders>
        <w:shd w:val="clear" w:color="auto" w:fill="FFFFFF" w:themeFill="background1"/>
      </w:tcPr>
    </w:tblStylePr>
    <w:tblStylePr w:type="lastRow">
      <w:rPr>
        <w:b/>
        <w:bCs/>
      </w:rPr>
      <w:tblPr/>
      <w:tcPr>
        <w:tcBorders>
          <w:top w:val="double" w:sz="2" w:space="0" w:color="6ABA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2uthevingsfarge6">
    <w:name w:val="Grid Table 2 Accent 6"/>
    <w:basedOn w:val="Vanligtabell"/>
    <w:uiPriority w:val="47"/>
    <w:rsid w:val="0033623B"/>
    <w:pPr>
      <w:spacing w:after="0" w:line="240" w:lineRule="auto"/>
    </w:pPr>
    <w:tblPr>
      <w:tblStyleRowBandSize w:val="1"/>
      <w:tblStyleColBandSize w:val="1"/>
      <w:tblBorders>
        <w:top w:val="single" w:sz="2" w:space="0" w:color="C2C7CC" w:themeColor="accent6" w:themeTint="99"/>
        <w:bottom w:val="single" w:sz="2" w:space="0" w:color="C2C7CC" w:themeColor="accent6" w:themeTint="99"/>
        <w:insideH w:val="single" w:sz="2" w:space="0" w:color="C2C7CC" w:themeColor="accent6" w:themeTint="99"/>
        <w:insideV w:val="single" w:sz="2" w:space="0" w:color="C2C7CC" w:themeColor="accent6" w:themeTint="99"/>
      </w:tblBorders>
    </w:tblPr>
    <w:tblStylePr w:type="firstRow">
      <w:rPr>
        <w:b/>
        <w:bCs/>
      </w:rPr>
      <w:tblPr/>
      <w:tcPr>
        <w:tcBorders>
          <w:top w:val="nil"/>
          <w:bottom w:val="single" w:sz="12" w:space="0" w:color="C2C7CC" w:themeColor="accent6" w:themeTint="99"/>
          <w:insideH w:val="nil"/>
          <w:insideV w:val="nil"/>
        </w:tcBorders>
        <w:shd w:val="clear" w:color="auto" w:fill="FFFFFF" w:themeFill="background1"/>
      </w:tcPr>
    </w:tblStylePr>
    <w:tblStylePr w:type="lastRow">
      <w:rPr>
        <w:b/>
        <w:bCs/>
      </w:rPr>
      <w:tblPr/>
      <w:tcPr>
        <w:tcBorders>
          <w:top w:val="double" w:sz="2" w:space="0" w:color="C2C7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3">
    <w:name w:val="Grid Table 3"/>
    <w:basedOn w:val="Vanligtabell"/>
    <w:uiPriority w:val="48"/>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3uthevingsfarge2">
    <w:name w:val="Grid Table 3 Accent 2"/>
    <w:basedOn w:val="Vanligtabell"/>
    <w:uiPriority w:val="48"/>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3uthevingsfarge3">
    <w:name w:val="Grid Table 3 Accent 3"/>
    <w:basedOn w:val="Vanligtabell"/>
    <w:uiPriority w:val="48"/>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3uthevingsfarge4">
    <w:name w:val="Grid Table 3 Accent 4"/>
    <w:basedOn w:val="Vanligtabell"/>
    <w:uiPriority w:val="48"/>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3uthevingsfarge5">
    <w:name w:val="Grid Table 3 Accent 5"/>
    <w:basedOn w:val="Vanligtabell"/>
    <w:uiPriority w:val="48"/>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3uthevingsfarge6">
    <w:name w:val="Grid Table 3 Accent 6"/>
    <w:basedOn w:val="Vanligtabell"/>
    <w:uiPriority w:val="48"/>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4">
    <w:name w:val="Grid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insideV w:val="nil"/>
        </w:tcBorders>
        <w:shd w:val="clear" w:color="auto" w:fill="5C3229" w:themeFill="accent1"/>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4uthevingsfarge2">
    <w:name w:val="Grid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insideV w:val="nil"/>
        </w:tcBorders>
        <w:shd w:val="clear" w:color="auto" w:fill="E3A610" w:themeFill="accent2"/>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4uthevingsfarge3">
    <w:name w:val="Grid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insideV w:val="nil"/>
        </w:tcBorders>
        <w:shd w:val="clear" w:color="auto" w:fill="839C8F" w:themeFill="accent3"/>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4uthevingsfarge4">
    <w:name w:val="Grid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insideV w:val="nil"/>
        </w:tcBorders>
        <w:shd w:val="clear" w:color="auto" w:fill="8D6A59" w:themeFill="accent4"/>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4uthevingsfarge5">
    <w:name w:val="Grid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insideV w:val="nil"/>
        </w:tcBorders>
        <w:shd w:val="clear" w:color="auto" w:fill="2F654A" w:themeFill="accent5"/>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4uthevingsfarge6">
    <w:name w:val="Grid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insideV w:val="nil"/>
        </w:tcBorders>
        <w:shd w:val="clear" w:color="auto" w:fill="9AA2AB" w:themeFill="accent6"/>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5mrk">
    <w:name w:val="Grid Table 5 Dark"/>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F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322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322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322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3229" w:themeFill="accent1"/>
      </w:tcPr>
    </w:tblStylePr>
    <w:tblStylePr w:type="band1Vert">
      <w:tblPr/>
      <w:tcPr>
        <w:shd w:val="clear" w:color="auto" w:fill="D0A096" w:themeFill="accent1" w:themeFillTint="66"/>
      </w:tcPr>
    </w:tblStylePr>
    <w:tblStylePr w:type="band1Horz">
      <w:tblPr/>
      <w:tcPr>
        <w:shd w:val="clear" w:color="auto" w:fill="D0A096" w:themeFill="accent1" w:themeFillTint="66"/>
      </w:tcPr>
    </w:tblStylePr>
  </w:style>
  <w:style w:type="table" w:styleId="Rutenettabell5mrkuthevingsfarge2">
    <w:name w:val="Grid Table 5 Dark Accent 2"/>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D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A6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A6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A6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A610" w:themeFill="accent2"/>
      </w:tcPr>
    </w:tblStylePr>
    <w:tblStylePr w:type="band1Vert">
      <w:tblPr/>
      <w:tcPr>
        <w:shd w:val="clear" w:color="auto" w:fill="F8DD9B" w:themeFill="accent2" w:themeFillTint="66"/>
      </w:tcPr>
    </w:tblStylePr>
    <w:tblStylePr w:type="band1Horz">
      <w:tblPr/>
      <w:tcPr>
        <w:shd w:val="clear" w:color="auto" w:fill="F8DD9B" w:themeFill="accent2" w:themeFillTint="66"/>
      </w:tcPr>
    </w:tblStylePr>
  </w:style>
  <w:style w:type="table" w:styleId="Rutenettabell5mrkuthevingsfarge3">
    <w:name w:val="Grid Table 5 Dark Accent 3"/>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B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C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C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C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C8F" w:themeFill="accent3"/>
      </w:tcPr>
    </w:tblStylePr>
    <w:tblStylePr w:type="band1Vert">
      <w:tblPr/>
      <w:tcPr>
        <w:shd w:val="clear" w:color="auto" w:fill="CDD7D2" w:themeFill="accent3" w:themeFillTint="66"/>
      </w:tcPr>
    </w:tblStylePr>
    <w:tblStylePr w:type="band1Horz">
      <w:tblPr/>
      <w:tcPr>
        <w:shd w:val="clear" w:color="auto" w:fill="CDD7D2" w:themeFill="accent3" w:themeFillTint="66"/>
      </w:tcPr>
    </w:tblStylePr>
  </w:style>
  <w:style w:type="table" w:styleId="Rutenettabell5mrkuthevingsfarge4">
    <w:name w:val="Grid Table 5 Dark Accent 4"/>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0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6A5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6A5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6A5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6A59" w:themeFill="accent4"/>
      </w:tcPr>
    </w:tblStylePr>
    <w:tblStylePr w:type="band1Vert">
      <w:tblPr/>
      <w:tcPr>
        <w:shd w:val="clear" w:color="auto" w:fill="D3C2BA" w:themeFill="accent4" w:themeFillTint="66"/>
      </w:tcPr>
    </w:tblStylePr>
    <w:tblStylePr w:type="band1Horz">
      <w:tblPr/>
      <w:tcPr>
        <w:shd w:val="clear" w:color="auto" w:fill="D3C2BA" w:themeFill="accent4" w:themeFillTint="66"/>
      </w:tcPr>
    </w:tblStylePr>
  </w:style>
  <w:style w:type="table" w:styleId="Rutenettabell5mrkuthevingsfarge5">
    <w:name w:val="Grid Table 5 Dark Accent 5"/>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65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65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65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654A" w:themeFill="accent5"/>
      </w:tcPr>
    </w:tblStylePr>
    <w:tblStylePr w:type="band1Vert">
      <w:tblPr/>
      <w:tcPr>
        <w:shd w:val="clear" w:color="auto" w:fill="9CD1B6" w:themeFill="accent5" w:themeFillTint="66"/>
      </w:tcPr>
    </w:tblStylePr>
    <w:tblStylePr w:type="band1Horz">
      <w:tblPr/>
      <w:tcPr>
        <w:shd w:val="clear" w:color="auto" w:fill="9CD1B6" w:themeFill="accent5" w:themeFillTint="66"/>
      </w:tcPr>
    </w:tblStylePr>
  </w:style>
  <w:style w:type="table" w:styleId="Rutenettabell5mrkuthevingsfarge6">
    <w:name w:val="Grid Table 5 Dark Accent 6"/>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2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2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2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2AB" w:themeFill="accent6"/>
      </w:tcPr>
    </w:tblStylePr>
    <w:tblStylePr w:type="band1Vert">
      <w:tblPr/>
      <w:tcPr>
        <w:shd w:val="clear" w:color="auto" w:fill="D6D9DD" w:themeFill="accent6" w:themeFillTint="66"/>
      </w:tcPr>
    </w:tblStylePr>
    <w:tblStylePr w:type="band1Horz">
      <w:tblPr/>
      <w:tcPr>
        <w:shd w:val="clear" w:color="auto" w:fill="D6D9DD" w:themeFill="accent6" w:themeFillTint="66"/>
      </w:tcPr>
    </w:tblStylePr>
  </w:style>
  <w:style w:type="table" w:styleId="Rutenettabell6fargerik">
    <w:name w:val="Grid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6fargerikuthevingsfarge2">
    <w:name w:val="Grid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6fargerikuthevingsfarge3">
    <w:name w:val="Grid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6fargerikuthevingsfarge4">
    <w:name w:val="Grid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6fargerikuthevingsfarge5">
    <w:name w:val="Grid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6fargerikuthevingsfarge6">
    <w:name w:val="Grid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7fargerik">
    <w:name w:val="Grid Table 7 Colorful"/>
    <w:basedOn w:val="Vanligtabell"/>
    <w:uiPriority w:val="52"/>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7fargerikuthevingsfarge2">
    <w:name w:val="Grid Table 7 Colorful Accent 2"/>
    <w:basedOn w:val="Vanligtabell"/>
    <w:uiPriority w:val="52"/>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7fargerikuthevingsfarge3">
    <w:name w:val="Grid Table 7 Colorful Accent 3"/>
    <w:basedOn w:val="Vanligtabell"/>
    <w:uiPriority w:val="52"/>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7fargerikuthevingsfarge4">
    <w:name w:val="Grid Table 7 Colorful Accent 4"/>
    <w:basedOn w:val="Vanligtabell"/>
    <w:uiPriority w:val="52"/>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7fargerikuthevingsfarge5">
    <w:name w:val="Grid Table 7 Colorful Accent 5"/>
    <w:basedOn w:val="Vanligtabell"/>
    <w:uiPriority w:val="52"/>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7fargerikuthevingsfarge6">
    <w:name w:val="Grid Table 7 Colorful Accent 6"/>
    <w:basedOn w:val="Vanligtabell"/>
    <w:uiPriority w:val="52"/>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lys">
    <w:name w:val="Grid Table Light"/>
    <w:basedOn w:val="Vanligtabell"/>
    <w:uiPriority w:val="40"/>
    <w:rsid w:val="0033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3623B"/>
  </w:style>
  <w:style w:type="character" w:styleId="Sluttnotereferanse">
    <w:name w:val="endnote reference"/>
    <w:basedOn w:val="Standardskriftforavsnitt"/>
    <w:uiPriority w:val="99"/>
    <w:semiHidden/>
    <w:unhideWhenUsed/>
    <w:rsid w:val="0033623B"/>
    <w:rPr>
      <w:vertAlign w:val="superscript"/>
    </w:rPr>
  </w:style>
  <w:style w:type="paragraph" w:styleId="Sluttnotetekst">
    <w:name w:val="endnote text"/>
    <w:basedOn w:val="Normal"/>
    <w:link w:val="SluttnotetekstTegn"/>
    <w:uiPriority w:val="99"/>
    <w:semiHidden/>
    <w:unhideWhenUsed/>
    <w:rsid w:val="003362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3623B"/>
    <w:rPr>
      <w:sz w:val="20"/>
      <w:szCs w:val="20"/>
    </w:rPr>
  </w:style>
  <w:style w:type="character" w:customStyle="1" w:styleId="Smarthyperkobling1">
    <w:name w:val="Smart hyperkobling1"/>
    <w:basedOn w:val="Standardskriftforavsnitt"/>
    <w:uiPriority w:val="99"/>
    <w:semiHidden/>
    <w:unhideWhenUsed/>
    <w:rsid w:val="0033623B"/>
    <w:rPr>
      <w:u w:val="dotted"/>
    </w:rPr>
  </w:style>
  <w:style w:type="character" w:customStyle="1" w:styleId="SmartLink1">
    <w:name w:val="SmartLink1"/>
    <w:basedOn w:val="Standardskriftforavsnitt"/>
    <w:uiPriority w:val="99"/>
    <w:semiHidden/>
    <w:unhideWhenUsed/>
    <w:rsid w:val="0033623B"/>
    <w:rPr>
      <w:color w:val="003283" w:themeColor="hyperlink"/>
      <w:u w:val="single"/>
      <w:shd w:val="clear" w:color="auto" w:fill="E1DFDD"/>
    </w:rPr>
  </w:style>
  <w:style w:type="character" w:customStyle="1" w:styleId="SmartLinkError1">
    <w:name w:val="SmartLinkError1"/>
    <w:basedOn w:val="Standardskriftforavsnitt"/>
    <w:uiPriority w:val="99"/>
    <w:semiHidden/>
    <w:unhideWhenUsed/>
    <w:rsid w:val="0033623B"/>
    <w:rPr>
      <w:color w:val="FF0000"/>
    </w:rPr>
  </w:style>
  <w:style w:type="paragraph" w:styleId="Stikkordregisteroverskrift">
    <w:name w:val="index heading"/>
    <w:basedOn w:val="Normal"/>
    <w:next w:val="Indeks1"/>
    <w:uiPriority w:val="99"/>
    <w:semiHidden/>
    <w:unhideWhenUsed/>
    <w:rsid w:val="0033623B"/>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3623B"/>
    <w:rPr>
      <w:smallCaps/>
      <w:color w:val="5A5A5A" w:themeColor="text1" w:themeTint="A5"/>
    </w:rPr>
  </w:style>
  <w:style w:type="table" w:styleId="Tabell-3D-effekt1">
    <w:name w:val="Table 3D effects 1"/>
    <w:basedOn w:val="Vanligtabell"/>
    <w:uiPriority w:val="99"/>
    <w:semiHidden/>
    <w:unhideWhenUsed/>
    <w:rsid w:val="003362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362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362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362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362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362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362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362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362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362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362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362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362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362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362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362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362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362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362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362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362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362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362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362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362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362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362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362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362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33623B"/>
    <w:rPr>
      <w:color w:val="605E5C"/>
      <w:shd w:val="clear" w:color="auto" w:fill="E1DFDD"/>
    </w:rPr>
  </w:style>
  <w:style w:type="paragraph" w:styleId="Underskrift">
    <w:name w:val="Signature"/>
    <w:basedOn w:val="Normal"/>
    <w:link w:val="UnderskriftTegn"/>
    <w:uiPriority w:val="99"/>
    <w:semiHidden/>
    <w:unhideWhenUsed/>
    <w:rsid w:val="0033623B"/>
    <w:pPr>
      <w:spacing w:after="0" w:line="240" w:lineRule="auto"/>
      <w:ind w:left="4252"/>
    </w:pPr>
  </w:style>
  <w:style w:type="character" w:customStyle="1" w:styleId="UnderskriftTegn">
    <w:name w:val="Underskrift Tegn"/>
    <w:basedOn w:val="Standardskriftforavsnitt"/>
    <w:link w:val="Underskrift"/>
    <w:uiPriority w:val="99"/>
    <w:semiHidden/>
    <w:rsid w:val="0033623B"/>
  </w:style>
  <w:style w:type="paragraph" w:styleId="Vanliginnrykk">
    <w:name w:val="Normal Indent"/>
    <w:basedOn w:val="Normal"/>
    <w:uiPriority w:val="99"/>
    <w:semiHidden/>
    <w:unhideWhenUsed/>
    <w:rsid w:val="0033623B"/>
    <w:pPr>
      <w:ind w:left="708"/>
    </w:pPr>
  </w:style>
  <w:style w:type="table" w:styleId="Vanligtabell1">
    <w:name w:val="Plain Table 1"/>
    <w:basedOn w:val="Vanligtabell"/>
    <w:uiPriority w:val="41"/>
    <w:rsid w:val="00336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36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362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362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362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ykehusinnkjptabellstil">
    <w:name w:val="Sykehusinnkjøp tabellstil"/>
    <w:basedOn w:val="Vanligtabell"/>
    <w:uiPriority w:val="99"/>
    <w:rsid w:val="000B3DB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b/>
      </w:rPr>
    </w:tblStylePr>
    <w:tblStylePr w:type="lastRow">
      <w:rPr>
        <w:b/>
      </w:rPr>
    </w:tblStylePr>
    <w:tblStylePr w:type="firstCol">
      <w:rPr>
        <w:b w:val="0"/>
      </w:rPr>
    </w:tblStylePr>
    <w:tblStylePr w:type="lastCol">
      <w:rPr>
        <w:b w:val="0"/>
      </w:rPr>
    </w:tblStylePr>
  </w:style>
  <w:style w:type="table" w:customStyle="1" w:styleId="SykehusinnkjpBl">
    <w:name w:val="Sykehusinnkjøp Blå"/>
    <w:basedOn w:val="Sykehusinnkjptabellstil"/>
    <w:uiPriority w:val="99"/>
    <w:rsid w:val="00405B86"/>
    <w:pPr>
      <w:spacing w:line="240" w:lineRule="auto"/>
    </w:pPr>
    <w:tblPr>
      <w:tblStyleRowBandSize w:val="1"/>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table" w:customStyle="1" w:styleId="Stil1">
    <w:name w:val="Stil1"/>
    <w:basedOn w:val="SykehusinnkjpBl"/>
    <w:uiPriority w:val="99"/>
    <w:rsid w:val="00405B86"/>
    <w:tbl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la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firstCol">
      <w:rPr>
        <w:b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08080"/>
      </w:tcPr>
    </w:tblStylePr>
    <w:tblStylePr w:type="lastCol">
      <w:rPr>
        <w:b w:val="0"/>
      </w:rPr>
    </w:tblStylePr>
  </w:style>
  <w:style w:type="character" w:customStyle="1" w:styleId="ListeavsnittTegn">
    <w:name w:val="Listeavsnitt Tegn"/>
    <w:aliases w:val="Lister Tegn"/>
    <w:basedOn w:val="Standardskriftforavsnitt"/>
    <w:link w:val="Listeavsnitt"/>
    <w:uiPriority w:val="34"/>
    <w:rsid w:val="00F862BB"/>
  </w:style>
  <w:style w:type="paragraph" w:styleId="Revisjon">
    <w:name w:val="Revision"/>
    <w:hidden/>
    <w:uiPriority w:val="99"/>
    <w:semiHidden/>
    <w:rsid w:val="00D61B32"/>
    <w:pPr>
      <w:spacing w:after="0" w:line="240" w:lineRule="auto"/>
    </w:pPr>
  </w:style>
  <w:style w:type="paragraph" w:customStyle="1" w:styleId="paragraph">
    <w:name w:val="paragraph"/>
    <w:basedOn w:val="Normal"/>
    <w:rsid w:val="000E787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E7878"/>
  </w:style>
  <w:style w:type="character" w:customStyle="1" w:styleId="eop">
    <w:name w:val="eop"/>
    <w:basedOn w:val="Standardskriftforavsnitt"/>
    <w:rsid w:val="000E7878"/>
  </w:style>
  <w:style w:type="character" w:customStyle="1" w:styleId="spellingerror">
    <w:name w:val="spellingerror"/>
    <w:basedOn w:val="Standardskriftforavsnitt"/>
    <w:rsid w:val="00B0007B"/>
  </w:style>
  <w:style w:type="character" w:customStyle="1" w:styleId="Ulstomtale2">
    <w:name w:val="Uløst omtale2"/>
    <w:basedOn w:val="Standardskriftforavsnitt"/>
    <w:uiPriority w:val="99"/>
    <w:unhideWhenUsed/>
    <w:rsid w:val="002C7536"/>
    <w:rPr>
      <w:color w:val="605E5C"/>
      <w:shd w:val="clear" w:color="auto" w:fill="E1DFDD"/>
    </w:rPr>
  </w:style>
  <w:style w:type="character" w:customStyle="1" w:styleId="Omtale2">
    <w:name w:val="Omtale2"/>
    <w:basedOn w:val="Standardskriftforavsnitt"/>
    <w:uiPriority w:val="99"/>
    <w:unhideWhenUsed/>
    <w:rsid w:val="002C7536"/>
    <w:rPr>
      <w:color w:val="2B579A"/>
      <w:shd w:val="clear" w:color="auto" w:fill="E1DFDD"/>
    </w:rPr>
  </w:style>
  <w:style w:type="character" w:customStyle="1" w:styleId="scxp40102961">
    <w:name w:val="scxp40102961"/>
    <w:basedOn w:val="Standardskriftforavsnitt"/>
    <w:rsid w:val="00027CD5"/>
  </w:style>
  <w:style w:type="character" w:customStyle="1" w:styleId="scxw5188708">
    <w:name w:val="scxw5188708"/>
    <w:basedOn w:val="Standardskriftforavsnitt"/>
    <w:rsid w:val="00E4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76">
      <w:bodyDiv w:val="1"/>
      <w:marLeft w:val="0"/>
      <w:marRight w:val="0"/>
      <w:marTop w:val="0"/>
      <w:marBottom w:val="0"/>
      <w:divBdr>
        <w:top w:val="none" w:sz="0" w:space="0" w:color="auto"/>
        <w:left w:val="none" w:sz="0" w:space="0" w:color="auto"/>
        <w:bottom w:val="none" w:sz="0" w:space="0" w:color="auto"/>
        <w:right w:val="none" w:sz="0" w:space="0" w:color="auto"/>
      </w:divBdr>
    </w:div>
    <w:div w:id="144392777">
      <w:bodyDiv w:val="1"/>
      <w:marLeft w:val="0"/>
      <w:marRight w:val="0"/>
      <w:marTop w:val="0"/>
      <w:marBottom w:val="0"/>
      <w:divBdr>
        <w:top w:val="none" w:sz="0" w:space="0" w:color="auto"/>
        <w:left w:val="none" w:sz="0" w:space="0" w:color="auto"/>
        <w:bottom w:val="none" w:sz="0" w:space="0" w:color="auto"/>
        <w:right w:val="none" w:sz="0" w:space="0" w:color="auto"/>
      </w:divBdr>
      <w:divsChild>
        <w:div w:id="40397796">
          <w:marLeft w:val="547"/>
          <w:marRight w:val="0"/>
          <w:marTop w:val="240"/>
          <w:marBottom w:val="0"/>
          <w:divBdr>
            <w:top w:val="none" w:sz="0" w:space="0" w:color="auto"/>
            <w:left w:val="none" w:sz="0" w:space="0" w:color="auto"/>
            <w:bottom w:val="none" w:sz="0" w:space="0" w:color="auto"/>
            <w:right w:val="none" w:sz="0" w:space="0" w:color="auto"/>
          </w:divBdr>
        </w:div>
        <w:div w:id="82996166">
          <w:marLeft w:val="547"/>
          <w:marRight w:val="0"/>
          <w:marTop w:val="240"/>
          <w:marBottom w:val="0"/>
          <w:divBdr>
            <w:top w:val="none" w:sz="0" w:space="0" w:color="auto"/>
            <w:left w:val="none" w:sz="0" w:space="0" w:color="auto"/>
            <w:bottom w:val="none" w:sz="0" w:space="0" w:color="auto"/>
            <w:right w:val="none" w:sz="0" w:space="0" w:color="auto"/>
          </w:divBdr>
        </w:div>
        <w:div w:id="465589841">
          <w:marLeft w:val="547"/>
          <w:marRight w:val="0"/>
          <w:marTop w:val="240"/>
          <w:marBottom w:val="0"/>
          <w:divBdr>
            <w:top w:val="none" w:sz="0" w:space="0" w:color="auto"/>
            <w:left w:val="none" w:sz="0" w:space="0" w:color="auto"/>
            <w:bottom w:val="none" w:sz="0" w:space="0" w:color="auto"/>
            <w:right w:val="none" w:sz="0" w:space="0" w:color="auto"/>
          </w:divBdr>
        </w:div>
      </w:divsChild>
    </w:div>
    <w:div w:id="155154489">
      <w:bodyDiv w:val="1"/>
      <w:marLeft w:val="0"/>
      <w:marRight w:val="0"/>
      <w:marTop w:val="0"/>
      <w:marBottom w:val="0"/>
      <w:divBdr>
        <w:top w:val="none" w:sz="0" w:space="0" w:color="auto"/>
        <w:left w:val="none" w:sz="0" w:space="0" w:color="auto"/>
        <w:bottom w:val="none" w:sz="0" w:space="0" w:color="auto"/>
        <w:right w:val="none" w:sz="0" w:space="0" w:color="auto"/>
      </w:divBdr>
    </w:div>
    <w:div w:id="340552287">
      <w:bodyDiv w:val="1"/>
      <w:marLeft w:val="0"/>
      <w:marRight w:val="0"/>
      <w:marTop w:val="0"/>
      <w:marBottom w:val="0"/>
      <w:divBdr>
        <w:top w:val="none" w:sz="0" w:space="0" w:color="auto"/>
        <w:left w:val="none" w:sz="0" w:space="0" w:color="auto"/>
        <w:bottom w:val="none" w:sz="0" w:space="0" w:color="auto"/>
        <w:right w:val="none" w:sz="0" w:space="0" w:color="auto"/>
      </w:divBdr>
    </w:div>
    <w:div w:id="356932426">
      <w:bodyDiv w:val="1"/>
      <w:marLeft w:val="0"/>
      <w:marRight w:val="0"/>
      <w:marTop w:val="0"/>
      <w:marBottom w:val="0"/>
      <w:divBdr>
        <w:top w:val="none" w:sz="0" w:space="0" w:color="auto"/>
        <w:left w:val="none" w:sz="0" w:space="0" w:color="auto"/>
        <w:bottom w:val="none" w:sz="0" w:space="0" w:color="auto"/>
        <w:right w:val="none" w:sz="0" w:space="0" w:color="auto"/>
      </w:divBdr>
    </w:div>
    <w:div w:id="379061005">
      <w:bodyDiv w:val="1"/>
      <w:marLeft w:val="0"/>
      <w:marRight w:val="0"/>
      <w:marTop w:val="0"/>
      <w:marBottom w:val="0"/>
      <w:divBdr>
        <w:top w:val="none" w:sz="0" w:space="0" w:color="auto"/>
        <w:left w:val="none" w:sz="0" w:space="0" w:color="auto"/>
        <w:bottom w:val="none" w:sz="0" w:space="0" w:color="auto"/>
        <w:right w:val="none" w:sz="0" w:space="0" w:color="auto"/>
      </w:divBdr>
      <w:divsChild>
        <w:div w:id="1937443411">
          <w:marLeft w:val="547"/>
          <w:marRight w:val="0"/>
          <w:marTop w:val="200"/>
          <w:marBottom w:val="160"/>
          <w:divBdr>
            <w:top w:val="none" w:sz="0" w:space="0" w:color="auto"/>
            <w:left w:val="none" w:sz="0" w:space="0" w:color="auto"/>
            <w:bottom w:val="none" w:sz="0" w:space="0" w:color="auto"/>
            <w:right w:val="none" w:sz="0" w:space="0" w:color="auto"/>
          </w:divBdr>
        </w:div>
        <w:div w:id="2099790782">
          <w:marLeft w:val="547"/>
          <w:marRight w:val="0"/>
          <w:marTop w:val="200"/>
          <w:marBottom w:val="0"/>
          <w:divBdr>
            <w:top w:val="none" w:sz="0" w:space="0" w:color="auto"/>
            <w:left w:val="none" w:sz="0" w:space="0" w:color="auto"/>
            <w:bottom w:val="none" w:sz="0" w:space="0" w:color="auto"/>
            <w:right w:val="none" w:sz="0" w:space="0" w:color="auto"/>
          </w:divBdr>
        </w:div>
        <w:div w:id="2104453731">
          <w:marLeft w:val="547"/>
          <w:marRight w:val="0"/>
          <w:marTop w:val="40"/>
          <w:marBottom w:val="240"/>
          <w:divBdr>
            <w:top w:val="none" w:sz="0" w:space="0" w:color="auto"/>
            <w:left w:val="none" w:sz="0" w:space="0" w:color="auto"/>
            <w:bottom w:val="none" w:sz="0" w:space="0" w:color="auto"/>
            <w:right w:val="none" w:sz="0" w:space="0" w:color="auto"/>
          </w:divBdr>
        </w:div>
      </w:divsChild>
    </w:div>
    <w:div w:id="478116751">
      <w:bodyDiv w:val="1"/>
      <w:marLeft w:val="0"/>
      <w:marRight w:val="0"/>
      <w:marTop w:val="0"/>
      <w:marBottom w:val="0"/>
      <w:divBdr>
        <w:top w:val="none" w:sz="0" w:space="0" w:color="auto"/>
        <w:left w:val="none" w:sz="0" w:space="0" w:color="auto"/>
        <w:bottom w:val="none" w:sz="0" w:space="0" w:color="auto"/>
        <w:right w:val="none" w:sz="0" w:space="0" w:color="auto"/>
      </w:divBdr>
      <w:divsChild>
        <w:div w:id="373772602">
          <w:marLeft w:val="547"/>
          <w:marRight w:val="0"/>
          <w:marTop w:val="240"/>
          <w:marBottom w:val="0"/>
          <w:divBdr>
            <w:top w:val="none" w:sz="0" w:space="0" w:color="auto"/>
            <w:left w:val="none" w:sz="0" w:space="0" w:color="auto"/>
            <w:bottom w:val="none" w:sz="0" w:space="0" w:color="auto"/>
            <w:right w:val="none" w:sz="0" w:space="0" w:color="auto"/>
          </w:divBdr>
        </w:div>
        <w:div w:id="1787115755">
          <w:marLeft w:val="547"/>
          <w:marRight w:val="0"/>
          <w:marTop w:val="240"/>
          <w:marBottom w:val="0"/>
          <w:divBdr>
            <w:top w:val="none" w:sz="0" w:space="0" w:color="auto"/>
            <w:left w:val="none" w:sz="0" w:space="0" w:color="auto"/>
            <w:bottom w:val="none" w:sz="0" w:space="0" w:color="auto"/>
            <w:right w:val="none" w:sz="0" w:space="0" w:color="auto"/>
          </w:divBdr>
        </w:div>
        <w:div w:id="2126649973">
          <w:marLeft w:val="547"/>
          <w:marRight w:val="0"/>
          <w:marTop w:val="240"/>
          <w:marBottom w:val="0"/>
          <w:divBdr>
            <w:top w:val="none" w:sz="0" w:space="0" w:color="auto"/>
            <w:left w:val="none" w:sz="0" w:space="0" w:color="auto"/>
            <w:bottom w:val="none" w:sz="0" w:space="0" w:color="auto"/>
            <w:right w:val="none" w:sz="0" w:space="0" w:color="auto"/>
          </w:divBdr>
        </w:div>
      </w:divsChild>
    </w:div>
    <w:div w:id="479658307">
      <w:bodyDiv w:val="1"/>
      <w:marLeft w:val="0"/>
      <w:marRight w:val="0"/>
      <w:marTop w:val="0"/>
      <w:marBottom w:val="0"/>
      <w:divBdr>
        <w:top w:val="none" w:sz="0" w:space="0" w:color="auto"/>
        <w:left w:val="none" w:sz="0" w:space="0" w:color="auto"/>
        <w:bottom w:val="none" w:sz="0" w:space="0" w:color="auto"/>
        <w:right w:val="none" w:sz="0" w:space="0" w:color="auto"/>
      </w:divBdr>
      <w:divsChild>
        <w:div w:id="947011265">
          <w:marLeft w:val="0"/>
          <w:marRight w:val="0"/>
          <w:marTop w:val="0"/>
          <w:marBottom w:val="0"/>
          <w:divBdr>
            <w:top w:val="none" w:sz="0" w:space="0" w:color="auto"/>
            <w:left w:val="none" w:sz="0" w:space="0" w:color="auto"/>
            <w:bottom w:val="none" w:sz="0" w:space="0" w:color="auto"/>
            <w:right w:val="none" w:sz="0" w:space="0" w:color="auto"/>
          </w:divBdr>
        </w:div>
      </w:divsChild>
    </w:div>
    <w:div w:id="742218402">
      <w:bodyDiv w:val="1"/>
      <w:marLeft w:val="0"/>
      <w:marRight w:val="0"/>
      <w:marTop w:val="0"/>
      <w:marBottom w:val="0"/>
      <w:divBdr>
        <w:top w:val="none" w:sz="0" w:space="0" w:color="auto"/>
        <w:left w:val="none" w:sz="0" w:space="0" w:color="auto"/>
        <w:bottom w:val="none" w:sz="0" w:space="0" w:color="auto"/>
        <w:right w:val="none" w:sz="0" w:space="0" w:color="auto"/>
      </w:divBdr>
    </w:div>
    <w:div w:id="781874563">
      <w:bodyDiv w:val="1"/>
      <w:marLeft w:val="0"/>
      <w:marRight w:val="0"/>
      <w:marTop w:val="0"/>
      <w:marBottom w:val="0"/>
      <w:divBdr>
        <w:top w:val="none" w:sz="0" w:space="0" w:color="auto"/>
        <w:left w:val="none" w:sz="0" w:space="0" w:color="auto"/>
        <w:bottom w:val="none" w:sz="0" w:space="0" w:color="auto"/>
        <w:right w:val="none" w:sz="0" w:space="0" w:color="auto"/>
      </w:divBdr>
    </w:div>
    <w:div w:id="1072586547">
      <w:bodyDiv w:val="1"/>
      <w:marLeft w:val="0"/>
      <w:marRight w:val="0"/>
      <w:marTop w:val="0"/>
      <w:marBottom w:val="0"/>
      <w:divBdr>
        <w:top w:val="none" w:sz="0" w:space="0" w:color="auto"/>
        <w:left w:val="none" w:sz="0" w:space="0" w:color="auto"/>
        <w:bottom w:val="none" w:sz="0" w:space="0" w:color="auto"/>
        <w:right w:val="none" w:sz="0" w:space="0" w:color="auto"/>
      </w:divBdr>
    </w:div>
    <w:div w:id="1252008633">
      <w:bodyDiv w:val="1"/>
      <w:marLeft w:val="0"/>
      <w:marRight w:val="0"/>
      <w:marTop w:val="0"/>
      <w:marBottom w:val="0"/>
      <w:divBdr>
        <w:top w:val="none" w:sz="0" w:space="0" w:color="auto"/>
        <w:left w:val="none" w:sz="0" w:space="0" w:color="auto"/>
        <w:bottom w:val="none" w:sz="0" w:space="0" w:color="auto"/>
        <w:right w:val="none" w:sz="0" w:space="0" w:color="auto"/>
      </w:divBdr>
      <w:divsChild>
        <w:div w:id="51198697">
          <w:marLeft w:val="547"/>
          <w:marRight w:val="0"/>
          <w:marTop w:val="125"/>
          <w:marBottom w:val="0"/>
          <w:divBdr>
            <w:top w:val="none" w:sz="0" w:space="0" w:color="auto"/>
            <w:left w:val="none" w:sz="0" w:space="0" w:color="auto"/>
            <w:bottom w:val="none" w:sz="0" w:space="0" w:color="auto"/>
            <w:right w:val="none" w:sz="0" w:space="0" w:color="auto"/>
          </w:divBdr>
        </w:div>
        <w:div w:id="495150845">
          <w:marLeft w:val="547"/>
          <w:marRight w:val="0"/>
          <w:marTop w:val="125"/>
          <w:marBottom w:val="0"/>
          <w:divBdr>
            <w:top w:val="none" w:sz="0" w:space="0" w:color="auto"/>
            <w:left w:val="none" w:sz="0" w:space="0" w:color="auto"/>
            <w:bottom w:val="none" w:sz="0" w:space="0" w:color="auto"/>
            <w:right w:val="none" w:sz="0" w:space="0" w:color="auto"/>
          </w:divBdr>
        </w:div>
        <w:div w:id="619839578">
          <w:marLeft w:val="1166"/>
          <w:marRight w:val="0"/>
          <w:marTop w:val="106"/>
          <w:marBottom w:val="0"/>
          <w:divBdr>
            <w:top w:val="none" w:sz="0" w:space="0" w:color="auto"/>
            <w:left w:val="none" w:sz="0" w:space="0" w:color="auto"/>
            <w:bottom w:val="none" w:sz="0" w:space="0" w:color="auto"/>
            <w:right w:val="none" w:sz="0" w:space="0" w:color="auto"/>
          </w:divBdr>
        </w:div>
        <w:div w:id="696078217">
          <w:marLeft w:val="1166"/>
          <w:marRight w:val="0"/>
          <w:marTop w:val="106"/>
          <w:marBottom w:val="0"/>
          <w:divBdr>
            <w:top w:val="none" w:sz="0" w:space="0" w:color="auto"/>
            <w:left w:val="none" w:sz="0" w:space="0" w:color="auto"/>
            <w:bottom w:val="none" w:sz="0" w:space="0" w:color="auto"/>
            <w:right w:val="none" w:sz="0" w:space="0" w:color="auto"/>
          </w:divBdr>
        </w:div>
        <w:div w:id="701322159">
          <w:marLeft w:val="547"/>
          <w:marRight w:val="0"/>
          <w:marTop w:val="125"/>
          <w:marBottom w:val="0"/>
          <w:divBdr>
            <w:top w:val="none" w:sz="0" w:space="0" w:color="auto"/>
            <w:left w:val="none" w:sz="0" w:space="0" w:color="auto"/>
            <w:bottom w:val="none" w:sz="0" w:space="0" w:color="auto"/>
            <w:right w:val="none" w:sz="0" w:space="0" w:color="auto"/>
          </w:divBdr>
        </w:div>
        <w:div w:id="1109080790">
          <w:marLeft w:val="547"/>
          <w:marRight w:val="0"/>
          <w:marTop w:val="125"/>
          <w:marBottom w:val="0"/>
          <w:divBdr>
            <w:top w:val="none" w:sz="0" w:space="0" w:color="auto"/>
            <w:left w:val="none" w:sz="0" w:space="0" w:color="auto"/>
            <w:bottom w:val="none" w:sz="0" w:space="0" w:color="auto"/>
            <w:right w:val="none" w:sz="0" w:space="0" w:color="auto"/>
          </w:divBdr>
        </w:div>
        <w:div w:id="1128429303">
          <w:marLeft w:val="547"/>
          <w:marRight w:val="0"/>
          <w:marTop w:val="125"/>
          <w:marBottom w:val="0"/>
          <w:divBdr>
            <w:top w:val="none" w:sz="0" w:space="0" w:color="auto"/>
            <w:left w:val="none" w:sz="0" w:space="0" w:color="auto"/>
            <w:bottom w:val="none" w:sz="0" w:space="0" w:color="auto"/>
            <w:right w:val="none" w:sz="0" w:space="0" w:color="auto"/>
          </w:divBdr>
        </w:div>
        <w:div w:id="1513765704">
          <w:marLeft w:val="547"/>
          <w:marRight w:val="0"/>
          <w:marTop w:val="125"/>
          <w:marBottom w:val="0"/>
          <w:divBdr>
            <w:top w:val="none" w:sz="0" w:space="0" w:color="auto"/>
            <w:left w:val="none" w:sz="0" w:space="0" w:color="auto"/>
            <w:bottom w:val="none" w:sz="0" w:space="0" w:color="auto"/>
            <w:right w:val="none" w:sz="0" w:space="0" w:color="auto"/>
          </w:divBdr>
        </w:div>
        <w:div w:id="1823887583">
          <w:marLeft w:val="547"/>
          <w:marRight w:val="0"/>
          <w:marTop w:val="125"/>
          <w:marBottom w:val="0"/>
          <w:divBdr>
            <w:top w:val="none" w:sz="0" w:space="0" w:color="auto"/>
            <w:left w:val="none" w:sz="0" w:space="0" w:color="auto"/>
            <w:bottom w:val="none" w:sz="0" w:space="0" w:color="auto"/>
            <w:right w:val="none" w:sz="0" w:space="0" w:color="auto"/>
          </w:divBdr>
        </w:div>
      </w:divsChild>
    </w:div>
    <w:div w:id="1626426427">
      <w:bodyDiv w:val="1"/>
      <w:marLeft w:val="0"/>
      <w:marRight w:val="0"/>
      <w:marTop w:val="0"/>
      <w:marBottom w:val="0"/>
      <w:divBdr>
        <w:top w:val="none" w:sz="0" w:space="0" w:color="auto"/>
        <w:left w:val="none" w:sz="0" w:space="0" w:color="auto"/>
        <w:bottom w:val="none" w:sz="0" w:space="0" w:color="auto"/>
        <w:right w:val="none" w:sz="0" w:space="0" w:color="auto"/>
      </w:divBdr>
    </w:div>
    <w:div w:id="1713069480">
      <w:bodyDiv w:val="1"/>
      <w:marLeft w:val="0"/>
      <w:marRight w:val="0"/>
      <w:marTop w:val="0"/>
      <w:marBottom w:val="0"/>
      <w:divBdr>
        <w:top w:val="none" w:sz="0" w:space="0" w:color="auto"/>
        <w:left w:val="none" w:sz="0" w:space="0" w:color="auto"/>
        <w:bottom w:val="none" w:sz="0" w:space="0" w:color="auto"/>
        <w:right w:val="none" w:sz="0" w:space="0" w:color="auto"/>
      </w:divBdr>
    </w:div>
    <w:div w:id="1799763706">
      <w:bodyDiv w:val="1"/>
      <w:marLeft w:val="0"/>
      <w:marRight w:val="0"/>
      <w:marTop w:val="0"/>
      <w:marBottom w:val="0"/>
      <w:divBdr>
        <w:top w:val="none" w:sz="0" w:space="0" w:color="auto"/>
        <w:left w:val="none" w:sz="0" w:space="0" w:color="auto"/>
        <w:bottom w:val="none" w:sz="0" w:space="0" w:color="auto"/>
        <w:right w:val="none" w:sz="0" w:space="0" w:color="auto"/>
      </w:divBdr>
    </w:div>
    <w:div w:id="1844122852">
      <w:bodyDiv w:val="1"/>
      <w:marLeft w:val="0"/>
      <w:marRight w:val="0"/>
      <w:marTop w:val="0"/>
      <w:marBottom w:val="0"/>
      <w:divBdr>
        <w:top w:val="none" w:sz="0" w:space="0" w:color="auto"/>
        <w:left w:val="none" w:sz="0" w:space="0" w:color="auto"/>
        <w:bottom w:val="none" w:sz="0" w:space="0" w:color="auto"/>
        <w:right w:val="none" w:sz="0" w:space="0" w:color="auto"/>
      </w:divBdr>
    </w:div>
    <w:div w:id="1861161587">
      <w:bodyDiv w:val="1"/>
      <w:marLeft w:val="0"/>
      <w:marRight w:val="0"/>
      <w:marTop w:val="0"/>
      <w:marBottom w:val="0"/>
      <w:divBdr>
        <w:top w:val="none" w:sz="0" w:space="0" w:color="auto"/>
        <w:left w:val="none" w:sz="0" w:space="0" w:color="auto"/>
        <w:bottom w:val="none" w:sz="0" w:space="0" w:color="auto"/>
        <w:right w:val="none" w:sz="0" w:space="0" w:color="auto"/>
      </w:divBdr>
      <w:divsChild>
        <w:div w:id="1881085303">
          <w:marLeft w:val="0"/>
          <w:marRight w:val="0"/>
          <w:marTop w:val="0"/>
          <w:marBottom w:val="0"/>
          <w:divBdr>
            <w:top w:val="none" w:sz="0" w:space="0" w:color="auto"/>
            <w:left w:val="none" w:sz="0" w:space="0" w:color="auto"/>
            <w:bottom w:val="none" w:sz="0" w:space="0" w:color="auto"/>
            <w:right w:val="none" w:sz="0" w:space="0" w:color="auto"/>
          </w:divBdr>
        </w:div>
        <w:div w:id="2139226135">
          <w:marLeft w:val="0"/>
          <w:marRight w:val="0"/>
          <w:marTop w:val="0"/>
          <w:marBottom w:val="0"/>
          <w:divBdr>
            <w:top w:val="none" w:sz="0" w:space="0" w:color="auto"/>
            <w:left w:val="none" w:sz="0" w:space="0" w:color="auto"/>
            <w:bottom w:val="none" w:sz="0" w:space="0" w:color="auto"/>
            <w:right w:val="none" w:sz="0" w:space="0" w:color="auto"/>
          </w:divBdr>
        </w:div>
      </w:divsChild>
    </w:div>
    <w:div w:id="1910529041">
      <w:bodyDiv w:val="1"/>
      <w:marLeft w:val="0"/>
      <w:marRight w:val="0"/>
      <w:marTop w:val="0"/>
      <w:marBottom w:val="0"/>
      <w:divBdr>
        <w:top w:val="none" w:sz="0" w:space="0" w:color="auto"/>
        <w:left w:val="none" w:sz="0" w:space="0" w:color="auto"/>
        <w:bottom w:val="none" w:sz="0" w:space="0" w:color="auto"/>
        <w:right w:val="none" w:sz="0" w:space="0" w:color="auto"/>
      </w:divBdr>
    </w:div>
    <w:div w:id="2038890881">
      <w:bodyDiv w:val="1"/>
      <w:marLeft w:val="0"/>
      <w:marRight w:val="0"/>
      <w:marTop w:val="0"/>
      <w:marBottom w:val="0"/>
      <w:divBdr>
        <w:top w:val="none" w:sz="0" w:space="0" w:color="auto"/>
        <w:left w:val="none" w:sz="0" w:space="0" w:color="auto"/>
        <w:bottom w:val="none" w:sz="0" w:space="0" w:color="auto"/>
        <w:right w:val="none" w:sz="0" w:space="0" w:color="auto"/>
      </w:divBdr>
    </w:div>
    <w:div w:id="21153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ei\Sykehusinnkj&#248;p%20HF\Intranett%20-%20Grunnmaler\Maler%20Sykehusinnkj&#248;p\Sykehusinnkj&#248;p%20-%20mal.dotm" TargetMode="External"/></Relationships>
</file>

<file path=word/theme/theme1.xml><?xml version="1.0" encoding="utf-8"?>
<a:theme xmlns:a="http://schemas.openxmlformats.org/drawingml/2006/main" name="Office-tema">
  <a:themeElements>
    <a:clrScheme name="Egendefinert 1">
      <a:dk1>
        <a:srgbClr val="000000"/>
      </a:dk1>
      <a:lt1>
        <a:srgbClr val="FFFFFF"/>
      </a:lt1>
      <a:dk2>
        <a:srgbClr val="003283"/>
      </a:dk2>
      <a:lt2>
        <a:srgbClr val="FFFFFF"/>
      </a:lt2>
      <a:accent1>
        <a:srgbClr val="5C3229"/>
      </a:accent1>
      <a:accent2>
        <a:srgbClr val="E3A610"/>
      </a:accent2>
      <a:accent3>
        <a:srgbClr val="839C8F"/>
      </a:accent3>
      <a:accent4>
        <a:srgbClr val="8D6A59"/>
      </a:accent4>
      <a:accent5>
        <a:srgbClr val="2F654A"/>
      </a:accent5>
      <a:accent6>
        <a:srgbClr val="9AA2AB"/>
      </a:accent6>
      <a:hlink>
        <a:srgbClr val="003283"/>
      </a:hlink>
      <a:folHlink>
        <a:srgbClr val="81A9E1"/>
      </a:folHlink>
    </a:clrScheme>
    <a:fontScheme name="HD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dc4b2e-6a87-4b01-91fd-a6b7e60c3f93"/>
    <TaxKeywordTaxHTField xmlns="5cdc4b2e-6a87-4b01-91fd-a6b7e60c3f93">
      <Terms xmlns="http://schemas.microsoft.com/office/infopath/2007/PartnerControls"/>
    </TaxKeywordTaxHTField>
    <PublishingExpirationDate xmlns="http://schemas.microsoft.com/sharepoint/v3" xsi:nil="true"/>
    <PublishingStartDate xmlns="http://schemas.microsoft.com/sharepoint/v3" xsi:nil="true"/>
    <FNSPRollUpIngress xmlns="5cdc4b2e-6a87-4b01-91fd-a6b7e60c3f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C362639124A9742AF0D504A3AA7DB51" ma:contentTypeVersion="18" ma:contentTypeDescription="Opprett et nytt dokument." ma:contentTypeScope="" ma:versionID="6642738f674a5400887861d938d89918">
  <xsd:schema xmlns:xsd="http://www.w3.org/2001/XMLSchema" xmlns:xs="http://www.w3.org/2001/XMLSchema" xmlns:p="http://schemas.microsoft.com/office/2006/metadata/properties" xmlns:ns1="http://schemas.microsoft.com/sharepoint/v3" xmlns:ns2="5cdc4b2e-6a87-4b01-91fd-a6b7e60c3f93" targetNamespace="http://schemas.microsoft.com/office/2006/metadata/properties" ma:root="true" ma:fieldsID="9ee2067ea36734f8463609e74a4cac8e" ns1:_="" ns2:_="">
    <xsd:import namespace="http://schemas.microsoft.com/sharepoint/v3"/>
    <xsd:import namespace="5cdc4b2e-6a87-4b01-91fd-a6b7e60c3f93"/>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dc4b2e-6a87-4b01-91fd-a6b7e60c3f93"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3a26cb60-a803-4f4d-a82a-14c7185ebbc8}" ma:internalName="TaxCatchAll" ma:showField="CatchAllData" ma:web="5cdc4b2e-6a87-4b01-91fd-a6b7e60c3f9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a26cb60-a803-4f4d-a82a-14c7185ebbc8}" ma:internalName="TaxCatchAllLabel" ma:readOnly="true" ma:showField="CatchAllDataLabel" ma:web="5cdc4b2e-6a87-4b01-91fd-a6b7e60c3f93">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klassifisering/>
</root>
</file>

<file path=customXml/itemProps1.xml><?xml version="1.0" encoding="utf-8"?>
<ds:datastoreItem xmlns:ds="http://schemas.openxmlformats.org/officeDocument/2006/customXml" ds:itemID="{10C20930-61F1-450C-91E9-25E5C10D2285}"/>
</file>

<file path=customXml/itemProps2.xml><?xml version="1.0" encoding="utf-8"?>
<ds:datastoreItem xmlns:ds="http://schemas.openxmlformats.org/officeDocument/2006/customXml" ds:itemID="{BCD7E88D-68AC-42A0-BC94-79EE16E9F861}"/>
</file>

<file path=customXml/itemProps3.xml><?xml version="1.0" encoding="utf-8"?>
<ds:datastoreItem xmlns:ds="http://schemas.openxmlformats.org/officeDocument/2006/customXml" ds:itemID="{0184943A-50E8-47E1-AB72-58F147F628FB}"/>
</file>

<file path=customXml/itemProps4.xml><?xml version="1.0" encoding="utf-8"?>
<ds:datastoreItem xmlns:ds="http://schemas.openxmlformats.org/officeDocument/2006/customXml" ds:itemID="{72621106-222B-4B90-948E-F0A3CFBAAC52}"/>
</file>

<file path=customXml/itemProps5.xml><?xml version="1.0" encoding="utf-8"?>
<ds:datastoreItem xmlns:ds="http://schemas.openxmlformats.org/officeDocument/2006/customXml" ds:itemID="{649918F2-B2D5-43B2-A51C-414B10F8D08B}"/>
</file>

<file path=docProps/app.xml><?xml version="1.0" encoding="utf-8"?>
<Properties xmlns="http://schemas.openxmlformats.org/officeDocument/2006/extended-properties" xmlns:vt="http://schemas.openxmlformats.org/officeDocument/2006/docPropsVTypes">
  <Template>Sykehusinnkjøp - mal</Template>
  <TotalTime>1</TotalTime>
  <Pages>6</Pages>
  <Words>1643</Words>
  <Characters>8711</Characters>
  <Application>Microsoft Office Word</Application>
  <DocSecurity>0</DocSecurity>
  <Lines>72</Lines>
  <Paragraphs>20</Paragraphs>
  <ScaleCrop>false</ScaleCrop>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Sjursen Lien</dc:creator>
  <cp:keywords>_£Bilde</cp:keywords>
  <dc:description/>
  <cp:lastModifiedBy>Grete Teigset Solli</cp:lastModifiedBy>
  <cp:revision>2</cp:revision>
  <cp:lastPrinted>2022-01-03T08:21:00Z</cp:lastPrinted>
  <dcterms:created xsi:type="dcterms:W3CDTF">2022-02-18T14:28:00Z</dcterms:created>
  <dcterms:modified xsi:type="dcterms:W3CDTF">2022-02-18T14:28:00Z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0x0101004C362639124A9742AF0D504A3AA7DB51</vt:lpwstr>
  </property>
</Properties>
</file>